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8" w:rsidRPr="00C63EB8" w:rsidRDefault="008343F8" w:rsidP="008343F8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7FDE6128" wp14:editId="114235BE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8" w:rsidRPr="00C63EB8" w:rsidRDefault="008343F8" w:rsidP="008343F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8343F8" w:rsidRPr="00C63EB8" w:rsidRDefault="008343F8" w:rsidP="008343F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8343F8" w:rsidRPr="00C63EB8" w:rsidRDefault="008343F8" w:rsidP="008343F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343F8" w:rsidRPr="00C63EB8" w:rsidRDefault="008343F8" w:rsidP="008343F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343F8" w:rsidRPr="00C63EB8" w:rsidRDefault="008343F8" w:rsidP="008343F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343F8" w:rsidRPr="00C63EB8" w:rsidRDefault="008343F8" w:rsidP="008343F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8343F8" w:rsidRPr="00C63EB8" w:rsidRDefault="008343F8" w:rsidP="00834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3F8" w:rsidRPr="005E546E" w:rsidRDefault="005E546E" w:rsidP="008343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07</w:t>
      </w:r>
    </w:p>
    <w:p w:rsidR="008343F8" w:rsidRPr="00C63EB8" w:rsidRDefault="005E546E" w:rsidP="008343F8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54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 12.0</w:t>
      </w:r>
      <w:r w:rsidR="008343F8" w:rsidRPr="005E54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.2022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43F8" w:rsidRPr="00C63EB8" w:rsidRDefault="008343F8" w:rsidP="008343F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общей площади жилья на территории МО Ропшин</w:t>
      </w:r>
      <w:r w:rsidR="00FE5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 поселение на    1 квартал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от </w:t>
      </w:r>
      <w:proofErr w:type="spellStart"/>
      <w:r w:rsidR="00CB269E"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</w:t>
      </w:r>
      <w:r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proofErr w:type="spellEnd"/>
      <w:r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CB269E"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955</w:t>
      </w:r>
      <w:r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РФ на </w:t>
      </w:r>
      <w:r w:rsidR="00FE5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B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69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 и показателях средней рыночной стоимости одного квадратного метра общей площади жилого помещения  по субъектам  РФ на </w:t>
      </w:r>
      <w:r w:rsidR="00FE5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E5669">
        <w:rPr>
          <w:rFonts w:ascii="Times New Roman" w:eastAsia="Times New Roman" w:hAnsi="Times New Roman" w:cs="Times New Roman"/>
          <w:sz w:val="24"/>
          <w:szCs w:val="24"/>
        </w:rPr>
        <w:t xml:space="preserve"> квартал 2022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8343F8" w:rsidRPr="00C63EB8" w:rsidRDefault="008343F8" w:rsidP="008343F8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43F8" w:rsidRDefault="00FE5669" w:rsidP="008343F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на 1 квартал 2022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="008343F8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="008343F8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4D0" w:rsidRPr="00CB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80087,63 (Восемьдесят тысяч восемьдесят семь</w:t>
      </w:r>
      <w:r w:rsidR="008343F8" w:rsidRPr="00CB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72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63 копейки</w:t>
      </w:r>
      <w:r w:rsidR="008343F8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43F8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FD5738" w:rsidRPr="00C63EB8" w:rsidRDefault="00FD5738" w:rsidP="008343F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район Ленинградской области </w:t>
      </w:r>
      <w:r w:rsidR="006F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08.11.2021 г. № 520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МО Ро</w:t>
      </w:r>
      <w:r w:rsidR="006F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пшинское сельское поселение на </w:t>
      </w:r>
      <w:r w:rsidR="006F3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F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8343F8" w:rsidRPr="00C63EB8" w:rsidRDefault="008343F8" w:rsidP="008343F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и библиотеке МО Ропшинское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8343F8" w:rsidRPr="00C63EB8" w:rsidRDefault="008343F8" w:rsidP="008343F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специалиста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местной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3F8" w:rsidRPr="00C63EB8" w:rsidRDefault="008343F8" w:rsidP="008343F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Pr="00C63EB8" w:rsidRDefault="00CB269E" w:rsidP="008343F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8343F8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8343F8" w:rsidRPr="00C63EB8" w:rsidRDefault="008343F8" w:rsidP="008343F8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540F2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="00540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Бакштай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3F8" w:rsidRPr="00C63EB8" w:rsidRDefault="008343F8" w:rsidP="008343F8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F8" w:rsidRPr="00C63EB8" w:rsidRDefault="008343F8" w:rsidP="008343F8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7945DD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43F8" w:rsidRPr="00C63EB8" w:rsidRDefault="008343F8" w:rsidP="008343F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343F8" w:rsidRPr="00C63EB8" w:rsidRDefault="008343F8" w:rsidP="008343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постановлению местной администрации</w:t>
      </w:r>
    </w:p>
    <w:p w:rsidR="008343F8" w:rsidRPr="00C63EB8" w:rsidRDefault="005E546E" w:rsidP="008343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46E">
        <w:rPr>
          <w:rFonts w:ascii="Times New Roman" w:eastAsia="Times New Roman" w:hAnsi="Times New Roman" w:cs="Times New Roman"/>
          <w:lang w:eastAsia="ru-RU"/>
        </w:rPr>
        <w:t>№ 07 от 12.01.2022</w:t>
      </w:r>
      <w:r w:rsidR="008343F8" w:rsidRPr="005E546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8343F8"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жилья на 1</w:t>
      </w:r>
      <w:r w:rsidR="00FE5669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МО Ропшинское сельское поселение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8343F8" w:rsidRPr="00C63EB8" w:rsidTr="00AF02F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8" w:rsidRPr="00C63EB8" w:rsidRDefault="008343F8" w:rsidP="00AF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8343F8" w:rsidRPr="00C63EB8" w:rsidTr="00AF02FB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8343F8" w:rsidRPr="00C63EB8" w:rsidTr="00AF02F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D14E6E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80087,63</w:t>
            </w:r>
            <w:r w:rsidR="008343F8" w:rsidRPr="00C63E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343F8"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Default="00D14E6E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79059,86</w:t>
            </w:r>
          </w:p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D14E6E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78304,05</w:t>
            </w:r>
          </w:p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4D63BE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86080,00</w:t>
            </w:r>
          </w:p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8" w:rsidRPr="00C63EB8" w:rsidRDefault="008343F8" w:rsidP="00AF02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343F8" w:rsidRPr="00C63EB8" w:rsidRDefault="008343F8" w:rsidP="00834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3F8" w:rsidRPr="00C63EB8" w:rsidRDefault="008343F8" w:rsidP="008343F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МО Ропшинское сельское поселение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3C26BC">
        <w:rPr>
          <w:rFonts w:ascii="Times New Roman" w:eastAsia="Times New Roman" w:hAnsi="Times New Roman" w:cs="Times New Roman"/>
          <w:lang w:eastAsia="ru-RU"/>
        </w:rPr>
        <w:t xml:space="preserve"> – 28,7 </w:t>
      </w:r>
      <w:proofErr w:type="spellStart"/>
      <w:r w:rsidR="003C26B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3C26BC">
        <w:rPr>
          <w:rFonts w:ascii="Times New Roman" w:eastAsia="Times New Roman" w:hAnsi="Times New Roman" w:cs="Times New Roman"/>
          <w:lang w:eastAsia="ru-RU"/>
        </w:rPr>
        <w:t>.       –     2 7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4A7703">
        <w:rPr>
          <w:rFonts w:ascii="Times New Roman" w:eastAsia="Times New Roman" w:hAnsi="Times New Roman" w:cs="Times New Roman"/>
          <w:lang w:eastAsia="ru-RU"/>
        </w:rPr>
        <w:t xml:space="preserve"> – 41,4 </w:t>
      </w:r>
      <w:proofErr w:type="spellStart"/>
      <w:r w:rsidR="004A770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A7703">
        <w:rPr>
          <w:rFonts w:ascii="Times New Roman" w:eastAsia="Times New Roman" w:hAnsi="Times New Roman" w:cs="Times New Roman"/>
          <w:lang w:eastAsia="ru-RU"/>
        </w:rPr>
        <w:t>.        –     3 5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4A7703">
        <w:rPr>
          <w:rFonts w:ascii="Times New Roman" w:eastAsia="Times New Roman" w:hAnsi="Times New Roman" w:cs="Times New Roman"/>
          <w:lang w:eastAsia="ru-RU"/>
        </w:rPr>
        <w:t xml:space="preserve">60,8 </w:t>
      </w:r>
      <w:proofErr w:type="spellStart"/>
      <w:r w:rsidR="004A770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A7703">
        <w:rPr>
          <w:rFonts w:ascii="Times New Roman" w:eastAsia="Times New Roman" w:hAnsi="Times New Roman" w:cs="Times New Roman"/>
          <w:lang w:eastAsia="ru-RU"/>
        </w:rPr>
        <w:t>.     –       4 0</w:t>
      </w:r>
      <w:r w:rsidRPr="00C63EB8">
        <w:rPr>
          <w:rFonts w:ascii="Times New Roman" w:eastAsia="Times New Roman" w:hAnsi="Times New Roman" w:cs="Times New Roman"/>
          <w:lang w:eastAsia="ru-RU"/>
        </w:rPr>
        <w:t>00,00 тыс. руб.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 w:rsidR="00110169"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proofErr w:type="gramStart"/>
      <w:r w:rsidR="00110169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="00110169">
        <w:rPr>
          <w:rFonts w:ascii="Times New Roman" w:eastAsia="Times New Roman" w:hAnsi="Times New Roman" w:cs="Times New Roman"/>
          <w:lang w:eastAsia="ru-RU"/>
        </w:rPr>
        <w:t xml:space="preserve">  составляет</w:t>
      </w:r>
      <w:proofErr w:type="gramEnd"/>
      <w:r w:rsidR="00110169">
        <w:rPr>
          <w:rFonts w:ascii="Times New Roman" w:eastAsia="Times New Roman" w:hAnsi="Times New Roman" w:cs="Times New Roman"/>
          <w:lang w:eastAsia="ru-RU"/>
        </w:rPr>
        <w:t xml:space="preserve">  78304,05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110169">
        <w:rPr>
          <w:rFonts w:ascii="Times New Roman" w:eastAsia="Times New Roman" w:hAnsi="Times New Roman" w:cs="Times New Roman"/>
          <w:b/>
          <w:bCs/>
          <w:lang w:eastAsia="ru-RU"/>
        </w:rPr>
        <w:t xml:space="preserve">78304,05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FE7F8E">
        <w:rPr>
          <w:rFonts w:ascii="Times New Roman" w:eastAsia="Times New Roman" w:hAnsi="Times New Roman" w:cs="Times New Roman"/>
          <w:lang w:eastAsia="ru-RU"/>
        </w:rPr>
        <w:t xml:space="preserve"> (данные за 3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2021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8343F8" w:rsidRPr="00C63EB8" w:rsidRDefault="008343F8" w:rsidP="0083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FE7F8E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86080,00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343F8" w:rsidRPr="00C63EB8" w:rsidRDefault="00FE7F8E" w:rsidP="0083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108979,0</w:t>
      </w:r>
      <w:r w:rsidR="008343F8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8343F8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343F8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8343F8" w:rsidRPr="00C63EB8" w:rsidRDefault="00FE7F8E" w:rsidP="0083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63181,00</w:t>
      </w:r>
      <w:r w:rsidR="008343F8"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="008343F8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343F8"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8343F8" w:rsidRPr="00C63EB8" w:rsidRDefault="008343F8" w:rsidP="00834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8343F8" w:rsidRPr="00C63EB8" w:rsidRDefault="008343F8" w:rsidP="0083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</w:t>
      </w:r>
      <w:r w:rsidR="00FE7F8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-й квартал 2022 г. = 101,3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110169">
        <w:rPr>
          <w:rFonts w:ascii="Times New Roman" w:eastAsia="Times New Roman" w:hAnsi="Times New Roman" w:cs="Times New Roman"/>
          <w:u w:val="single"/>
          <w:lang w:eastAsia="ru-RU"/>
        </w:rPr>
        <w:t xml:space="preserve"> 78304</w:t>
      </w:r>
      <w:proofErr w:type="gramEnd"/>
      <w:r w:rsidR="00110169">
        <w:rPr>
          <w:rFonts w:ascii="Times New Roman" w:eastAsia="Times New Roman" w:hAnsi="Times New Roman" w:cs="Times New Roman"/>
          <w:u w:val="single"/>
          <w:lang w:eastAsia="ru-RU"/>
        </w:rPr>
        <w:t>,05</w:t>
      </w:r>
      <w:r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FE7F8E">
        <w:rPr>
          <w:rFonts w:ascii="Times New Roman" w:eastAsia="Times New Roman" w:hAnsi="Times New Roman" w:cs="Times New Roman"/>
          <w:u w:val="single"/>
          <w:lang w:eastAsia="ru-RU"/>
        </w:rPr>
        <w:t xml:space="preserve"> 0,92 + 86080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110169">
        <w:rPr>
          <w:rFonts w:ascii="Times New Roman" w:eastAsia="Times New Roman" w:hAnsi="Times New Roman" w:cs="Times New Roman"/>
          <w:b/>
          <w:bCs/>
          <w:lang w:eastAsia="ru-RU"/>
        </w:rPr>
        <w:t xml:space="preserve"> 79059,86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8343F8" w:rsidRPr="00C63EB8" w:rsidRDefault="008343F8" w:rsidP="008343F8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11016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79059,86</w:t>
      </w:r>
      <w:r w:rsidR="00FE7F8E">
        <w:rPr>
          <w:rFonts w:ascii="Times New Roman" w:eastAsia="Times New Roman" w:hAnsi="Times New Roman" w:cs="Times New Roman"/>
          <w:u w:val="single"/>
          <w:lang w:eastAsia="ru-RU"/>
        </w:rPr>
        <w:t xml:space="preserve"> х 101,3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110169">
        <w:rPr>
          <w:rFonts w:ascii="Times New Roman" w:eastAsia="Times New Roman" w:hAnsi="Times New Roman" w:cs="Times New Roman"/>
          <w:b/>
          <w:bCs/>
          <w:lang w:eastAsia="ru-RU"/>
        </w:rPr>
        <w:t>=  80087</w:t>
      </w:r>
      <w:proofErr w:type="gramEnd"/>
      <w:r w:rsidR="00110169">
        <w:rPr>
          <w:rFonts w:ascii="Times New Roman" w:eastAsia="Times New Roman" w:hAnsi="Times New Roman" w:cs="Times New Roman"/>
          <w:b/>
          <w:bCs/>
          <w:lang w:eastAsia="ru-RU"/>
        </w:rPr>
        <w:t>,63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8343F8" w:rsidRPr="00C63EB8" w:rsidRDefault="008343F8" w:rsidP="0083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F8" w:rsidRDefault="008343F8" w:rsidP="008343F8"/>
    <w:p w:rsidR="003C5F6B" w:rsidRDefault="003C5F6B"/>
    <w:sectPr w:rsidR="003C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34"/>
    <w:rsid w:val="00110169"/>
    <w:rsid w:val="00141034"/>
    <w:rsid w:val="003B3203"/>
    <w:rsid w:val="003C26BC"/>
    <w:rsid w:val="003C5F6B"/>
    <w:rsid w:val="004A7703"/>
    <w:rsid w:val="004D63BE"/>
    <w:rsid w:val="00504760"/>
    <w:rsid w:val="0051691A"/>
    <w:rsid w:val="0053491F"/>
    <w:rsid w:val="00540F2D"/>
    <w:rsid w:val="005E546E"/>
    <w:rsid w:val="005F40E2"/>
    <w:rsid w:val="006F338D"/>
    <w:rsid w:val="007234D0"/>
    <w:rsid w:val="007945DD"/>
    <w:rsid w:val="008343F8"/>
    <w:rsid w:val="00CB269E"/>
    <w:rsid w:val="00D14E6E"/>
    <w:rsid w:val="00E56437"/>
    <w:rsid w:val="00FD5738"/>
    <w:rsid w:val="00FE5669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FB2F-33EA-4E33-9007-FE9DB4DC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2022-01-14T10:19:00Z</cp:lastPrinted>
  <dcterms:created xsi:type="dcterms:W3CDTF">2021-12-21T12:02:00Z</dcterms:created>
  <dcterms:modified xsi:type="dcterms:W3CDTF">2023-04-25T09:46:00Z</dcterms:modified>
</cp:coreProperties>
</file>