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9" w:rsidRDefault="00627EF9" w:rsidP="00627EF9">
      <w:pPr>
        <w:spacing w:after="0"/>
        <w:jc w:val="center"/>
      </w:pPr>
      <w:r>
        <w:rPr>
          <w:i/>
          <w:noProof/>
          <w:lang w:eastAsia="ru-RU"/>
        </w:rPr>
        <w:drawing>
          <wp:inline distT="0" distB="0" distL="0" distR="0" wp14:anchorId="0FA59AC0" wp14:editId="5F2E811A">
            <wp:extent cx="819150" cy="733425"/>
            <wp:effectExtent l="0" t="0" r="0" b="0"/>
            <wp:docPr id="11" name="Рисунок 1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F9" w:rsidRPr="008F3B48" w:rsidRDefault="00627EF9" w:rsidP="00627E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627EF9" w:rsidRPr="008F3B48" w:rsidRDefault="00627EF9" w:rsidP="00627EF9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>МО  РОПШИНСКОЕ СЕЛЬСКОЕ ПОСЕЛЕНИЕ</w:t>
      </w:r>
    </w:p>
    <w:p w:rsidR="00627EF9" w:rsidRPr="008F3B48" w:rsidRDefault="00627EF9" w:rsidP="00627EF9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 xml:space="preserve">МО  ЛОМОНОСОВСКОГО  МУНИЦИПАЛЬНОГО РАЙОНА  </w:t>
      </w:r>
    </w:p>
    <w:p w:rsidR="00627EF9" w:rsidRPr="008F3B48" w:rsidRDefault="00627EF9" w:rsidP="00627EF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F3B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ЛЕНИНГРАДСКОЙ ОБЛАСТИ</w:t>
      </w:r>
    </w:p>
    <w:p w:rsidR="00627EF9" w:rsidRPr="008F3B48" w:rsidRDefault="00627EF9" w:rsidP="00627EF9">
      <w:pPr>
        <w:spacing w:after="0"/>
        <w:jc w:val="center"/>
        <w:rPr>
          <w:rFonts w:ascii="Times New Roman" w:hAnsi="Times New Roman" w:cs="Times New Roman"/>
        </w:rPr>
      </w:pPr>
    </w:p>
    <w:p w:rsidR="00627EF9" w:rsidRPr="008F3B48" w:rsidRDefault="00627EF9" w:rsidP="00627E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F3B4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F3B48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627EF9" w:rsidRPr="008F3B48" w:rsidRDefault="00627EF9" w:rsidP="00627E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F3B4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8F3B48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627EF9" w:rsidRPr="001D1D4B" w:rsidRDefault="00627EF9" w:rsidP="0062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02.06</w:t>
      </w:r>
      <w:r w:rsidRPr="001D1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г.</w:t>
      </w:r>
    </w:p>
    <w:tbl>
      <w:tblPr>
        <w:tblpPr w:leftFromText="180" w:rightFromText="180" w:vertAnchor="text" w:tblpX="-9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5"/>
      </w:tblGrid>
      <w:tr w:rsidR="00627EF9" w:rsidRPr="008F3B48" w:rsidTr="00EF2DB2">
        <w:trPr>
          <w:trHeight w:val="762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:rsidR="00627EF9" w:rsidRPr="008F3B48" w:rsidRDefault="00627EF9" w:rsidP="00EF2DB2">
            <w:pPr>
              <w:pStyle w:val="a5"/>
              <w:spacing w:after="0" w:afterAutospacing="0"/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 xml:space="preserve">О внесении изменений в </w:t>
            </w:r>
            <w:r w:rsidRPr="008F3B48">
              <w:rPr>
                <w:rStyle w:val="a6"/>
                <w:color w:val="000000"/>
                <w:sz w:val="28"/>
                <w:szCs w:val="28"/>
              </w:rPr>
              <w:t xml:space="preserve"> План мероприятий по гармонизации межнациональных и межконфессиональных отношений, воспитания толерантности  на территории муниципального образования </w:t>
            </w:r>
            <w:proofErr w:type="spellStart"/>
            <w:r w:rsidRPr="008F3B48">
              <w:rPr>
                <w:rStyle w:val="a6"/>
                <w:color w:val="000000"/>
                <w:sz w:val="28"/>
                <w:szCs w:val="28"/>
              </w:rPr>
              <w:t>Ропшинское</w:t>
            </w:r>
            <w:proofErr w:type="spellEnd"/>
            <w:r w:rsidRPr="008F3B48">
              <w:rPr>
                <w:rStyle w:val="a6"/>
                <w:color w:val="000000"/>
                <w:sz w:val="28"/>
                <w:szCs w:val="28"/>
              </w:rPr>
              <w:t xml:space="preserve"> сельское поселение муниципального образования  Ломоносовский  муниципальный район Ленинградской области</w:t>
            </w:r>
          </w:p>
        </w:tc>
      </w:tr>
    </w:tbl>
    <w:p w:rsidR="00627EF9" w:rsidRPr="008F3B48" w:rsidRDefault="00627EF9" w:rsidP="00627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EF9" w:rsidRPr="008F3B48" w:rsidRDefault="00627EF9" w:rsidP="00627E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B4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27EF9" w:rsidRPr="008F3B48" w:rsidRDefault="00627EF9" w:rsidP="00627E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EF9" w:rsidRDefault="00627EF9" w:rsidP="00627EF9">
      <w:pPr>
        <w:spacing w:line="360" w:lineRule="auto"/>
        <w:jc w:val="both"/>
        <w:rPr>
          <w:color w:val="000000"/>
          <w:sz w:val="28"/>
          <w:szCs w:val="28"/>
        </w:rPr>
      </w:pPr>
    </w:p>
    <w:p w:rsidR="00627EF9" w:rsidRDefault="00627EF9" w:rsidP="00627EF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7EF9" w:rsidRDefault="00627EF9" w:rsidP="00627EF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Протеста прокуратуры Ломоносовского района № 07-04-2020 от 25.05.2020г. В целях реализации  требований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года»</w:t>
      </w:r>
    </w:p>
    <w:p w:rsidR="00627EF9" w:rsidRPr="00035C71" w:rsidRDefault="00627EF9" w:rsidP="00627EF9">
      <w:pPr>
        <w:spacing w:line="360" w:lineRule="auto"/>
        <w:jc w:val="both"/>
        <w:rPr>
          <w:color w:val="000000"/>
          <w:sz w:val="28"/>
          <w:szCs w:val="28"/>
        </w:rPr>
      </w:pPr>
    </w:p>
    <w:p w:rsidR="00627EF9" w:rsidRDefault="00627EF9" w:rsidP="00627E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изменения в Распоряжение № 02-Р от 09.01.2020г.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План  мероприятий по гармонизации межнациональных и межконфессиональных отношений, воспитания толерантности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97D24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C9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муниципального образования Ломоносовский  муниципальный район Ленинградской области в Пункты  5, 6 и 8.</w:t>
      </w:r>
    </w:p>
    <w:p w:rsidR="00627EF9" w:rsidRDefault="00627EF9" w:rsidP="00627E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    Утвердить новую редакцию в Плане мероприятий. </w:t>
      </w:r>
    </w:p>
    <w:p w:rsidR="00627EF9" w:rsidRDefault="00627EF9" w:rsidP="00627EF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 возложить на специалиста местной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Алексеева Д.В.</w:t>
      </w:r>
    </w:p>
    <w:p w:rsidR="00627EF9" w:rsidRPr="00F6351F" w:rsidRDefault="00627EF9" w:rsidP="00627EF9">
      <w:p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  <w:r>
        <w:rPr>
          <w:color w:val="000000"/>
          <w:sz w:val="28"/>
          <w:szCs w:val="28"/>
        </w:rPr>
        <w:t xml:space="preserve">   </w:t>
      </w:r>
    </w:p>
    <w:p w:rsidR="00627EF9" w:rsidRDefault="00627EF9" w:rsidP="00627EF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35C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местной администрации</w:t>
      </w:r>
    </w:p>
    <w:p w:rsidR="00627EF9" w:rsidRPr="00C97D24" w:rsidRDefault="00627EF9" w:rsidP="00627EF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C7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35C71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35C71">
        <w:rPr>
          <w:rFonts w:ascii="Times New Roman" w:hAnsi="Times New Roman" w:cs="Times New Roman"/>
          <w:sz w:val="28"/>
          <w:szCs w:val="28"/>
        </w:rPr>
        <w:t xml:space="preserve"> сельское поселение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Дзейгов</w:t>
      </w:r>
      <w:proofErr w:type="spellEnd"/>
    </w:p>
    <w:p w:rsidR="00627EF9" w:rsidRDefault="00627EF9" w:rsidP="00627EF9"/>
    <w:p w:rsidR="00627EF9" w:rsidRDefault="00627EF9" w:rsidP="00627EF9"/>
    <w:p w:rsidR="00627EF9" w:rsidRPr="00C97D24" w:rsidRDefault="00627EF9" w:rsidP="00627EF9">
      <w:pPr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</w:t>
      </w:r>
    </w:p>
    <w:p w:rsidR="00627EF9" w:rsidRPr="00C97D24" w:rsidRDefault="00627EF9" w:rsidP="00627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627EF9" w:rsidRPr="00C97D24" w:rsidRDefault="00627EF9" w:rsidP="00627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627EF9" w:rsidRPr="00C97D24" w:rsidRDefault="00627EF9" w:rsidP="00627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D24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C97D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7EF9" w:rsidRPr="002113D2" w:rsidRDefault="00627EF9" w:rsidP="00627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от </w:t>
      </w:r>
      <w:r w:rsidRPr="002113D2">
        <w:rPr>
          <w:rFonts w:ascii="Times New Roman" w:hAnsi="Times New Roman" w:cs="Times New Roman"/>
          <w:sz w:val="28"/>
          <w:szCs w:val="28"/>
        </w:rPr>
        <w:t>№ 11-Р</w:t>
      </w:r>
    </w:p>
    <w:p w:rsidR="00627EF9" w:rsidRPr="00C97D24" w:rsidRDefault="00627EF9" w:rsidP="00627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3D2">
        <w:rPr>
          <w:rFonts w:ascii="Times New Roman" w:hAnsi="Times New Roman" w:cs="Times New Roman"/>
          <w:sz w:val="28"/>
          <w:szCs w:val="28"/>
        </w:rPr>
        <w:t>от 02.06.2020 г.</w:t>
      </w:r>
      <w:r w:rsidRPr="00C97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EF9" w:rsidRDefault="00627EF9" w:rsidP="00627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27EF9" w:rsidRDefault="00627EF9" w:rsidP="00627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EF9" w:rsidRDefault="00627EF9" w:rsidP="0062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627EF9" w:rsidRDefault="00627EF9" w:rsidP="0062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мероприятий по гармонизации межнациональных и межконфессиональных отношений, воспитания толерантности 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6351F">
        <w:rPr>
          <w:rFonts w:ascii="Times New Roman" w:hAnsi="Times New Roman" w:cs="Times New Roman"/>
          <w:b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 поселение муниципальный район Ломоносовский  муниципальный район Ленинградской области </w:t>
      </w:r>
    </w:p>
    <w:p w:rsidR="00627EF9" w:rsidRDefault="00627EF9" w:rsidP="00627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84"/>
        <w:gridCol w:w="2005"/>
        <w:gridCol w:w="2191"/>
        <w:gridCol w:w="1802"/>
      </w:tblGrid>
      <w:tr w:rsidR="00627EF9" w:rsidTr="00EF2DB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27EF9" w:rsidTr="00EF2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EF9" w:rsidTr="00EF2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EF9" w:rsidTr="00EF2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муниципальной службы, а также при, при формировании кадрового резерва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EF9" w:rsidTr="00EF2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и оценки миграционной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ситуации на территории </w:t>
            </w:r>
            <w:proofErr w:type="spellStart"/>
            <w:r>
              <w:rPr>
                <w:sz w:val="28"/>
                <w:szCs w:val="28"/>
              </w:rPr>
              <w:t>Ропшинского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EF9" w:rsidTr="00EF2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>
              <w:rPr>
                <w:sz w:val="28"/>
                <w:szCs w:val="28"/>
              </w:rPr>
              <w:t>Ропшинского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04.11.2020г.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EF9" w:rsidTr="00EF2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народного единства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04.11.2020г.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EF9" w:rsidTr="00EF2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местной администрации  в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EF9" w:rsidTr="00EF2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экстремисткой 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квартал 2020г.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администрация,</w:t>
            </w:r>
          </w:p>
          <w:p w:rsidR="00627EF9" w:rsidRDefault="00627EF9" w:rsidP="00EF2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территориальное подразделение полиции, </w:t>
            </w:r>
            <w:r w:rsidRPr="00CB1215">
              <w:rPr>
                <w:rFonts w:ascii="Times New Roman" w:hAnsi="Times New Roman"/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 w:rsidRPr="00CB121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B121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B1215">
              <w:rPr>
                <w:rFonts w:ascii="Times New Roman" w:hAnsi="Times New Roman"/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Default="00627EF9" w:rsidP="00EF2D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7EF9" w:rsidRDefault="00627EF9" w:rsidP="00627EF9"/>
    <w:p w:rsidR="00627EF9" w:rsidRPr="00116ABF" w:rsidRDefault="00627EF9" w:rsidP="00627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7EF9" w:rsidRDefault="00627EF9" w:rsidP="00627EF9"/>
    <w:p w:rsidR="00F14193" w:rsidRDefault="00F14193">
      <w:bookmarkStart w:id="0" w:name="_GoBack"/>
      <w:bookmarkEnd w:id="0"/>
    </w:p>
    <w:sectPr w:rsidR="00F14193" w:rsidSect="002113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9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A207D"/>
    <w:rsid w:val="001A3459"/>
    <w:rsid w:val="001B0A57"/>
    <w:rsid w:val="001D268C"/>
    <w:rsid w:val="001E07D7"/>
    <w:rsid w:val="001F2BB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27EF9"/>
    <w:rsid w:val="0067147F"/>
    <w:rsid w:val="00676328"/>
    <w:rsid w:val="006777D5"/>
    <w:rsid w:val="00684716"/>
    <w:rsid w:val="006A6070"/>
    <w:rsid w:val="006B4C05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905BA2"/>
    <w:rsid w:val="0091037D"/>
    <w:rsid w:val="0092749E"/>
    <w:rsid w:val="00927E5A"/>
    <w:rsid w:val="00945B36"/>
    <w:rsid w:val="009519D6"/>
    <w:rsid w:val="00963800"/>
    <w:rsid w:val="00983BA8"/>
    <w:rsid w:val="009861D0"/>
    <w:rsid w:val="00993666"/>
    <w:rsid w:val="009C0D12"/>
    <w:rsid w:val="009C0E93"/>
    <w:rsid w:val="009F46F7"/>
    <w:rsid w:val="00A0054C"/>
    <w:rsid w:val="00A03FE2"/>
    <w:rsid w:val="00A20CB0"/>
    <w:rsid w:val="00A252E2"/>
    <w:rsid w:val="00A3649F"/>
    <w:rsid w:val="00A37020"/>
    <w:rsid w:val="00A638CD"/>
    <w:rsid w:val="00A74702"/>
    <w:rsid w:val="00A813A2"/>
    <w:rsid w:val="00A81EDD"/>
    <w:rsid w:val="00A84DF1"/>
    <w:rsid w:val="00AA5785"/>
    <w:rsid w:val="00AB4353"/>
    <w:rsid w:val="00AB4B39"/>
    <w:rsid w:val="00AB631D"/>
    <w:rsid w:val="00AD7947"/>
    <w:rsid w:val="00B13267"/>
    <w:rsid w:val="00B53F7E"/>
    <w:rsid w:val="00B7173C"/>
    <w:rsid w:val="00B77592"/>
    <w:rsid w:val="00B7762E"/>
    <w:rsid w:val="00BA2576"/>
    <w:rsid w:val="00BA4130"/>
    <w:rsid w:val="00BD29E7"/>
    <w:rsid w:val="00BD36B5"/>
    <w:rsid w:val="00BD555C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C2E5A"/>
    <w:rsid w:val="00DC50BA"/>
    <w:rsid w:val="00DD5204"/>
    <w:rsid w:val="00DD57C6"/>
    <w:rsid w:val="00DD6008"/>
    <w:rsid w:val="00DE6864"/>
    <w:rsid w:val="00DF3150"/>
    <w:rsid w:val="00E071CA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F9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627EF9"/>
    <w:pPr>
      <w:keepNext/>
      <w:spacing w:after="0" w:line="240" w:lineRule="auto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627EF9"/>
    <w:rPr>
      <w:rFonts w:ascii="Courier New" w:eastAsia="Calibri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2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7EF9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627EF9"/>
    <w:pPr>
      <w:spacing w:line="240" w:lineRule="exact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4">
    <w:name w:val="Название Знак"/>
    <w:aliases w:val="Знак Знак"/>
    <w:basedOn w:val="a0"/>
    <w:link w:val="a3"/>
    <w:uiPriority w:val="99"/>
    <w:qFormat/>
    <w:rsid w:val="00627EF9"/>
    <w:rPr>
      <w:rFonts w:ascii="Verdana" w:eastAsia="Calibri" w:hAnsi="Verdana" w:cs="Verdana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62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627EF9"/>
    <w:rPr>
      <w:b/>
      <w:bCs/>
    </w:rPr>
  </w:style>
  <w:style w:type="paragraph" w:customStyle="1" w:styleId="ConsPlusTitle">
    <w:name w:val="ConsPlusTitle"/>
    <w:rsid w:val="00627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E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F9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627EF9"/>
    <w:pPr>
      <w:keepNext/>
      <w:spacing w:after="0" w:line="240" w:lineRule="auto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627EF9"/>
    <w:rPr>
      <w:rFonts w:ascii="Courier New" w:eastAsia="Calibri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2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7EF9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627EF9"/>
    <w:pPr>
      <w:spacing w:line="240" w:lineRule="exact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4">
    <w:name w:val="Название Знак"/>
    <w:aliases w:val="Знак Знак"/>
    <w:basedOn w:val="a0"/>
    <w:link w:val="a3"/>
    <w:uiPriority w:val="99"/>
    <w:qFormat/>
    <w:rsid w:val="00627EF9"/>
    <w:rPr>
      <w:rFonts w:ascii="Verdana" w:eastAsia="Calibri" w:hAnsi="Verdana" w:cs="Verdana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62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627EF9"/>
    <w:rPr>
      <w:b/>
      <w:bCs/>
    </w:rPr>
  </w:style>
  <w:style w:type="paragraph" w:customStyle="1" w:styleId="ConsPlusTitle">
    <w:name w:val="ConsPlusTitle"/>
    <w:rsid w:val="00627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E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2020-06-08T08:21:00Z</dcterms:created>
  <dcterms:modified xsi:type="dcterms:W3CDTF">2020-06-08T08:21:00Z</dcterms:modified>
</cp:coreProperties>
</file>