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8CC" w:rsidRPr="005B334E" w:rsidRDefault="008A48CC" w:rsidP="008A48CC">
      <w:pPr>
        <w:pStyle w:val="1"/>
        <w:tabs>
          <w:tab w:val="left" w:pos="708"/>
        </w:tabs>
        <w:ind w:left="-360" w:right="-441"/>
        <w:jc w:val="center"/>
        <w:rPr>
          <w:rFonts w:ascii="Times New Roman" w:hAnsi="Times New Roman"/>
          <w:b/>
          <w:szCs w:val="24"/>
        </w:rPr>
      </w:pPr>
      <w:r>
        <w:rPr>
          <w:rFonts w:ascii="Times New Roman" w:hAnsi="Times New Roman"/>
          <w:b/>
          <w:szCs w:val="24"/>
        </w:rPr>
        <w:br w:type="page"/>
      </w:r>
      <w:r w:rsidRPr="005B334E">
        <w:rPr>
          <w:rFonts w:ascii="Times New Roman" w:hAnsi="Times New Roman"/>
          <w:b/>
          <w:szCs w:val="24"/>
        </w:rPr>
        <w:lastRenderedPageBreak/>
        <w:t>МЕСТНАЯ  АДМИНИСТРАЦИЯ</w:t>
      </w:r>
    </w:p>
    <w:p w:rsidR="008A48CC" w:rsidRPr="005B334E" w:rsidRDefault="008A48CC" w:rsidP="008A48CC">
      <w:pPr>
        <w:pStyle w:val="1"/>
        <w:tabs>
          <w:tab w:val="left" w:pos="708"/>
        </w:tabs>
        <w:ind w:left="-360" w:right="-441"/>
        <w:jc w:val="center"/>
        <w:rPr>
          <w:rFonts w:ascii="Times New Roman" w:hAnsi="Times New Roman"/>
          <w:b/>
          <w:szCs w:val="24"/>
        </w:rPr>
      </w:pPr>
      <w:r w:rsidRPr="005B334E">
        <w:rPr>
          <w:rFonts w:ascii="Times New Roman" w:hAnsi="Times New Roman"/>
          <w:b/>
          <w:szCs w:val="24"/>
        </w:rPr>
        <w:t>МО РОПШИНСКОЕ СЕЛЬСКОЕ ПОСЕЛЕНИЕ</w:t>
      </w:r>
    </w:p>
    <w:p w:rsidR="008A48CC" w:rsidRPr="005B334E" w:rsidRDefault="008A48CC" w:rsidP="008A48CC">
      <w:pPr>
        <w:pStyle w:val="1"/>
        <w:tabs>
          <w:tab w:val="left" w:pos="708"/>
        </w:tabs>
        <w:ind w:left="-360" w:right="-441"/>
        <w:jc w:val="center"/>
        <w:rPr>
          <w:rFonts w:ascii="Times New Roman" w:hAnsi="Times New Roman"/>
          <w:b/>
          <w:szCs w:val="24"/>
        </w:rPr>
      </w:pPr>
      <w:r w:rsidRPr="005B334E">
        <w:rPr>
          <w:rFonts w:ascii="Times New Roman" w:hAnsi="Times New Roman"/>
          <w:b/>
          <w:szCs w:val="24"/>
        </w:rPr>
        <w:t>МО ЛОМОНОСОВСКОГО  МУНИЦИПАЛЬНОГО РАЙОНА</w:t>
      </w:r>
    </w:p>
    <w:p w:rsidR="008A48CC" w:rsidRPr="005B334E" w:rsidRDefault="008A48CC" w:rsidP="008A48CC">
      <w:pPr>
        <w:pStyle w:val="1"/>
        <w:tabs>
          <w:tab w:val="left" w:pos="708"/>
        </w:tabs>
        <w:ind w:left="-360" w:right="-441"/>
        <w:jc w:val="center"/>
        <w:rPr>
          <w:rFonts w:ascii="Times New Roman" w:hAnsi="Times New Roman"/>
          <w:b/>
          <w:szCs w:val="24"/>
        </w:rPr>
      </w:pPr>
      <w:r w:rsidRPr="005B334E">
        <w:rPr>
          <w:rFonts w:ascii="Times New Roman" w:hAnsi="Times New Roman"/>
          <w:b/>
          <w:szCs w:val="24"/>
        </w:rPr>
        <w:t>ЛЕНИНГРАДСКОЙ ОБЛАСТИ</w:t>
      </w:r>
    </w:p>
    <w:p w:rsidR="008A48CC" w:rsidRDefault="008A48CC" w:rsidP="008A48CC">
      <w:pPr>
        <w:pStyle w:val="a3"/>
        <w:tabs>
          <w:tab w:val="left" w:pos="708"/>
        </w:tabs>
        <w:ind w:right="-5"/>
        <w:rPr>
          <w:szCs w:val="28"/>
        </w:rPr>
      </w:pPr>
    </w:p>
    <w:p w:rsidR="008A48CC" w:rsidRDefault="008A48CC" w:rsidP="008A48CC">
      <w:pPr>
        <w:pStyle w:val="a3"/>
        <w:tabs>
          <w:tab w:val="left" w:pos="708"/>
        </w:tabs>
        <w:ind w:right="-5"/>
        <w:rPr>
          <w:sz w:val="32"/>
          <w:szCs w:val="32"/>
        </w:rPr>
      </w:pPr>
      <w:proofErr w:type="gramStart"/>
      <w:r>
        <w:rPr>
          <w:sz w:val="32"/>
          <w:szCs w:val="32"/>
        </w:rPr>
        <w:t>П</w:t>
      </w:r>
      <w:proofErr w:type="gramEnd"/>
      <w:r>
        <w:rPr>
          <w:sz w:val="32"/>
          <w:szCs w:val="32"/>
        </w:rPr>
        <w:t xml:space="preserve"> О С Т А Н О В Л Е Н И Е</w:t>
      </w:r>
    </w:p>
    <w:p w:rsidR="008A48CC" w:rsidRDefault="008A48CC" w:rsidP="008A48CC">
      <w:pPr>
        <w:ind w:right="-5"/>
        <w:jc w:val="center"/>
        <w:rPr>
          <w:sz w:val="22"/>
          <w:szCs w:val="22"/>
        </w:rPr>
      </w:pPr>
    </w:p>
    <w:p w:rsidR="008A48CC" w:rsidRDefault="008A48CC" w:rsidP="008A48CC">
      <w:pPr>
        <w:ind w:right="-5"/>
        <w:jc w:val="center"/>
        <w:rPr>
          <w:sz w:val="26"/>
          <w:szCs w:val="26"/>
        </w:rPr>
      </w:pPr>
    </w:p>
    <w:p w:rsidR="008A48CC" w:rsidRDefault="008A48CC" w:rsidP="008A48CC">
      <w:pPr>
        <w:ind w:right="-5"/>
        <w:jc w:val="center"/>
        <w:rPr>
          <w:sz w:val="26"/>
          <w:szCs w:val="26"/>
        </w:rPr>
      </w:pPr>
    </w:p>
    <w:p w:rsidR="008A48CC" w:rsidRPr="005B334E" w:rsidRDefault="008A48CC" w:rsidP="008A48CC">
      <w:pPr>
        <w:ind w:right="174"/>
        <w:rPr>
          <w:b/>
          <w:sz w:val="24"/>
          <w:szCs w:val="24"/>
        </w:rPr>
      </w:pPr>
      <w:r w:rsidRPr="005B334E">
        <w:rPr>
          <w:b/>
          <w:sz w:val="24"/>
          <w:szCs w:val="24"/>
        </w:rPr>
        <w:t>№ 18</w:t>
      </w:r>
      <w:r>
        <w:rPr>
          <w:b/>
          <w:sz w:val="24"/>
          <w:szCs w:val="24"/>
        </w:rPr>
        <w:t>6</w:t>
      </w:r>
    </w:p>
    <w:p w:rsidR="008A48CC" w:rsidRPr="005B334E" w:rsidRDefault="008A48CC" w:rsidP="008A48CC">
      <w:pPr>
        <w:pStyle w:val="2"/>
        <w:tabs>
          <w:tab w:val="left" w:pos="708"/>
        </w:tabs>
        <w:ind w:right="174"/>
        <w:rPr>
          <w:b/>
          <w:sz w:val="24"/>
          <w:szCs w:val="24"/>
        </w:rPr>
      </w:pPr>
      <w:r w:rsidRPr="005B334E">
        <w:rPr>
          <w:b/>
          <w:sz w:val="24"/>
          <w:szCs w:val="24"/>
        </w:rPr>
        <w:t>от 28.12.2011 г.</w:t>
      </w:r>
    </w:p>
    <w:p w:rsidR="008A48CC" w:rsidRPr="00EC47F3" w:rsidRDefault="008A48CC" w:rsidP="008A48CC">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8"/>
      </w:tblGrid>
      <w:tr w:rsidR="008A48CC" w:rsidRPr="00EC47F3" w:rsidTr="000C1D33">
        <w:trPr>
          <w:trHeight w:val="736"/>
        </w:trPr>
        <w:tc>
          <w:tcPr>
            <w:tcW w:w="5388" w:type="dxa"/>
            <w:tcBorders>
              <w:top w:val="nil"/>
              <w:left w:val="nil"/>
              <w:bottom w:val="nil"/>
              <w:right w:val="nil"/>
            </w:tcBorders>
          </w:tcPr>
          <w:p w:rsidR="008A48CC" w:rsidRPr="00EC47F3" w:rsidRDefault="008A48CC" w:rsidP="000C1D33">
            <w:pPr>
              <w:jc w:val="both"/>
              <w:rPr>
                <w:b/>
                <w:sz w:val="24"/>
                <w:szCs w:val="24"/>
              </w:rPr>
            </w:pPr>
            <w:r w:rsidRPr="00EC47F3">
              <w:rPr>
                <w:b/>
                <w:sz w:val="24"/>
                <w:szCs w:val="24"/>
              </w:rPr>
              <w:t xml:space="preserve">Об утверждении Административного регламента предоставления муниципальной услуги </w:t>
            </w:r>
            <w:r w:rsidRPr="00EC47F3">
              <w:rPr>
                <w:b/>
                <w:color w:val="000000"/>
                <w:sz w:val="24"/>
                <w:szCs w:val="24"/>
              </w:rPr>
              <w:t>«</w:t>
            </w:r>
            <w:r w:rsidRPr="00EC47F3">
              <w:rPr>
                <w:b/>
                <w:bCs/>
                <w:color w:val="000000"/>
                <w:sz w:val="24"/>
                <w:szCs w:val="24"/>
              </w:rPr>
              <w:t>Прием заявлений и выдача документов о присвоении  адреса объектам недвижимости</w:t>
            </w:r>
            <w:r w:rsidRPr="00EC47F3">
              <w:rPr>
                <w:b/>
                <w:color w:val="000000"/>
                <w:sz w:val="24"/>
                <w:szCs w:val="24"/>
              </w:rPr>
              <w:t>»</w:t>
            </w:r>
          </w:p>
          <w:p w:rsidR="008A48CC" w:rsidRPr="00EC47F3" w:rsidRDefault="008A48CC" w:rsidP="000C1D33">
            <w:pPr>
              <w:jc w:val="both"/>
              <w:rPr>
                <w:b/>
                <w:sz w:val="24"/>
                <w:szCs w:val="24"/>
              </w:rPr>
            </w:pPr>
          </w:p>
        </w:tc>
      </w:tr>
    </w:tbl>
    <w:p w:rsidR="008A48CC" w:rsidRPr="005B334E" w:rsidRDefault="008A48CC" w:rsidP="008A48CC">
      <w:pPr>
        <w:rPr>
          <w:sz w:val="24"/>
          <w:szCs w:val="24"/>
        </w:rPr>
      </w:pPr>
    </w:p>
    <w:p w:rsidR="008A48CC" w:rsidRPr="005B334E" w:rsidRDefault="008A48CC" w:rsidP="008A48CC">
      <w:pPr>
        <w:jc w:val="both"/>
        <w:rPr>
          <w:color w:val="000000"/>
          <w:sz w:val="24"/>
          <w:szCs w:val="24"/>
        </w:rPr>
      </w:pPr>
      <w:r w:rsidRPr="005B334E">
        <w:rPr>
          <w:sz w:val="24"/>
          <w:szCs w:val="24"/>
        </w:rPr>
        <w:t xml:space="preserve">           </w:t>
      </w:r>
      <w:proofErr w:type="gramStart"/>
      <w:r w:rsidRPr="005B334E">
        <w:rPr>
          <w:sz w:val="24"/>
          <w:szCs w:val="24"/>
        </w:rPr>
        <w:t>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06.10.2003 года №131-ФЗ «Об общих принципах организации местного самоуправления в РФ» (с изменениями), Федеральным законом от 27.07.2010 года № 210-ФЗ «Об организации предоставления государственных и</w:t>
      </w:r>
      <w:proofErr w:type="gramEnd"/>
      <w:r w:rsidRPr="005B334E">
        <w:rPr>
          <w:sz w:val="24"/>
          <w:szCs w:val="24"/>
        </w:rPr>
        <w:t xml:space="preserve"> муниципальных услуг», Постановлением администрации </w:t>
      </w:r>
      <w:proofErr w:type="spellStart"/>
      <w:r w:rsidRPr="005B334E">
        <w:rPr>
          <w:sz w:val="24"/>
          <w:szCs w:val="24"/>
        </w:rPr>
        <w:t>Ропшинского</w:t>
      </w:r>
      <w:proofErr w:type="spellEnd"/>
      <w:r w:rsidRPr="005B334E">
        <w:rPr>
          <w:sz w:val="24"/>
          <w:szCs w:val="24"/>
        </w:rPr>
        <w:t xml:space="preserve"> сельского поселения от 23.11.2011 года № 167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МО </w:t>
      </w:r>
      <w:proofErr w:type="spellStart"/>
      <w:r w:rsidRPr="005B334E">
        <w:rPr>
          <w:sz w:val="24"/>
          <w:szCs w:val="24"/>
        </w:rPr>
        <w:t>Ропшинское</w:t>
      </w:r>
      <w:proofErr w:type="spellEnd"/>
      <w:r w:rsidRPr="005B334E">
        <w:rPr>
          <w:sz w:val="24"/>
          <w:szCs w:val="24"/>
        </w:rPr>
        <w:t xml:space="preserve"> сельское поселение Ломоносовского муниципального района», Уставом муниципального образования </w:t>
      </w:r>
      <w:proofErr w:type="spellStart"/>
      <w:r w:rsidRPr="005B334E">
        <w:rPr>
          <w:sz w:val="24"/>
          <w:szCs w:val="24"/>
        </w:rPr>
        <w:t>Ропшинское</w:t>
      </w:r>
      <w:proofErr w:type="spellEnd"/>
      <w:r w:rsidRPr="005B334E">
        <w:rPr>
          <w:sz w:val="24"/>
          <w:szCs w:val="24"/>
        </w:rPr>
        <w:t xml:space="preserve"> сельское поселение, </w:t>
      </w:r>
    </w:p>
    <w:p w:rsidR="008A48CC" w:rsidRPr="005B334E" w:rsidRDefault="008A48CC" w:rsidP="008A48CC">
      <w:pPr>
        <w:autoSpaceDE w:val="0"/>
        <w:autoSpaceDN w:val="0"/>
        <w:adjustRightInd w:val="0"/>
        <w:ind w:firstLine="540"/>
        <w:jc w:val="both"/>
        <w:rPr>
          <w:sz w:val="24"/>
          <w:szCs w:val="24"/>
        </w:rPr>
      </w:pPr>
    </w:p>
    <w:p w:rsidR="008A48CC" w:rsidRPr="005B334E" w:rsidRDefault="008A48CC" w:rsidP="008A48CC">
      <w:pPr>
        <w:autoSpaceDE w:val="0"/>
        <w:autoSpaceDN w:val="0"/>
        <w:adjustRightInd w:val="0"/>
        <w:ind w:firstLine="540"/>
        <w:jc w:val="center"/>
        <w:rPr>
          <w:sz w:val="24"/>
          <w:szCs w:val="24"/>
        </w:rPr>
      </w:pPr>
      <w:r w:rsidRPr="005B334E">
        <w:rPr>
          <w:sz w:val="24"/>
          <w:szCs w:val="24"/>
        </w:rPr>
        <w:t>ПОСТАНОВЛЯЮ:</w:t>
      </w:r>
    </w:p>
    <w:p w:rsidR="008A48CC" w:rsidRPr="005B334E" w:rsidRDefault="008A48CC" w:rsidP="008A48CC">
      <w:pPr>
        <w:autoSpaceDE w:val="0"/>
        <w:autoSpaceDN w:val="0"/>
        <w:adjustRightInd w:val="0"/>
        <w:ind w:firstLine="540"/>
        <w:jc w:val="center"/>
        <w:rPr>
          <w:b/>
          <w:sz w:val="24"/>
          <w:szCs w:val="24"/>
        </w:rPr>
      </w:pPr>
    </w:p>
    <w:p w:rsidR="008A48CC" w:rsidRPr="005B334E" w:rsidRDefault="008A48CC" w:rsidP="008A48CC">
      <w:pPr>
        <w:numPr>
          <w:ilvl w:val="0"/>
          <w:numId w:val="1"/>
        </w:numPr>
        <w:tabs>
          <w:tab w:val="clear" w:pos="1380"/>
          <w:tab w:val="num" w:pos="0"/>
        </w:tabs>
        <w:autoSpaceDE w:val="0"/>
        <w:autoSpaceDN w:val="0"/>
        <w:adjustRightInd w:val="0"/>
        <w:ind w:left="0" w:firstLine="240"/>
        <w:jc w:val="both"/>
        <w:rPr>
          <w:sz w:val="24"/>
          <w:szCs w:val="24"/>
        </w:rPr>
      </w:pPr>
      <w:r w:rsidRPr="005B334E">
        <w:rPr>
          <w:sz w:val="24"/>
          <w:szCs w:val="24"/>
        </w:rPr>
        <w:t>Утвердить Административный регламент предоставления муниципальной услуги «</w:t>
      </w:r>
      <w:r w:rsidRPr="005B334E">
        <w:rPr>
          <w:bCs/>
          <w:color w:val="000000"/>
          <w:sz w:val="24"/>
          <w:szCs w:val="24"/>
        </w:rPr>
        <w:t>Прием заявлений и выдача документов о присвоении адреса объектам недвижимости</w:t>
      </w:r>
      <w:r w:rsidRPr="005B334E">
        <w:rPr>
          <w:sz w:val="24"/>
          <w:szCs w:val="24"/>
        </w:rPr>
        <w:t>» согласно приложению.</w:t>
      </w:r>
    </w:p>
    <w:p w:rsidR="008A48CC" w:rsidRPr="005B334E" w:rsidRDefault="008A48CC" w:rsidP="008A48CC">
      <w:pPr>
        <w:numPr>
          <w:ilvl w:val="0"/>
          <w:numId w:val="1"/>
        </w:numPr>
        <w:tabs>
          <w:tab w:val="clear" w:pos="1380"/>
          <w:tab w:val="num" w:pos="0"/>
        </w:tabs>
        <w:autoSpaceDE w:val="0"/>
        <w:autoSpaceDN w:val="0"/>
        <w:adjustRightInd w:val="0"/>
        <w:ind w:left="0" w:firstLine="240"/>
        <w:jc w:val="both"/>
        <w:rPr>
          <w:sz w:val="24"/>
          <w:szCs w:val="24"/>
        </w:rPr>
      </w:pPr>
      <w:r w:rsidRPr="005B334E">
        <w:rPr>
          <w:sz w:val="24"/>
          <w:szCs w:val="24"/>
        </w:rPr>
        <w:t xml:space="preserve">Настоящее Постановление вступает в силу после размещения на сайте администрации </w:t>
      </w:r>
      <w:proofErr w:type="spellStart"/>
      <w:r w:rsidRPr="005B334E">
        <w:rPr>
          <w:sz w:val="24"/>
          <w:szCs w:val="24"/>
        </w:rPr>
        <w:t>Ропшинского</w:t>
      </w:r>
      <w:proofErr w:type="spellEnd"/>
      <w:r w:rsidRPr="005B334E">
        <w:rPr>
          <w:sz w:val="24"/>
          <w:szCs w:val="24"/>
        </w:rPr>
        <w:t xml:space="preserve"> сельского поселения.</w:t>
      </w:r>
    </w:p>
    <w:p w:rsidR="008A48CC" w:rsidRPr="005B334E" w:rsidRDefault="008A48CC" w:rsidP="008A48CC">
      <w:pPr>
        <w:numPr>
          <w:ilvl w:val="0"/>
          <w:numId w:val="1"/>
        </w:numPr>
        <w:tabs>
          <w:tab w:val="clear" w:pos="1380"/>
          <w:tab w:val="num" w:pos="0"/>
        </w:tabs>
        <w:autoSpaceDE w:val="0"/>
        <w:autoSpaceDN w:val="0"/>
        <w:adjustRightInd w:val="0"/>
        <w:ind w:left="0" w:firstLine="240"/>
        <w:jc w:val="both"/>
        <w:rPr>
          <w:sz w:val="24"/>
          <w:szCs w:val="24"/>
        </w:rPr>
      </w:pPr>
      <w:proofErr w:type="gramStart"/>
      <w:r w:rsidRPr="005B334E">
        <w:rPr>
          <w:color w:val="000000"/>
          <w:sz w:val="24"/>
          <w:szCs w:val="24"/>
        </w:rPr>
        <w:t>Контроль за</w:t>
      </w:r>
      <w:proofErr w:type="gramEnd"/>
      <w:r w:rsidRPr="005B334E">
        <w:rPr>
          <w:color w:val="000000"/>
          <w:sz w:val="24"/>
          <w:szCs w:val="24"/>
        </w:rPr>
        <w:t xml:space="preserve"> исполнением </w:t>
      </w:r>
      <w:r w:rsidRPr="005B334E">
        <w:rPr>
          <w:sz w:val="24"/>
          <w:szCs w:val="24"/>
        </w:rPr>
        <w:t xml:space="preserve">настоящего </w:t>
      </w:r>
      <w:r w:rsidRPr="005B334E">
        <w:rPr>
          <w:color w:val="000000"/>
          <w:sz w:val="24"/>
          <w:szCs w:val="24"/>
        </w:rPr>
        <w:t xml:space="preserve">постановления оставляю за собой. </w:t>
      </w:r>
    </w:p>
    <w:p w:rsidR="008A48CC" w:rsidRPr="005B334E" w:rsidRDefault="008A48CC" w:rsidP="008A48CC">
      <w:pPr>
        <w:tabs>
          <w:tab w:val="num" w:pos="0"/>
          <w:tab w:val="num" w:pos="284"/>
        </w:tabs>
        <w:ind w:firstLine="240"/>
        <w:rPr>
          <w:sz w:val="24"/>
          <w:szCs w:val="24"/>
        </w:rPr>
      </w:pPr>
    </w:p>
    <w:p w:rsidR="008A48CC" w:rsidRPr="005B334E" w:rsidRDefault="008A48CC" w:rsidP="008A48CC">
      <w:pPr>
        <w:rPr>
          <w:sz w:val="24"/>
          <w:szCs w:val="24"/>
        </w:rPr>
      </w:pPr>
    </w:p>
    <w:p w:rsidR="008A48CC" w:rsidRPr="005B334E" w:rsidRDefault="008A48CC" w:rsidP="008A48CC">
      <w:pPr>
        <w:rPr>
          <w:sz w:val="24"/>
          <w:szCs w:val="24"/>
        </w:rPr>
      </w:pPr>
    </w:p>
    <w:p w:rsidR="008A48CC" w:rsidRPr="005B334E" w:rsidRDefault="008A48CC" w:rsidP="008A48CC">
      <w:pPr>
        <w:pStyle w:val="a5"/>
        <w:ind w:left="300"/>
        <w:jc w:val="left"/>
        <w:rPr>
          <w:rFonts w:ascii="Times New Roman" w:hAnsi="Times New Roman"/>
          <w:szCs w:val="24"/>
        </w:rPr>
      </w:pPr>
      <w:r w:rsidRPr="005B334E">
        <w:rPr>
          <w:rFonts w:ascii="Times New Roman" w:hAnsi="Times New Roman"/>
          <w:szCs w:val="24"/>
        </w:rPr>
        <w:t>Глава местной администрации</w:t>
      </w:r>
    </w:p>
    <w:p w:rsidR="008A48CC" w:rsidRPr="005B334E" w:rsidRDefault="008A48CC" w:rsidP="008A48CC">
      <w:pPr>
        <w:pStyle w:val="a5"/>
        <w:ind w:left="300"/>
        <w:jc w:val="left"/>
        <w:rPr>
          <w:rFonts w:ascii="Times New Roman" w:hAnsi="Times New Roman"/>
          <w:szCs w:val="24"/>
        </w:rPr>
      </w:pPr>
      <w:r w:rsidRPr="005B334E">
        <w:rPr>
          <w:rFonts w:ascii="Times New Roman" w:hAnsi="Times New Roman"/>
          <w:szCs w:val="24"/>
        </w:rPr>
        <w:t xml:space="preserve">МО </w:t>
      </w:r>
      <w:proofErr w:type="spellStart"/>
      <w:r w:rsidRPr="005B334E">
        <w:rPr>
          <w:rFonts w:ascii="Times New Roman" w:hAnsi="Times New Roman"/>
          <w:szCs w:val="24"/>
        </w:rPr>
        <w:t>Ропшинского</w:t>
      </w:r>
      <w:proofErr w:type="spellEnd"/>
      <w:r w:rsidRPr="005B334E">
        <w:rPr>
          <w:rFonts w:ascii="Times New Roman" w:hAnsi="Times New Roman"/>
          <w:szCs w:val="24"/>
        </w:rPr>
        <w:t xml:space="preserve"> сельского поселения                                        Евдокимов  А. М.                                                                    </w:t>
      </w:r>
    </w:p>
    <w:p w:rsidR="008A48CC" w:rsidRPr="005B334E" w:rsidRDefault="008A48CC" w:rsidP="008A48CC">
      <w:pPr>
        <w:pStyle w:val="a5"/>
        <w:ind w:left="300"/>
        <w:rPr>
          <w:rFonts w:ascii="Times New Roman" w:hAnsi="Times New Roman"/>
          <w:szCs w:val="24"/>
        </w:rPr>
      </w:pPr>
    </w:p>
    <w:p w:rsidR="008A48CC" w:rsidRDefault="008A48CC" w:rsidP="008A48CC">
      <w:pPr>
        <w:ind w:left="4860"/>
      </w:pPr>
    </w:p>
    <w:p w:rsidR="008A48CC" w:rsidRPr="003848A0" w:rsidRDefault="008A48CC" w:rsidP="008A48CC">
      <w:pPr>
        <w:ind w:left="4860"/>
        <w:jc w:val="right"/>
      </w:pPr>
      <w:r w:rsidRPr="00246AE5">
        <w:br w:type="page"/>
      </w:r>
      <w:r w:rsidRPr="003848A0">
        <w:lastRenderedPageBreak/>
        <w:t>ПРИЛОЖЕНИЕ</w:t>
      </w:r>
    </w:p>
    <w:p w:rsidR="008A48CC" w:rsidRPr="003848A0" w:rsidRDefault="008A48CC" w:rsidP="008A48CC">
      <w:pPr>
        <w:ind w:left="4860"/>
        <w:jc w:val="right"/>
      </w:pPr>
      <w:r w:rsidRPr="003848A0">
        <w:t>к Постановлению администрации</w:t>
      </w:r>
    </w:p>
    <w:p w:rsidR="008A48CC" w:rsidRPr="003848A0" w:rsidRDefault="008A48CC" w:rsidP="008A48CC">
      <w:pPr>
        <w:ind w:left="4860" w:right="99"/>
        <w:jc w:val="right"/>
      </w:pPr>
      <w:r>
        <w:t xml:space="preserve">   </w:t>
      </w:r>
      <w:proofErr w:type="spellStart"/>
      <w:r>
        <w:t>Ропшинского</w:t>
      </w:r>
      <w:proofErr w:type="spellEnd"/>
      <w:r w:rsidRPr="003848A0">
        <w:t xml:space="preserve"> сельского поселения</w:t>
      </w:r>
    </w:p>
    <w:p w:rsidR="008A48CC" w:rsidRPr="003848A0" w:rsidRDefault="008A48CC" w:rsidP="008A48CC">
      <w:pPr>
        <w:ind w:left="4860" w:right="21"/>
        <w:jc w:val="right"/>
      </w:pPr>
      <w:r>
        <w:t>от 28.12.2011 г. № 186</w:t>
      </w:r>
    </w:p>
    <w:p w:rsidR="008A48CC" w:rsidRPr="003848A0" w:rsidRDefault="008A48CC" w:rsidP="008A48CC">
      <w:pPr>
        <w:jc w:val="right"/>
      </w:pPr>
    </w:p>
    <w:p w:rsidR="008A48CC" w:rsidRPr="006D49FF" w:rsidRDefault="008A48CC" w:rsidP="008A48CC">
      <w:pPr>
        <w:pStyle w:val="a5"/>
        <w:rPr>
          <w:bCs/>
          <w:szCs w:val="28"/>
        </w:rPr>
      </w:pPr>
    </w:p>
    <w:p w:rsidR="008A48CC" w:rsidRPr="008A0C3A" w:rsidRDefault="008A48CC" w:rsidP="008A48CC">
      <w:pPr>
        <w:jc w:val="center"/>
        <w:rPr>
          <w:b/>
          <w:sz w:val="24"/>
          <w:szCs w:val="24"/>
        </w:rPr>
      </w:pPr>
      <w:r w:rsidRPr="008A0C3A">
        <w:rPr>
          <w:b/>
          <w:sz w:val="24"/>
          <w:szCs w:val="24"/>
        </w:rPr>
        <w:t xml:space="preserve">Административный регламент </w:t>
      </w:r>
    </w:p>
    <w:p w:rsidR="008A48CC" w:rsidRPr="008A0C3A" w:rsidRDefault="008A48CC" w:rsidP="008A48CC">
      <w:pPr>
        <w:jc w:val="center"/>
        <w:rPr>
          <w:b/>
          <w:sz w:val="24"/>
          <w:szCs w:val="24"/>
        </w:rPr>
      </w:pPr>
      <w:r w:rsidRPr="008A0C3A">
        <w:rPr>
          <w:b/>
          <w:sz w:val="24"/>
          <w:szCs w:val="24"/>
        </w:rPr>
        <w:t>предоставления муниципальной услуги «</w:t>
      </w:r>
      <w:r w:rsidRPr="008A0C3A">
        <w:rPr>
          <w:b/>
          <w:bCs/>
          <w:color w:val="000000"/>
          <w:sz w:val="24"/>
          <w:szCs w:val="24"/>
        </w:rPr>
        <w:t>Прием заявлений и выдача документов о присвоении адреса объектам недвижимости</w:t>
      </w:r>
      <w:r w:rsidRPr="008A0C3A">
        <w:rPr>
          <w:b/>
          <w:sz w:val="24"/>
          <w:szCs w:val="24"/>
        </w:rPr>
        <w:t>»</w:t>
      </w:r>
    </w:p>
    <w:p w:rsidR="008A48CC" w:rsidRPr="003848A0" w:rsidRDefault="008A48CC" w:rsidP="008A48CC">
      <w:pPr>
        <w:jc w:val="center"/>
        <w:rPr>
          <w:b/>
        </w:rPr>
      </w:pPr>
    </w:p>
    <w:p w:rsidR="008A48CC" w:rsidRPr="008A0C3A" w:rsidRDefault="008A48CC" w:rsidP="008A48CC">
      <w:pPr>
        <w:jc w:val="center"/>
        <w:rPr>
          <w:b/>
          <w:sz w:val="24"/>
          <w:szCs w:val="24"/>
        </w:rPr>
      </w:pPr>
      <w:r w:rsidRPr="008A0C3A">
        <w:rPr>
          <w:b/>
          <w:sz w:val="24"/>
          <w:szCs w:val="24"/>
        </w:rPr>
        <w:t xml:space="preserve">Раздел </w:t>
      </w:r>
      <w:r w:rsidRPr="008A0C3A">
        <w:rPr>
          <w:b/>
          <w:sz w:val="24"/>
          <w:szCs w:val="24"/>
          <w:lang w:val="en-US"/>
        </w:rPr>
        <w:t>I</w:t>
      </w:r>
      <w:r w:rsidRPr="008A0C3A">
        <w:rPr>
          <w:b/>
          <w:sz w:val="24"/>
          <w:szCs w:val="24"/>
        </w:rPr>
        <w:t>. Общие положения</w:t>
      </w:r>
    </w:p>
    <w:p w:rsidR="008A48CC" w:rsidRPr="003848A0" w:rsidRDefault="008A48CC" w:rsidP="008A48CC">
      <w:pPr>
        <w:jc w:val="both"/>
        <w:rPr>
          <w:b/>
        </w:rPr>
      </w:pPr>
    </w:p>
    <w:p w:rsidR="008A48CC" w:rsidRPr="00E41C66" w:rsidRDefault="008A48CC" w:rsidP="008A48CC">
      <w:pPr>
        <w:jc w:val="both"/>
        <w:rPr>
          <w:sz w:val="24"/>
          <w:szCs w:val="24"/>
        </w:rPr>
      </w:pPr>
      <w:r w:rsidRPr="00E41C66">
        <w:rPr>
          <w:b/>
          <w:sz w:val="24"/>
          <w:szCs w:val="24"/>
        </w:rPr>
        <w:t xml:space="preserve">           1. </w:t>
      </w:r>
      <w:proofErr w:type="gramStart"/>
      <w:r w:rsidRPr="00E41C66">
        <w:rPr>
          <w:b/>
          <w:sz w:val="24"/>
          <w:szCs w:val="24"/>
        </w:rPr>
        <w:t>Административный регламент</w:t>
      </w:r>
      <w:r w:rsidRPr="00E41C66">
        <w:rPr>
          <w:sz w:val="24"/>
          <w:szCs w:val="24"/>
        </w:rPr>
        <w:t xml:space="preserve"> предоставления муниципальной услуги «</w:t>
      </w:r>
      <w:r w:rsidRPr="00E41C66">
        <w:rPr>
          <w:bCs/>
          <w:color w:val="000000"/>
          <w:sz w:val="24"/>
          <w:szCs w:val="24"/>
        </w:rPr>
        <w:t>Прием заявлений и выдача документов о присвоении адреса объектам недвижимости</w:t>
      </w:r>
      <w:r w:rsidRPr="00E41C66">
        <w:rPr>
          <w:sz w:val="24"/>
          <w:szCs w:val="24"/>
        </w:rPr>
        <w:t>» разработан в целях повышения качества исполнения и доступности результатов исполнения органами местного самоуправления данной муниципальной услуги (</w:t>
      </w:r>
      <w:proofErr w:type="spellStart"/>
      <w:r w:rsidRPr="00E41C66">
        <w:rPr>
          <w:sz w:val="24"/>
          <w:szCs w:val="24"/>
        </w:rPr>
        <w:t>далее-муниципальная</w:t>
      </w:r>
      <w:proofErr w:type="spellEnd"/>
      <w:r w:rsidRPr="00E41C66">
        <w:rPr>
          <w:sz w:val="24"/>
          <w:szCs w:val="24"/>
        </w:rPr>
        <w:t xml:space="preserve">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w:t>
      </w:r>
      <w:proofErr w:type="gramEnd"/>
    </w:p>
    <w:p w:rsidR="008A48CC" w:rsidRPr="00E41C66" w:rsidRDefault="008A48CC" w:rsidP="008A48CC">
      <w:pPr>
        <w:ind w:firstLine="720"/>
        <w:jc w:val="both"/>
        <w:rPr>
          <w:b/>
          <w:sz w:val="24"/>
          <w:szCs w:val="24"/>
        </w:rPr>
      </w:pPr>
    </w:p>
    <w:p w:rsidR="008A48CC" w:rsidRPr="00E41C66" w:rsidRDefault="008A48CC" w:rsidP="008A48CC">
      <w:pPr>
        <w:ind w:firstLine="720"/>
        <w:jc w:val="both"/>
        <w:rPr>
          <w:b/>
          <w:sz w:val="24"/>
          <w:szCs w:val="24"/>
        </w:rPr>
      </w:pPr>
      <w:r w:rsidRPr="00E41C66">
        <w:rPr>
          <w:b/>
          <w:sz w:val="24"/>
          <w:szCs w:val="24"/>
        </w:rPr>
        <w:t xml:space="preserve">2. Предоставление муниципальной услуги </w:t>
      </w:r>
      <w:r w:rsidRPr="00E41C66">
        <w:rPr>
          <w:sz w:val="24"/>
          <w:szCs w:val="24"/>
        </w:rPr>
        <w:t>осуществляет</w:t>
      </w:r>
      <w:r w:rsidRPr="00E41C66">
        <w:rPr>
          <w:b/>
          <w:sz w:val="24"/>
          <w:szCs w:val="24"/>
        </w:rPr>
        <w:t xml:space="preserve"> </w:t>
      </w:r>
      <w:r w:rsidRPr="00E41C66">
        <w:rPr>
          <w:sz w:val="24"/>
          <w:szCs w:val="24"/>
        </w:rPr>
        <w:t xml:space="preserve">Администрация </w:t>
      </w:r>
      <w:proofErr w:type="spellStart"/>
      <w:r w:rsidRPr="00E41C66">
        <w:rPr>
          <w:sz w:val="24"/>
          <w:szCs w:val="24"/>
        </w:rPr>
        <w:t>Ропшинского</w:t>
      </w:r>
      <w:proofErr w:type="spellEnd"/>
      <w:r w:rsidRPr="00E41C66">
        <w:rPr>
          <w:sz w:val="24"/>
          <w:szCs w:val="24"/>
        </w:rPr>
        <w:t xml:space="preserve"> сельского поселения Ломоносовского муниципального района Ленинградской области  (далее – Администрация). </w:t>
      </w:r>
    </w:p>
    <w:p w:rsidR="008A48CC" w:rsidRPr="00E41C66" w:rsidRDefault="008A48CC" w:rsidP="008A48CC">
      <w:pPr>
        <w:ind w:firstLine="720"/>
        <w:jc w:val="both"/>
        <w:rPr>
          <w:sz w:val="24"/>
          <w:szCs w:val="24"/>
        </w:rPr>
      </w:pPr>
      <w:r w:rsidRPr="00E41C66">
        <w:rPr>
          <w:sz w:val="24"/>
          <w:szCs w:val="24"/>
        </w:rPr>
        <w:t>Административные процедуры, связанные с исполнением муниципальной услуги, осуществляет муниципальный служащий администрации – ведущий специалист - землеустроитель (далее – специалист).</w:t>
      </w:r>
    </w:p>
    <w:p w:rsidR="008A48CC" w:rsidRPr="00E41C66" w:rsidRDefault="008A48CC" w:rsidP="008A48CC">
      <w:pPr>
        <w:ind w:firstLine="720"/>
        <w:jc w:val="both"/>
        <w:rPr>
          <w:sz w:val="24"/>
          <w:szCs w:val="24"/>
        </w:rPr>
      </w:pPr>
      <w:r w:rsidRPr="00E41C66">
        <w:rPr>
          <w:sz w:val="24"/>
          <w:szCs w:val="24"/>
        </w:rPr>
        <w:t xml:space="preserve">При исполнении муниципальной услуги в целях получения необходимых документов и сведений осуществляется взаимодействие </w:t>
      </w:r>
      <w:proofErr w:type="gramStart"/>
      <w:r w:rsidRPr="00E41C66">
        <w:rPr>
          <w:sz w:val="24"/>
          <w:szCs w:val="24"/>
        </w:rPr>
        <w:t>с</w:t>
      </w:r>
      <w:proofErr w:type="gramEnd"/>
      <w:r w:rsidRPr="00E41C66">
        <w:rPr>
          <w:sz w:val="24"/>
          <w:szCs w:val="24"/>
        </w:rPr>
        <w:t>:</w:t>
      </w:r>
    </w:p>
    <w:p w:rsidR="008A48CC" w:rsidRPr="00E41C66" w:rsidRDefault="008A48CC" w:rsidP="008A48CC">
      <w:pPr>
        <w:ind w:firstLine="720"/>
        <w:rPr>
          <w:sz w:val="24"/>
          <w:szCs w:val="24"/>
        </w:rPr>
      </w:pPr>
      <w:r w:rsidRPr="00E41C66">
        <w:rPr>
          <w:sz w:val="24"/>
          <w:szCs w:val="24"/>
        </w:rPr>
        <w:t>1) Ломоносовским отделом Управления Федеральной службы государственной регистрации, кадастра и картографии по Ленинградской области;</w:t>
      </w:r>
    </w:p>
    <w:p w:rsidR="008A48CC" w:rsidRPr="00E41C66" w:rsidRDefault="008A48CC" w:rsidP="008A48CC">
      <w:pPr>
        <w:ind w:firstLine="720"/>
        <w:jc w:val="both"/>
        <w:rPr>
          <w:sz w:val="24"/>
          <w:szCs w:val="24"/>
        </w:rPr>
      </w:pPr>
      <w:r w:rsidRPr="00E41C66">
        <w:rPr>
          <w:sz w:val="24"/>
          <w:szCs w:val="24"/>
        </w:rPr>
        <w:t>2) Комитетом по управлению муниципальным имуществом и комитетом по градостроительству и архитектуре Ломоносовского муниципального района Ленинградской области.</w:t>
      </w:r>
    </w:p>
    <w:p w:rsidR="008A48CC" w:rsidRPr="00E41C66" w:rsidRDefault="008A48CC" w:rsidP="008A48CC">
      <w:pPr>
        <w:ind w:firstLine="720"/>
        <w:jc w:val="both"/>
        <w:rPr>
          <w:sz w:val="24"/>
          <w:szCs w:val="24"/>
        </w:rPr>
      </w:pPr>
    </w:p>
    <w:p w:rsidR="008A48CC" w:rsidRPr="00E41C66" w:rsidRDefault="008A48CC" w:rsidP="008A48CC">
      <w:pPr>
        <w:ind w:firstLine="720"/>
        <w:jc w:val="both"/>
        <w:rPr>
          <w:b/>
          <w:sz w:val="24"/>
          <w:szCs w:val="24"/>
        </w:rPr>
      </w:pPr>
      <w:r w:rsidRPr="00E41C66">
        <w:rPr>
          <w:b/>
          <w:sz w:val="24"/>
          <w:szCs w:val="24"/>
        </w:rPr>
        <w:t xml:space="preserve">3. Предоставление муниципальной услуги осуществляется в соответствии </w:t>
      </w:r>
      <w:proofErr w:type="gramStart"/>
      <w:r w:rsidRPr="00E41C66">
        <w:rPr>
          <w:b/>
          <w:sz w:val="24"/>
          <w:szCs w:val="24"/>
        </w:rPr>
        <w:t>с</w:t>
      </w:r>
      <w:proofErr w:type="gramEnd"/>
      <w:r w:rsidRPr="00E41C66">
        <w:rPr>
          <w:b/>
          <w:sz w:val="24"/>
          <w:szCs w:val="24"/>
        </w:rPr>
        <w:t>:</w:t>
      </w:r>
    </w:p>
    <w:p w:rsidR="008A48CC" w:rsidRPr="00E41C66" w:rsidRDefault="008A48CC" w:rsidP="008A48CC">
      <w:pPr>
        <w:ind w:firstLine="720"/>
        <w:jc w:val="both"/>
        <w:rPr>
          <w:sz w:val="24"/>
          <w:szCs w:val="24"/>
        </w:rPr>
      </w:pPr>
      <w:r w:rsidRPr="00E41C66">
        <w:rPr>
          <w:sz w:val="24"/>
          <w:szCs w:val="24"/>
        </w:rPr>
        <w:t>3.1. Федеральным законом от 06.10.2003 года №131-ФЗ «Об общих принципах организации местного самоуправления в РФ»;</w:t>
      </w:r>
    </w:p>
    <w:p w:rsidR="008A48CC" w:rsidRPr="00E41C66" w:rsidRDefault="008A48CC" w:rsidP="008A48CC">
      <w:pPr>
        <w:ind w:firstLine="720"/>
        <w:jc w:val="both"/>
        <w:rPr>
          <w:sz w:val="24"/>
          <w:szCs w:val="24"/>
        </w:rPr>
      </w:pPr>
      <w:r w:rsidRPr="00E41C66">
        <w:rPr>
          <w:sz w:val="24"/>
          <w:szCs w:val="24"/>
        </w:rPr>
        <w:t>3.2. Федеральным законом от 02.06.2005 года № 59-ФЗ «О порядке рассмотрения обращений граждан Российской Федерации»;</w:t>
      </w:r>
    </w:p>
    <w:p w:rsidR="008A48CC" w:rsidRPr="00E41C66" w:rsidRDefault="008A48CC" w:rsidP="008A48CC">
      <w:pPr>
        <w:ind w:firstLine="720"/>
        <w:jc w:val="both"/>
        <w:rPr>
          <w:sz w:val="24"/>
          <w:szCs w:val="24"/>
        </w:rPr>
      </w:pPr>
      <w:r w:rsidRPr="00E41C66">
        <w:rPr>
          <w:sz w:val="24"/>
          <w:szCs w:val="24"/>
        </w:rPr>
        <w:t>3.3. Федеральным законом от 27.07.2010 года № 210-ФЗ «Об организации предоставления государственных и муниципальных услуг»;</w:t>
      </w:r>
    </w:p>
    <w:p w:rsidR="008A48CC" w:rsidRPr="00E41C66" w:rsidRDefault="008A48CC" w:rsidP="008A48CC">
      <w:pPr>
        <w:ind w:firstLine="720"/>
        <w:jc w:val="both"/>
        <w:rPr>
          <w:sz w:val="24"/>
          <w:szCs w:val="24"/>
        </w:rPr>
      </w:pPr>
      <w:r w:rsidRPr="00E41C66">
        <w:rPr>
          <w:sz w:val="24"/>
          <w:szCs w:val="24"/>
        </w:rPr>
        <w:t xml:space="preserve">3.4. Постановлением администрации </w:t>
      </w:r>
      <w:proofErr w:type="spellStart"/>
      <w:r w:rsidRPr="00E41C66">
        <w:rPr>
          <w:sz w:val="24"/>
          <w:szCs w:val="24"/>
        </w:rPr>
        <w:t>Ропшинского</w:t>
      </w:r>
      <w:proofErr w:type="spellEnd"/>
      <w:r w:rsidRPr="00E41C66">
        <w:rPr>
          <w:sz w:val="24"/>
          <w:szCs w:val="24"/>
        </w:rPr>
        <w:t xml:space="preserve"> сельского поселения от </w:t>
      </w:r>
      <w:r w:rsidRPr="00E41C66">
        <w:rPr>
          <w:color w:val="000000"/>
          <w:sz w:val="24"/>
          <w:szCs w:val="24"/>
        </w:rPr>
        <w:t>23.11.2011 года № 167 «</w:t>
      </w:r>
      <w:r w:rsidRPr="00E41C66">
        <w:rPr>
          <w:sz w:val="24"/>
          <w:szCs w:val="24"/>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8A48CC" w:rsidRPr="00E41C66" w:rsidRDefault="008A48CC" w:rsidP="008A48CC">
      <w:pPr>
        <w:ind w:firstLine="720"/>
        <w:jc w:val="both"/>
        <w:rPr>
          <w:color w:val="000000"/>
          <w:sz w:val="24"/>
          <w:szCs w:val="24"/>
        </w:rPr>
      </w:pPr>
      <w:r w:rsidRPr="00E41C66">
        <w:rPr>
          <w:sz w:val="24"/>
          <w:szCs w:val="24"/>
        </w:rPr>
        <w:t xml:space="preserve">3.5. Уставом муниципального образования </w:t>
      </w:r>
      <w:proofErr w:type="spellStart"/>
      <w:r w:rsidRPr="00E41C66">
        <w:rPr>
          <w:sz w:val="24"/>
          <w:szCs w:val="24"/>
        </w:rPr>
        <w:t>Ропшинское</w:t>
      </w:r>
      <w:proofErr w:type="spellEnd"/>
      <w:r w:rsidRPr="00E41C66">
        <w:rPr>
          <w:color w:val="000000"/>
          <w:sz w:val="24"/>
          <w:szCs w:val="24"/>
        </w:rPr>
        <w:t xml:space="preserve"> сельское поселение Ломоносовского муниципального района Ленинградской области.</w:t>
      </w:r>
    </w:p>
    <w:p w:rsidR="008A48CC" w:rsidRPr="00E41C66" w:rsidRDefault="008A48CC" w:rsidP="008A48CC">
      <w:pPr>
        <w:ind w:firstLine="720"/>
        <w:jc w:val="both"/>
        <w:rPr>
          <w:b/>
          <w:sz w:val="24"/>
          <w:szCs w:val="24"/>
        </w:rPr>
      </w:pPr>
    </w:p>
    <w:p w:rsidR="008A48CC" w:rsidRPr="00E41C66" w:rsidRDefault="008A48CC" w:rsidP="008A48CC">
      <w:pPr>
        <w:ind w:firstLine="720"/>
        <w:jc w:val="both"/>
        <w:rPr>
          <w:sz w:val="24"/>
          <w:szCs w:val="24"/>
        </w:rPr>
      </w:pPr>
      <w:r w:rsidRPr="00E41C66">
        <w:rPr>
          <w:b/>
          <w:sz w:val="24"/>
          <w:szCs w:val="24"/>
        </w:rPr>
        <w:t>4. Информация о месте нахождения и графике работы</w:t>
      </w:r>
      <w:r w:rsidRPr="00E41C66">
        <w:rPr>
          <w:sz w:val="24"/>
          <w:szCs w:val="24"/>
        </w:rPr>
        <w:t xml:space="preserve"> </w:t>
      </w:r>
      <w:r w:rsidRPr="00E41C66">
        <w:rPr>
          <w:b/>
          <w:sz w:val="24"/>
          <w:szCs w:val="24"/>
        </w:rPr>
        <w:t>специалиста</w:t>
      </w:r>
      <w:r w:rsidRPr="00E41C66">
        <w:rPr>
          <w:sz w:val="24"/>
          <w:szCs w:val="24"/>
        </w:rPr>
        <w:t xml:space="preserve"> </w:t>
      </w:r>
      <w:r w:rsidRPr="00E41C66">
        <w:rPr>
          <w:b/>
          <w:sz w:val="24"/>
          <w:szCs w:val="24"/>
        </w:rPr>
        <w:t>администрации, предоставляющего муниципальную услугу</w:t>
      </w:r>
      <w:r w:rsidRPr="00E41C66">
        <w:rPr>
          <w:sz w:val="24"/>
          <w:szCs w:val="24"/>
        </w:rPr>
        <w:t xml:space="preserve"> (Приложение № 4): </w:t>
      </w:r>
    </w:p>
    <w:p w:rsidR="008A48CC" w:rsidRPr="00E41C66" w:rsidRDefault="008A48CC" w:rsidP="008A48CC">
      <w:pPr>
        <w:ind w:firstLine="720"/>
        <w:jc w:val="both"/>
        <w:rPr>
          <w:sz w:val="24"/>
          <w:szCs w:val="24"/>
        </w:rPr>
      </w:pPr>
    </w:p>
    <w:p w:rsidR="008A48CC" w:rsidRPr="00CC3482" w:rsidRDefault="008A48CC" w:rsidP="008A48CC">
      <w:pPr>
        <w:ind w:firstLine="720"/>
        <w:jc w:val="both"/>
        <w:rPr>
          <w:sz w:val="24"/>
          <w:szCs w:val="24"/>
        </w:rPr>
      </w:pPr>
      <w:r w:rsidRPr="00CC3482">
        <w:rPr>
          <w:sz w:val="24"/>
          <w:szCs w:val="24"/>
        </w:rPr>
        <w:t xml:space="preserve">- Администрации </w:t>
      </w:r>
      <w:proofErr w:type="spellStart"/>
      <w:r w:rsidRPr="00CC3482">
        <w:rPr>
          <w:sz w:val="24"/>
          <w:szCs w:val="24"/>
        </w:rPr>
        <w:t>Ропшинского</w:t>
      </w:r>
      <w:proofErr w:type="spellEnd"/>
      <w:r w:rsidRPr="00CC3482">
        <w:rPr>
          <w:sz w:val="24"/>
          <w:szCs w:val="24"/>
        </w:rPr>
        <w:t xml:space="preserve"> сельского поселения.</w:t>
      </w:r>
    </w:p>
    <w:p w:rsidR="008A48CC" w:rsidRPr="00CC3482" w:rsidRDefault="008A48CC" w:rsidP="008A48CC">
      <w:pPr>
        <w:ind w:firstLine="720"/>
        <w:jc w:val="both"/>
        <w:rPr>
          <w:sz w:val="24"/>
          <w:szCs w:val="24"/>
        </w:rPr>
      </w:pPr>
      <w:r w:rsidRPr="00CC3482">
        <w:rPr>
          <w:sz w:val="24"/>
          <w:szCs w:val="24"/>
        </w:rPr>
        <w:t xml:space="preserve">- Адрес: 188514, Ленинградская область, </w:t>
      </w:r>
      <w:r w:rsidRPr="00CC3482">
        <w:rPr>
          <w:color w:val="000000"/>
          <w:sz w:val="24"/>
          <w:szCs w:val="24"/>
        </w:rPr>
        <w:t>Ломоносовский</w:t>
      </w:r>
      <w:r w:rsidRPr="00CC3482">
        <w:rPr>
          <w:sz w:val="24"/>
          <w:szCs w:val="24"/>
        </w:rPr>
        <w:t xml:space="preserve"> район, пос. Ропша, </w:t>
      </w:r>
      <w:proofErr w:type="spellStart"/>
      <w:r w:rsidRPr="00CC3482">
        <w:rPr>
          <w:sz w:val="24"/>
          <w:szCs w:val="24"/>
        </w:rPr>
        <w:t>Стрельнинское</w:t>
      </w:r>
      <w:proofErr w:type="spellEnd"/>
      <w:r w:rsidRPr="00CC3482">
        <w:rPr>
          <w:sz w:val="24"/>
          <w:szCs w:val="24"/>
        </w:rPr>
        <w:t xml:space="preserve"> шоссе, д. 9а.</w:t>
      </w:r>
    </w:p>
    <w:p w:rsidR="008A48CC" w:rsidRPr="00CC3482" w:rsidRDefault="008A48CC" w:rsidP="008A48CC">
      <w:pPr>
        <w:ind w:firstLine="720"/>
        <w:jc w:val="both"/>
        <w:rPr>
          <w:sz w:val="24"/>
          <w:szCs w:val="24"/>
        </w:rPr>
      </w:pPr>
      <w:r w:rsidRPr="00CC3482">
        <w:rPr>
          <w:sz w:val="24"/>
          <w:szCs w:val="24"/>
        </w:rPr>
        <w:t>- Контактный телефон: 8(81376)72-224.</w:t>
      </w:r>
    </w:p>
    <w:p w:rsidR="008A48CC" w:rsidRPr="00CC3482" w:rsidRDefault="008A48CC" w:rsidP="008A48CC">
      <w:pPr>
        <w:ind w:firstLine="720"/>
        <w:jc w:val="both"/>
        <w:rPr>
          <w:sz w:val="24"/>
          <w:szCs w:val="24"/>
        </w:rPr>
      </w:pPr>
      <w:r w:rsidRPr="00CC3482">
        <w:rPr>
          <w:sz w:val="24"/>
          <w:szCs w:val="24"/>
        </w:rPr>
        <w:lastRenderedPageBreak/>
        <w:t>- Муниципальная услуга оказывается в приемные  дни по следующему графику работы: среда, четверг  с 9-00 до 17-00, перерыв с 13-00 до 14-00, выходные дни – суббота и воскресенье.</w:t>
      </w:r>
    </w:p>
    <w:p w:rsidR="008A48CC" w:rsidRPr="00E41C66" w:rsidRDefault="008A48CC" w:rsidP="008A48CC">
      <w:pPr>
        <w:ind w:firstLine="708"/>
        <w:rPr>
          <w:color w:val="000000"/>
          <w:sz w:val="24"/>
          <w:szCs w:val="24"/>
        </w:rPr>
      </w:pPr>
      <w:r w:rsidRPr="00E41C66">
        <w:rPr>
          <w:b/>
          <w:color w:val="000000"/>
          <w:sz w:val="24"/>
          <w:szCs w:val="24"/>
        </w:rPr>
        <w:t>5. Адрес электронной почты</w:t>
      </w:r>
      <w:r w:rsidRPr="00E41C66">
        <w:rPr>
          <w:color w:val="000000"/>
          <w:sz w:val="24"/>
          <w:szCs w:val="24"/>
        </w:rPr>
        <w:t xml:space="preserve">: </w:t>
      </w:r>
      <w:proofErr w:type="spellStart"/>
      <w:r w:rsidRPr="00E41C66">
        <w:rPr>
          <w:color w:val="000000"/>
          <w:sz w:val="24"/>
          <w:szCs w:val="24"/>
        </w:rPr>
        <w:t>ropsha@</w:t>
      </w:r>
      <w:r>
        <w:rPr>
          <w:color w:val="000000"/>
          <w:sz w:val="24"/>
          <w:szCs w:val="24"/>
          <w:lang w:val="en-US"/>
        </w:rPr>
        <w:t>k</w:t>
      </w:r>
      <w:r w:rsidRPr="00E41C66">
        <w:rPr>
          <w:color w:val="000000"/>
          <w:sz w:val="24"/>
          <w:szCs w:val="24"/>
          <w:lang w:val="en-US"/>
        </w:rPr>
        <w:t>omfin</w:t>
      </w:r>
      <w:proofErr w:type="spellEnd"/>
      <w:r w:rsidRPr="00E41C66">
        <w:rPr>
          <w:color w:val="000000"/>
          <w:sz w:val="24"/>
          <w:szCs w:val="24"/>
        </w:rPr>
        <w:t>.</w:t>
      </w:r>
      <w:proofErr w:type="spellStart"/>
      <w:r w:rsidRPr="00E41C66">
        <w:rPr>
          <w:color w:val="000000"/>
          <w:sz w:val="24"/>
          <w:szCs w:val="24"/>
          <w:lang w:val="en-US"/>
        </w:rPr>
        <w:t>ru</w:t>
      </w:r>
      <w:proofErr w:type="spellEnd"/>
    </w:p>
    <w:p w:rsidR="008A48CC" w:rsidRPr="00E41C66" w:rsidRDefault="008A48CC" w:rsidP="008A48CC">
      <w:pPr>
        <w:ind w:left="180"/>
        <w:rPr>
          <w:color w:val="000000"/>
          <w:sz w:val="24"/>
          <w:szCs w:val="24"/>
        </w:rPr>
      </w:pPr>
      <w:r w:rsidRPr="00E41C66">
        <w:rPr>
          <w:color w:val="000000"/>
          <w:sz w:val="24"/>
          <w:szCs w:val="24"/>
        </w:rPr>
        <w:t>Адрес официального сайта:</w:t>
      </w:r>
      <w:r w:rsidRPr="00E41C66">
        <w:rPr>
          <w:color w:val="000000"/>
          <w:sz w:val="24"/>
          <w:szCs w:val="24"/>
          <w:lang w:val="en-US"/>
        </w:rPr>
        <w:t>www</w:t>
      </w:r>
      <w:r w:rsidRPr="00E41C66">
        <w:rPr>
          <w:color w:val="000000"/>
          <w:sz w:val="24"/>
          <w:szCs w:val="24"/>
        </w:rPr>
        <w:t>.</w:t>
      </w:r>
      <w:proofErr w:type="spellStart"/>
      <w:r w:rsidRPr="00E41C66">
        <w:rPr>
          <w:color w:val="000000"/>
          <w:sz w:val="24"/>
          <w:szCs w:val="24"/>
          <w:lang w:val="en-US"/>
        </w:rPr>
        <w:t>ropshinskoe</w:t>
      </w:r>
      <w:proofErr w:type="spellEnd"/>
      <w:r w:rsidRPr="00E41C66">
        <w:rPr>
          <w:color w:val="000000"/>
          <w:sz w:val="24"/>
          <w:szCs w:val="24"/>
        </w:rPr>
        <w:t>.</w:t>
      </w:r>
      <w:proofErr w:type="spellStart"/>
      <w:r w:rsidRPr="00E41C66">
        <w:rPr>
          <w:color w:val="000000"/>
          <w:sz w:val="24"/>
          <w:szCs w:val="24"/>
          <w:lang w:val="en-US"/>
        </w:rPr>
        <w:t>ru</w:t>
      </w:r>
      <w:proofErr w:type="spellEnd"/>
      <w:r w:rsidRPr="00E41C66">
        <w:rPr>
          <w:color w:val="000000"/>
          <w:sz w:val="24"/>
          <w:szCs w:val="24"/>
        </w:rPr>
        <w:t xml:space="preserve">.               </w:t>
      </w:r>
    </w:p>
    <w:p w:rsidR="008A48CC" w:rsidRPr="00E41C66" w:rsidRDefault="008A48CC" w:rsidP="008A48CC">
      <w:pPr>
        <w:ind w:firstLine="720"/>
        <w:jc w:val="both"/>
        <w:rPr>
          <w:b/>
          <w:sz w:val="24"/>
          <w:szCs w:val="24"/>
        </w:rPr>
      </w:pPr>
    </w:p>
    <w:p w:rsidR="008A48CC" w:rsidRPr="00E41C66" w:rsidRDefault="008A48CC" w:rsidP="008A48CC">
      <w:pPr>
        <w:ind w:firstLine="720"/>
        <w:jc w:val="both"/>
        <w:rPr>
          <w:b/>
          <w:sz w:val="24"/>
          <w:szCs w:val="24"/>
        </w:rPr>
      </w:pPr>
      <w:r w:rsidRPr="00E41C66">
        <w:rPr>
          <w:b/>
          <w:sz w:val="24"/>
          <w:szCs w:val="24"/>
        </w:rPr>
        <w:t>6. Порядок информирования о правилах предоставлении муниципальной услуги</w:t>
      </w:r>
    </w:p>
    <w:p w:rsidR="008A48CC" w:rsidRPr="00E41C66" w:rsidRDefault="008A48CC" w:rsidP="008A48CC">
      <w:pPr>
        <w:ind w:firstLine="720"/>
        <w:jc w:val="both"/>
        <w:rPr>
          <w:sz w:val="24"/>
          <w:szCs w:val="24"/>
        </w:rPr>
      </w:pPr>
      <w:r w:rsidRPr="00E41C66">
        <w:rPr>
          <w:sz w:val="24"/>
          <w:szCs w:val="24"/>
        </w:rPr>
        <w:t>Информация по вопросам получения муниципальной услуги предоставляется:</w:t>
      </w:r>
    </w:p>
    <w:p w:rsidR="008A48CC" w:rsidRPr="00E41C66" w:rsidRDefault="008A48CC" w:rsidP="008A48CC">
      <w:pPr>
        <w:autoSpaceDE w:val="0"/>
        <w:autoSpaceDN w:val="0"/>
        <w:adjustRightInd w:val="0"/>
        <w:jc w:val="both"/>
        <w:outlineLvl w:val="1"/>
        <w:rPr>
          <w:sz w:val="24"/>
          <w:szCs w:val="24"/>
        </w:rPr>
      </w:pPr>
      <w:r w:rsidRPr="00E41C66">
        <w:rPr>
          <w:sz w:val="24"/>
          <w:szCs w:val="24"/>
        </w:rPr>
        <w:t xml:space="preserve">             - непосредственно в администрации у ведущего специалиста - землеустроителя (далее землеустроитель) и на информационных стендах;</w:t>
      </w:r>
    </w:p>
    <w:p w:rsidR="008A48CC" w:rsidRPr="00E41C66" w:rsidRDefault="008A48CC" w:rsidP="008A48CC">
      <w:pPr>
        <w:ind w:firstLine="720"/>
        <w:jc w:val="both"/>
        <w:rPr>
          <w:sz w:val="24"/>
          <w:szCs w:val="24"/>
        </w:rPr>
      </w:pPr>
      <w:r w:rsidRPr="00E41C66">
        <w:rPr>
          <w:sz w:val="24"/>
          <w:szCs w:val="24"/>
        </w:rPr>
        <w:t xml:space="preserve">- с использованием средств телефонной связи; </w:t>
      </w:r>
    </w:p>
    <w:p w:rsidR="008A48CC" w:rsidRPr="00E41C66" w:rsidRDefault="008A48CC" w:rsidP="008A48CC">
      <w:pPr>
        <w:ind w:firstLine="720"/>
        <w:jc w:val="both"/>
        <w:rPr>
          <w:sz w:val="24"/>
          <w:szCs w:val="24"/>
        </w:rPr>
      </w:pPr>
      <w:r w:rsidRPr="00E41C66">
        <w:rPr>
          <w:sz w:val="24"/>
          <w:szCs w:val="24"/>
        </w:rPr>
        <w:t>- с использованием информационно-телекоммуникационных сетей общего пользования (сети Интернет).</w:t>
      </w:r>
    </w:p>
    <w:p w:rsidR="008A48CC" w:rsidRPr="00E41C66" w:rsidRDefault="008A48CC" w:rsidP="008A48CC">
      <w:pPr>
        <w:ind w:firstLine="720"/>
        <w:jc w:val="both"/>
        <w:rPr>
          <w:sz w:val="24"/>
          <w:szCs w:val="24"/>
        </w:rPr>
      </w:pPr>
    </w:p>
    <w:p w:rsidR="008A48CC" w:rsidRPr="00E41C66" w:rsidRDefault="008A48CC" w:rsidP="008A48CC">
      <w:pPr>
        <w:ind w:firstLine="720"/>
        <w:jc w:val="both"/>
        <w:rPr>
          <w:sz w:val="24"/>
          <w:szCs w:val="24"/>
        </w:rPr>
      </w:pPr>
      <w:r w:rsidRPr="00E41C66">
        <w:rPr>
          <w:b/>
          <w:sz w:val="24"/>
          <w:szCs w:val="24"/>
        </w:rPr>
        <w:t>7. Порядок, форма и места размещения информации</w:t>
      </w:r>
      <w:r w:rsidRPr="00E41C66">
        <w:rPr>
          <w:sz w:val="24"/>
          <w:szCs w:val="24"/>
        </w:rPr>
        <w:t xml:space="preserve"> по вопросам предоставления муниципальной услуги.</w:t>
      </w:r>
    </w:p>
    <w:p w:rsidR="008A48CC" w:rsidRPr="00E41C66" w:rsidRDefault="008A48CC" w:rsidP="008A48CC">
      <w:pPr>
        <w:ind w:firstLine="720"/>
        <w:jc w:val="both"/>
        <w:rPr>
          <w:sz w:val="24"/>
          <w:szCs w:val="24"/>
        </w:rPr>
      </w:pPr>
      <w:r w:rsidRPr="00E41C66">
        <w:rPr>
          <w:sz w:val="24"/>
          <w:szCs w:val="24"/>
        </w:rPr>
        <w:t xml:space="preserve">Информация о местонахождении, контактных телефонах (телефонах для справок), графике работы специалиста администрации, предоставляющего муниципальную услугу,  размещаются на официальном Интернет-сайте муниципального образования </w:t>
      </w:r>
      <w:proofErr w:type="spellStart"/>
      <w:r w:rsidRPr="00E41C66">
        <w:rPr>
          <w:sz w:val="24"/>
          <w:szCs w:val="24"/>
        </w:rPr>
        <w:t>Ропшинское</w:t>
      </w:r>
      <w:proofErr w:type="spellEnd"/>
      <w:r w:rsidRPr="00E41C66">
        <w:rPr>
          <w:sz w:val="24"/>
          <w:szCs w:val="24"/>
        </w:rPr>
        <w:t xml:space="preserve"> сельское поселение.</w:t>
      </w:r>
    </w:p>
    <w:p w:rsidR="008A48CC" w:rsidRPr="00E41C66" w:rsidRDefault="008A48CC" w:rsidP="008A48CC">
      <w:pPr>
        <w:ind w:firstLine="720"/>
        <w:jc w:val="both"/>
        <w:rPr>
          <w:sz w:val="24"/>
          <w:szCs w:val="24"/>
        </w:rPr>
      </w:pPr>
      <w:r w:rsidRPr="00E41C66">
        <w:rPr>
          <w:sz w:val="24"/>
          <w:szCs w:val="24"/>
        </w:rPr>
        <w:t>Информирование о процедуре предоставления муниципальной услуги осуществляется специалистами при личном контакте с заявителями, с использованием средств Интернет, телефонной связи, посредством электронной почты. Заявители, представившие документы, в обязательном порядке информируются специалистами о сроке завершения оформления документов и возможности их получения.</w:t>
      </w:r>
    </w:p>
    <w:p w:rsidR="008A48CC" w:rsidRPr="00E41C66" w:rsidRDefault="008A48CC" w:rsidP="008A48CC">
      <w:pPr>
        <w:ind w:firstLine="720"/>
        <w:jc w:val="both"/>
        <w:rPr>
          <w:sz w:val="24"/>
          <w:szCs w:val="24"/>
        </w:rPr>
      </w:pPr>
      <w:r w:rsidRPr="00E41C66">
        <w:rPr>
          <w:sz w:val="24"/>
          <w:szCs w:val="24"/>
        </w:rPr>
        <w:t>При ответах на устные обращения и телефонные звонки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A48CC" w:rsidRPr="00E41C66" w:rsidRDefault="008A48CC" w:rsidP="008A48CC">
      <w:pPr>
        <w:ind w:firstLine="720"/>
        <w:jc w:val="both"/>
        <w:rPr>
          <w:sz w:val="24"/>
          <w:szCs w:val="24"/>
        </w:rPr>
      </w:pPr>
      <w:r w:rsidRPr="00E41C66">
        <w:rPr>
          <w:sz w:val="24"/>
          <w:szCs w:val="24"/>
        </w:rPr>
        <w:t>На информационных стендах в помещении Администрации, а также официальном Интернет-сайте размещается следующая информация:</w:t>
      </w:r>
    </w:p>
    <w:p w:rsidR="008A48CC" w:rsidRPr="00E41C66" w:rsidRDefault="008A48CC" w:rsidP="008A48CC">
      <w:pPr>
        <w:ind w:firstLine="720"/>
        <w:jc w:val="both"/>
        <w:rPr>
          <w:sz w:val="24"/>
          <w:szCs w:val="24"/>
        </w:rPr>
      </w:pPr>
      <w:r w:rsidRPr="00E41C66">
        <w:rPr>
          <w:sz w:val="24"/>
          <w:szCs w:val="24"/>
        </w:rPr>
        <w:t>- адрес предоставления муниципальной услуги;</w:t>
      </w:r>
    </w:p>
    <w:p w:rsidR="008A48CC" w:rsidRPr="00E41C66" w:rsidRDefault="008A48CC" w:rsidP="008A48CC">
      <w:pPr>
        <w:ind w:firstLine="720"/>
        <w:jc w:val="both"/>
        <w:rPr>
          <w:sz w:val="24"/>
          <w:szCs w:val="24"/>
        </w:rPr>
      </w:pPr>
      <w:r w:rsidRPr="00E41C66">
        <w:rPr>
          <w:sz w:val="24"/>
          <w:szCs w:val="24"/>
        </w:rPr>
        <w:t xml:space="preserve">- должность </w:t>
      </w:r>
      <w:proofErr w:type="gramStart"/>
      <w:r w:rsidRPr="00E41C66">
        <w:rPr>
          <w:sz w:val="24"/>
          <w:szCs w:val="24"/>
        </w:rPr>
        <w:t>ответственного</w:t>
      </w:r>
      <w:proofErr w:type="gramEnd"/>
      <w:r w:rsidRPr="00E41C66">
        <w:rPr>
          <w:sz w:val="24"/>
          <w:szCs w:val="24"/>
        </w:rPr>
        <w:t xml:space="preserve"> за предоставление муниципальной услуги;</w:t>
      </w:r>
    </w:p>
    <w:p w:rsidR="008A48CC" w:rsidRPr="00E41C66" w:rsidRDefault="008A48CC" w:rsidP="008A48CC">
      <w:pPr>
        <w:ind w:firstLine="720"/>
        <w:jc w:val="both"/>
        <w:rPr>
          <w:sz w:val="24"/>
          <w:szCs w:val="24"/>
        </w:rPr>
      </w:pPr>
      <w:r w:rsidRPr="00E41C66">
        <w:rPr>
          <w:sz w:val="24"/>
          <w:szCs w:val="24"/>
        </w:rPr>
        <w:t xml:space="preserve">- контактные телефоны (телефон для справок); </w:t>
      </w:r>
    </w:p>
    <w:p w:rsidR="008A48CC" w:rsidRPr="00E41C66" w:rsidRDefault="008A48CC" w:rsidP="008A48CC">
      <w:pPr>
        <w:ind w:firstLine="720"/>
        <w:jc w:val="both"/>
        <w:rPr>
          <w:sz w:val="24"/>
          <w:szCs w:val="24"/>
        </w:rPr>
      </w:pPr>
      <w:r w:rsidRPr="00E41C66">
        <w:rPr>
          <w:sz w:val="24"/>
          <w:szCs w:val="24"/>
        </w:rPr>
        <w:t>- график работы администрации;</w:t>
      </w:r>
    </w:p>
    <w:p w:rsidR="008A48CC" w:rsidRPr="00E41C66" w:rsidRDefault="008A48CC" w:rsidP="008A48CC">
      <w:pPr>
        <w:ind w:firstLine="720"/>
        <w:jc w:val="both"/>
        <w:rPr>
          <w:sz w:val="24"/>
          <w:szCs w:val="24"/>
        </w:rPr>
      </w:pPr>
      <w:r w:rsidRPr="00E41C66">
        <w:rPr>
          <w:sz w:val="24"/>
          <w:szCs w:val="24"/>
        </w:rPr>
        <w:t>- извлечения из нормативных правовых актов, содержащих нормы, регулирующие деятельность по предоставлению муниципальной услуги;</w:t>
      </w:r>
    </w:p>
    <w:p w:rsidR="008A48CC" w:rsidRPr="00E41C66" w:rsidRDefault="008A48CC" w:rsidP="008A48CC">
      <w:pPr>
        <w:ind w:firstLine="720"/>
        <w:jc w:val="both"/>
        <w:rPr>
          <w:sz w:val="24"/>
          <w:szCs w:val="24"/>
        </w:rPr>
      </w:pPr>
      <w:r w:rsidRPr="00E41C66">
        <w:rPr>
          <w:sz w:val="24"/>
          <w:szCs w:val="24"/>
        </w:rPr>
        <w:t>- стандарт предоставления муниципальной услуги;</w:t>
      </w:r>
    </w:p>
    <w:p w:rsidR="008A48CC" w:rsidRPr="00E41C66" w:rsidRDefault="008A48CC" w:rsidP="008A48CC">
      <w:pPr>
        <w:ind w:firstLine="720"/>
        <w:jc w:val="both"/>
        <w:rPr>
          <w:sz w:val="24"/>
          <w:szCs w:val="24"/>
        </w:rPr>
      </w:pPr>
      <w:r w:rsidRPr="00E41C66">
        <w:rPr>
          <w:sz w:val="24"/>
          <w:szCs w:val="24"/>
        </w:rPr>
        <w:t>- блок-схема предоставления муниципальной услуги;</w:t>
      </w:r>
    </w:p>
    <w:p w:rsidR="008A48CC" w:rsidRPr="00E41C66" w:rsidRDefault="008A48CC" w:rsidP="008A48CC">
      <w:pPr>
        <w:ind w:firstLine="720"/>
        <w:jc w:val="both"/>
        <w:rPr>
          <w:sz w:val="24"/>
          <w:szCs w:val="24"/>
        </w:rPr>
      </w:pPr>
      <w:r w:rsidRPr="00E41C66">
        <w:rPr>
          <w:sz w:val="24"/>
          <w:szCs w:val="24"/>
        </w:rPr>
        <w:t>- образцы оформления и требования к документам, необходимым для предоставления муниципальной услуги.</w:t>
      </w:r>
    </w:p>
    <w:p w:rsidR="008A48CC" w:rsidRPr="00E41C66" w:rsidRDefault="008A48CC" w:rsidP="008A48CC">
      <w:pPr>
        <w:ind w:firstLine="720"/>
        <w:jc w:val="both"/>
        <w:rPr>
          <w:sz w:val="24"/>
          <w:szCs w:val="24"/>
        </w:rPr>
      </w:pPr>
    </w:p>
    <w:p w:rsidR="008A48CC" w:rsidRPr="00E41C66" w:rsidRDefault="008A48CC" w:rsidP="008A48CC">
      <w:pPr>
        <w:ind w:firstLine="720"/>
        <w:jc w:val="both"/>
        <w:rPr>
          <w:b/>
          <w:sz w:val="24"/>
          <w:szCs w:val="24"/>
        </w:rPr>
      </w:pPr>
      <w:r w:rsidRPr="00E41C66">
        <w:rPr>
          <w:b/>
          <w:sz w:val="24"/>
          <w:szCs w:val="24"/>
        </w:rPr>
        <w:t>8. Описание заявителей</w:t>
      </w:r>
    </w:p>
    <w:p w:rsidR="008A48CC" w:rsidRPr="00E41C66" w:rsidRDefault="008A48CC" w:rsidP="008A48CC">
      <w:pPr>
        <w:jc w:val="both"/>
        <w:rPr>
          <w:sz w:val="24"/>
          <w:szCs w:val="24"/>
        </w:rPr>
      </w:pPr>
      <w:r w:rsidRPr="00E41C66">
        <w:rPr>
          <w:sz w:val="24"/>
          <w:szCs w:val="24"/>
        </w:rPr>
        <w:t xml:space="preserve">              </w:t>
      </w:r>
      <w:r w:rsidRPr="00E41C66">
        <w:rPr>
          <w:bCs/>
          <w:color w:val="000000"/>
          <w:sz w:val="24"/>
          <w:szCs w:val="24"/>
        </w:rPr>
        <w:t>Прием заявлений и выдача документов о присвоении почтового адреса объектам недвижимости</w:t>
      </w:r>
      <w:r w:rsidRPr="00E41C66">
        <w:rPr>
          <w:sz w:val="24"/>
          <w:szCs w:val="24"/>
        </w:rPr>
        <w:t>, предоставляется заинтересованным лицам в соответствии с законодательством Российской Федерации:</w:t>
      </w:r>
    </w:p>
    <w:p w:rsidR="008A48CC" w:rsidRPr="00E41C66" w:rsidRDefault="008A48CC" w:rsidP="008A48CC">
      <w:pPr>
        <w:ind w:firstLine="720"/>
        <w:jc w:val="both"/>
        <w:rPr>
          <w:sz w:val="24"/>
          <w:szCs w:val="24"/>
        </w:rPr>
      </w:pPr>
      <w:r w:rsidRPr="00E41C66">
        <w:rPr>
          <w:sz w:val="24"/>
          <w:szCs w:val="24"/>
        </w:rPr>
        <w:t>-  юридическим лицам (либо представителям по доверенности);</w:t>
      </w:r>
    </w:p>
    <w:p w:rsidR="008A48CC" w:rsidRPr="00E41C66" w:rsidRDefault="008A48CC" w:rsidP="008A48CC">
      <w:pPr>
        <w:ind w:firstLine="720"/>
        <w:jc w:val="both"/>
        <w:rPr>
          <w:sz w:val="24"/>
          <w:szCs w:val="24"/>
        </w:rPr>
      </w:pPr>
      <w:r w:rsidRPr="00E41C66">
        <w:rPr>
          <w:sz w:val="24"/>
          <w:szCs w:val="24"/>
        </w:rPr>
        <w:t>- физическим лицам, при предъяв</w:t>
      </w:r>
      <w:r w:rsidRPr="00E41C66">
        <w:rPr>
          <w:sz w:val="24"/>
          <w:szCs w:val="24"/>
        </w:rPr>
        <w:softHyphen/>
        <w:t>лении документа, удостоверяющего личность (либо представителям по доверенности).</w:t>
      </w:r>
    </w:p>
    <w:p w:rsidR="008A48CC" w:rsidRPr="00E41C66" w:rsidRDefault="008A48CC" w:rsidP="008A48CC">
      <w:pPr>
        <w:ind w:firstLine="720"/>
        <w:jc w:val="both"/>
        <w:rPr>
          <w:sz w:val="24"/>
          <w:szCs w:val="24"/>
        </w:rPr>
      </w:pPr>
    </w:p>
    <w:p w:rsidR="008A48CC" w:rsidRPr="00E41C66" w:rsidRDefault="008A48CC" w:rsidP="008A48CC">
      <w:pPr>
        <w:ind w:firstLine="720"/>
        <w:jc w:val="both"/>
        <w:rPr>
          <w:sz w:val="24"/>
          <w:szCs w:val="24"/>
        </w:rPr>
      </w:pPr>
    </w:p>
    <w:p w:rsidR="008A48CC" w:rsidRPr="00E41C66" w:rsidRDefault="008A48CC" w:rsidP="008A48CC">
      <w:pPr>
        <w:ind w:firstLine="720"/>
        <w:jc w:val="both"/>
        <w:rPr>
          <w:sz w:val="24"/>
          <w:szCs w:val="24"/>
        </w:rPr>
        <w:sectPr w:rsidR="008A48CC" w:rsidRPr="00E41C66" w:rsidSect="00140111">
          <w:headerReference w:type="even" r:id="rId5"/>
          <w:footerReference w:type="even" r:id="rId6"/>
          <w:footerReference w:type="default" r:id="rId7"/>
          <w:pgSz w:w="11907" w:h="16840" w:code="9"/>
          <w:pgMar w:top="381" w:right="567" w:bottom="1134" w:left="1418" w:header="720" w:footer="720" w:gutter="0"/>
          <w:cols w:space="708"/>
          <w:noEndnote/>
          <w:titlePg/>
          <w:docGrid w:linePitch="381"/>
        </w:sectPr>
      </w:pPr>
    </w:p>
    <w:p w:rsidR="008A48CC" w:rsidRPr="00E41C66" w:rsidRDefault="008A48CC" w:rsidP="008A48CC">
      <w:pPr>
        <w:jc w:val="center"/>
        <w:rPr>
          <w:b/>
        </w:rPr>
      </w:pPr>
      <w:r w:rsidRPr="00E41C66">
        <w:rPr>
          <w:b/>
        </w:rPr>
        <w:lastRenderedPageBreak/>
        <w:t xml:space="preserve">Раздел </w:t>
      </w:r>
      <w:r w:rsidRPr="00E41C66">
        <w:rPr>
          <w:b/>
          <w:lang w:val="en-US"/>
        </w:rPr>
        <w:t>II</w:t>
      </w:r>
      <w:r w:rsidRPr="00E41C66">
        <w:rPr>
          <w:b/>
        </w:rPr>
        <w:t>. Стандарт предоставления муниципальной услуги</w:t>
      </w:r>
    </w:p>
    <w:tbl>
      <w:tblPr>
        <w:tblW w:w="15960" w:type="dxa"/>
        <w:tblInd w:w="-530" w:type="dxa"/>
        <w:tblLayout w:type="fixed"/>
        <w:tblCellMar>
          <w:left w:w="70" w:type="dxa"/>
          <w:right w:w="70" w:type="dxa"/>
        </w:tblCellMar>
        <w:tblLook w:val="0000"/>
      </w:tblPr>
      <w:tblGrid>
        <w:gridCol w:w="4200"/>
        <w:gridCol w:w="8520"/>
        <w:gridCol w:w="3240"/>
      </w:tblGrid>
      <w:tr w:rsidR="008A48CC" w:rsidRPr="00E41C66" w:rsidTr="000C1D33">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vAlign w:val="center"/>
          </w:tcPr>
          <w:p w:rsidR="008A48CC" w:rsidRPr="00E41C66" w:rsidRDefault="008A48CC" w:rsidP="000C1D33">
            <w:pPr>
              <w:ind w:left="11"/>
              <w:jc w:val="center"/>
            </w:pPr>
            <w:r w:rsidRPr="00E41C66">
              <w:t>Наименование требования стандарта</w:t>
            </w:r>
          </w:p>
        </w:tc>
        <w:tc>
          <w:tcPr>
            <w:tcW w:w="8520" w:type="dxa"/>
            <w:tcBorders>
              <w:top w:val="single" w:sz="6" w:space="0" w:color="auto"/>
              <w:left w:val="single" w:sz="6" w:space="0" w:color="auto"/>
              <w:bottom w:val="single" w:sz="6" w:space="0" w:color="auto"/>
              <w:right w:val="single" w:sz="6" w:space="0" w:color="auto"/>
            </w:tcBorders>
            <w:vAlign w:val="center"/>
          </w:tcPr>
          <w:p w:rsidR="008A48CC" w:rsidRPr="00E41C66" w:rsidRDefault="008A48CC" w:rsidP="000C1D33">
            <w:pPr>
              <w:pStyle w:val="a7"/>
              <w:ind w:firstLine="425"/>
              <w:jc w:val="center"/>
            </w:pPr>
            <w:r w:rsidRPr="00E41C66">
              <w:t>Содержание требования стандарта</w:t>
            </w:r>
          </w:p>
        </w:tc>
        <w:tc>
          <w:tcPr>
            <w:tcW w:w="3240" w:type="dxa"/>
            <w:tcBorders>
              <w:top w:val="single" w:sz="6" w:space="0" w:color="auto"/>
              <w:left w:val="single" w:sz="6" w:space="0" w:color="auto"/>
              <w:bottom w:val="single" w:sz="6" w:space="0" w:color="auto"/>
              <w:right w:val="single" w:sz="6" w:space="0" w:color="auto"/>
            </w:tcBorders>
            <w:vAlign w:val="center"/>
          </w:tcPr>
          <w:p w:rsidR="008A48CC" w:rsidRPr="00E41C66" w:rsidRDefault="008A48CC" w:rsidP="000C1D33">
            <w:pPr>
              <w:pStyle w:val="a7"/>
              <w:ind w:right="-70" w:firstLine="45"/>
              <w:jc w:val="center"/>
            </w:pPr>
            <w:r w:rsidRPr="00E41C66">
              <w:t xml:space="preserve">Нормативный акт, устанавливающий услугу или требование </w:t>
            </w:r>
          </w:p>
        </w:tc>
      </w:tr>
      <w:tr w:rsidR="008A48CC" w:rsidRPr="00E41C66" w:rsidTr="000C1D33">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ind w:left="11"/>
            </w:pPr>
            <w:r w:rsidRPr="00E41C66">
              <w:t>1. Наименование  муниципальной услуги</w:t>
            </w:r>
          </w:p>
        </w:tc>
        <w:tc>
          <w:tcPr>
            <w:tcW w:w="852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ind w:right="-70" w:hanging="70"/>
              <w:jc w:val="center"/>
            </w:pPr>
            <w:r w:rsidRPr="00E41C66">
              <w:rPr>
                <w:bCs/>
                <w:color w:val="000000"/>
              </w:rPr>
              <w:t>Прием заявлений и выдача документов о присвоении адреса объектам недвижимости</w:t>
            </w:r>
          </w:p>
        </w:tc>
        <w:tc>
          <w:tcPr>
            <w:tcW w:w="324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autoSpaceDE w:val="0"/>
              <w:autoSpaceDN w:val="0"/>
              <w:adjustRightInd w:val="0"/>
              <w:ind w:firstLine="709"/>
              <w:jc w:val="both"/>
            </w:pPr>
          </w:p>
        </w:tc>
      </w:tr>
      <w:tr w:rsidR="008A48CC" w:rsidRPr="00E41C66" w:rsidTr="000C1D33">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Pr>
          <w:p w:rsidR="008A48CC" w:rsidRPr="00E41C66" w:rsidRDefault="008A48CC" w:rsidP="000C1D33">
            <w:r w:rsidRPr="00E41C66">
              <w:t>2. Наименование специалиста, предоставляющего услугу</w:t>
            </w:r>
          </w:p>
        </w:tc>
        <w:tc>
          <w:tcPr>
            <w:tcW w:w="852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jc w:val="center"/>
              <w:rPr>
                <w:color w:val="000000"/>
              </w:rPr>
            </w:pPr>
            <w:r w:rsidRPr="00E41C66">
              <w:t xml:space="preserve">Ведущий специалист-землеустроитель  администрации </w:t>
            </w:r>
            <w:proofErr w:type="spellStart"/>
            <w:r w:rsidRPr="00E41C66">
              <w:t>Ропшинского</w:t>
            </w:r>
            <w:proofErr w:type="spellEnd"/>
            <w:r w:rsidRPr="00E41C66">
              <w:t xml:space="preserve"> сельского поселения</w:t>
            </w:r>
          </w:p>
        </w:tc>
        <w:tc>
          <w:tcPr>
            <w:tcW w:w="3240" w:type="dxa"/>
            <w:tcBorders>
              <w:top w:val="single" w:sz="6" w:space="0" w:color="auto"/>
              <w:left w:val="single" w:sz="6" w:space="0" w:color="auto"/>
              <w:bottom w:val="single" w:sz="6" w:space="0" w:color="auto"/>
              <w:right w:val="single" w:sz="6" w:space="0" w:color="auto"/>
            </w:tcBorders>
          </w:tcPr>
          <w:p w:rsidR="008A48CC" w:rsidRPr="00E41C66" w:rsidRDefault="008A48CC" w:rsidP="000C1D33"/>
        </w:tc>
      </w:tr>
      <w:tr w:rsidR="008A48CC" w:rsidRPr="00E41C66" w:rsidTr="000C1D33">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ind w:left="11"/>
            </w:pPr>
            <w:r w:rsidRPr="00E41C66">
              <w:t>3. Результат предоставления услуги</w:t>
            </w:r>
          </w:p>
        </w:tc>
        <w:tc>
          <w:tcPr>
            <w:tcW w:w="852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jc w:val="center"/>
            </w:pPr>
            <w:r w:rsidRPr="00E41C66">
              <w:t xml:space="preserve">Выдача постановления  о присвоении адреса объектам недвижимости или мотивированный отказ </w:t>
            </w:r>
          </w:p>
        </w:tc>
        <w:tc>
          <w:tcPr>
            <w:tcW w:w="324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autoSpaceDE w:val="0"/>
              <w:autoSpaceDN w:val="0"/>
              <w:adjustRightInd w:val="0"/>
              <w:ind w:firstLine="709"/>
              <w:jc w:val="both"/>
            </w:pPr>
          </w:p>
        </w:tc>
      </w:tr>
      <w:tr w:rsidR="008A48CC" w:rsidRPr="00E41C66" w:rsidTr="000C1D33">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ind w:left="11"/>
            </w:pPr>
            <w:r w:rsidRPr="00E41C66">
              <w:t>4.</w:t>
            </w:r>
            <w:r w:rsidRPr="00E41C66">
              <w:rPr>
                <w:lang w:val="en-US"/>
              </w:rPr>
              <w:t> </w:t>
            </w:r>
            <w:r w:rsidRPr="00E41C66">
              <w:t>Срок предоставления услуги</w:t>
            </w:r>
          </w:p>
        </w:tc>
        <w:tc>
          <w:tcPr>
            <w:tcW w:w="852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pStyle w:val="a7"/>
              <w:ind w:firstLine="284"/>
              <w:jc w:val="center"/>
            </w:pPr>
            <w:r w:rsidRPr="00E41C66">
              <w:t>30 (тридцать) дней   со дня регистрации заявления</w:t>
            </w:r>
          </w:p>
        </w:tc>
        <w:tc>
          <w:tcPr>
            <w:tcW w:w="324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pStyle w:val="1"/>
              <w:rPr>
                <w:sz w:val="20"/>
              </w:rPr>
            </w:pPr>
          </w:p>
        </w:tc>
      </w:tr>
      <w:tr w:rsidR="008A48CC" w:rsidRPr="00E41C66" w:rsidTr="000C1D33">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ind w:left="11"/>
            </w:pPr>
            <w:r w:rsidRPr="00E41C66">
              <w:t xml:space="preserve">5. Правовые основания для </w:t>
            </w:r>
            <w:proofErr w:type="spellStart"/>
            <w:proofErr w:type="gramStart"/>
            <w:r w:rsidRPr="00E41C66">
              <w:t>предостав-ления</w:t>
            </w:r>
            <w:proofErr w:type="spellEnd"/>
            <w:proofErr w:type="gramEnd"/>
            <w:r w:rsidRPr="00E41C66">
              <w:t xml:space="preserve"> муниципальной услуги</w:t>
            </w:r>
          </w:p>
        </w:tc>
        <w:tc>
          <w:tcPr>
            <w:tcW w:w="852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pStyle w:val="a7"/>
              <w:jc w:val="center"/>
            </w:pPr>
            <w:r w:rsidRPr="00E41C66">
              <w:t xml:space="preserve">В соответствии с перечнем нормативных правовых актов </w:t>
            </w:r>
          </w:p>
          <w:p w:rsidR="008A48CC" w:rsidRPr="00E41C66" w:rsidRDefault="008A48CC" w:rsidP="000C1D33">
            <w:pPr>
              <w:pStyle w:val="a7"/>
              <w:jc w:val="center"/>
            </w:pPr>
            <w:r w:rsidRPr="00E41C66">
              <w:t>(п.3 настоящего Регламента)</w:t>
            </w:r>
          </w:p>
        </w:tc>
        <w:tc>
          <w:tcPr>
            <w:tcW w:w="324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pStyle w:val="1"/>
              <w:rPr>
                <w:sz w:val="20"/>
              </w:rPr>
            </w:pPr>
          </w:p>
        </w:tc>
      </w:tr>
      <w:tr w:rsidR="008A48CC" w:rsidRPr="00E41C66" w:rsidTr="000C1D33">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ind w:left="11"/>
            </w:pPr>
            <w:r w:rsidRPr="00E41C66">
              <w:t>6.</w:t>
            </w:r>
            <w:r w:rsidRPr="00E41C66">
              <w:rPr>
                <w:lang w:val="en-US"/>
              </w:rPr>
              <w:t> </w:t>
            </w:r>
            <w:r w:rsidRPr="00E41C66">
              <w:t>Исчерпывающий перечень документов, необходимых для предоставления муниципальной услуги</w:t>
            </w:r>
          </w:p>
        </w:tc>
        <w:tc>
          <w:tcPr>
            <w:tcW w:w="8520" w:type="dxa"/>
            <w:tcBorders>
              <w:top w:val="single" w:sz="6" w:space="0" w:color="auto"/>
              <w:left w:val="single" w:sz="6" w:space="0" w:color="auto"/>
              <w:bottom w:val="single" w:sz="6" w:space="0" w:color="auto"/>
              <w:right w:val="single" w:sz="6" w:space="0" w:color="auto"/>
            </w:tcBorders>
          </w:tcPr>
          <w:p w:rsidR="008A48CC" w:rsidRPr="00E41C66" w:rsidRDefault="008A48CC" w:rsidP="000C1D33">
            <w:r w:rsidRPr="00E41C66">
              <w:t xml:space="preserve">1) Заявление </w:t>
            </w:r>
            <w:r w:rsidRPr="00E41C66">
              <w:rPr>
                <w:color w:val="000000"/>
              </w:rPr>
              <w:t>о</w:t>
            </w:r>
            <w:r w:rsidRPr="00E41C66">
              <w:t xml:space="preserve"> присвоении адреса объектам недвижимости:</w:t>
            </w:r>
          </w:p>
          <w:p w:rsidR="008A48CC" w:rsidRPr="00E41C66" w:rsidRDefault="008A48CC" w:rsidP="000C1D33">
            <w:pPr>
              <w:ind w:left="50"/>
              <w:jc w:val="both"/>
            </w:pPr>
            <w:r w:rsidRPr="00E41C66">
              <w:rPr>
                <w:color w:val="000000"/>
              </w:rPr>
              <w:t>1-а) Для присвоения адреса вновь возведенным объектам недвижимости</w:t>
            </w:r>
            <w:r w:rsidRPr="00E41C66">
              <w:t xml:space="preserve"> (Приложение №1);</w:t>
            </w:r>
          </w:p>
          <w:p w:rsidR="008A48CC" w:rsidRPr="00E41C66" w:rsidRDefault="008A48CC" w:rsidP="000C1D33">
            <w:pPr>
              <w:ind w:left="50"/>
              <w:jc w:val="both"/>
              <w:rPr>
                <w:color w:val="000000"/>
              </w:rPr>
            </w:pPr>
            <w:r w:rsidRPr="00E41C66">
              <w:rPr>
                <w:color w:val="000000"/>
              </w:rPr>
              <w:t xml:space="preserve">1-б)  Для присвоения адреса жилым (нежилым) перепланированным помещениям </w:t>
            </w:r>
            <w:r w:rsidRPr="00E41C66">
              <w:t>(Приложение №1);</w:t>
            </w:r>
            <w:r w:rsidRPr="00E41C66">
              <w:rPr>
                <w:color w:val="000000"/>
              </w:rPr>
              <w:t xml:space="preserve"> </w:t>
            </w:r>
          </w:p>
          <w:p w:rsidR="008A48CC" w:rsidRPr="00E41C66" w:rsidRDefault="008A48CC" w:rsidP="000C1D33">
            <w:pPr>
              <w:ind w:left="50"/>
              <w:jc w:val="both"/>
              <w:rPr>
                <w:color w:val="000000"/>
              </w:rPr>
            </w:pPr>
            <w:r w:rsidRPr="00E41C66">
              <w:rPr>
                <w:color w:val="000000"/>
              </w:rPr>
              <w:t>1-в)  Для присвоения адреса  земельным участкам</w:t>
            </w:r>
            <w:r w:rsidRPr="00E41C66">
              <w:t xml:space="preserve"> (Приложение №1);</w:t>
            </w:r>
            <w:r w:rsidRPr="00E41C66">
              <w:rPr>
                <w:color w:val="000000"/>
              </w:rPr>
              <w:t xml:space="preserve"> </w:t>
            </w:r>
          </w:p>
          <w:p w:rsidR="008A48CC" w:rsidRPr="00E41C66" w:rsidRDefault="008A48CC" w:rsidP="000C1D33">
            <w:pPr>
              <w:ind w:left="50"/>
              <w:jc w:val="both"/>
            </w:pPr>
            <w:r w:rsidRPr="00E41C66">
              <w:rPr>
                <w:color w:val="000000"/>
              </w:rPr>
              <w:t xml:space="preserve">1-г)  Для изменения адреса объекта недвижимости </w:t>
            </w:r>
            <w:r w:rsidRPr="00E41C66">
              <w:t>(Приложение №1)</w:t>
            </w:r>
          </w:p>
          <w:p w:rsidR="008A48CC" w:rsidRPr="00E41C66" w:rsidRDefault="008A48CC" w:rsidP="000C1D33">
            <w:pPr>
              <w:jc w:val="both"/>
            </w:pPr>
            <w:r w:rsidRPr="00E41C66">
              <w:t>2) Документы, прилагаемые к заявлению:</w:t>
            </w:r>
          </w:p>
          <w:p w:rsidR="008A48CC" w:rsidRPr="00E41C66" w:rsidRDefault="008A48CC" w:rsidP="000C1D33">
            <w:pPr>
              <w:autoSpaceDE w:val="0"/>
              <w:autoSpaceDN w:val="0"/>
              <w:adjustRightInd w:val="0"/>
              <w:rPr>
                <w:color w:val="000000"/>
              </w:rPr>
            </w:pPr>
            <w:proofErr w:type="gramStart"/>
            <w:r w:rsidRPr="00E41C66">
              <w:rPr>
                <w:color w:val="000000"/>
              </w:rPr>
              <w:t xml:space="preserve">2-а) Для присвоения адреса вновь возведенным объектам недвижимости: </w:t>
            </w:r>
            <w:proofErr w:type="gramEnd"/>
          </w:p>
          <w:p w:rsidR="008A48CC" w:rsidRPr="00E41C66" w:rsidRDefault="008A48CC" w:rsidP="000C1D33">
            <w:pPr>
              <w:autoSpaceDE w:val="0"/>
              <w:autoSpaceDN w:val="0"/>
              <w:adjustRightInd w:val="0"/>
              <w:rPr>
                <w:color w:val="000000"/>
              </w:rPr>
            </w:pPr>
            <w:r w:rsidRPr="00E41C66">
              <w:rPr>
                <w:color w:val="000000"/>
              </w:rPr>
              <w:t xml:space="preserve">-  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E41C66">
              <w:rPr>
                <w:rFonts w:eastAsia="Arial" w:cs="Arial"/>
              </w:rPr>
              <w:t>(подлинники и  копии)</w:t>
            </w:r>
            <w:r w:rsidRPr="00E41C66">
              <w:rPr>
                <w:color w:val="000000"/>
              </w:rPr>
              <w:t xml:space="preserve">; </w:t>
            </w:r>
          </w:p>
          <w:p w:rsidR="008A48CC" w:rsidRPr="00E41C66" w:rsidRDefault="008A48CC" w:rsidP="000C1D33">
            <w:pPr>
              <w:autoSpaceDE w:val="0"/>
              <w:autoSpaceDN w:val="0"/>
              <w:adjustRightInd w:val="0"/>
              <w:rPr>
                <w:color w:val="000000"/>
              </w:rPr>
            </w:pPr>
            <w:r w:rsidRPr="00E41C66">
              <w:rPr>
                <w:color w:val="000000"/>
              </w:rPr>
              <w:t xml:space="preserve">     -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w:t>
            </w:r>
            <w:r w:rsidRPr="00E41C66">
              <w:rPr>
                <w:rFonts w:eastAsia="Arial" w:cs="Arial"/>
              </w:rPr>
              <w:t>(подлинники и  копии)</w:t>
            </w:r>
            <w:r w:rsidRPr="00E41C66">
              <w:rPr>
                <w:color w:val="000000"/>
              </w:rPr>
              <w:t>;</w:t>
            </w:r>
          </w:p>
          <w:p w:rsidR="008A48CC" w:rsidRPr="00E41C66" w:rsidRDefault="008A48CC" w:rsidP="000C1D33">
            <w:pPr>
              <w:autoSpaceDE w:val="0"/>
              <w:autoSpaceDN w:val="0"/>
              <w:adjustRightInd w:val="0"/>
              <w:rPr>
                <w:color w:val="000000"/>
              </w:rPr>
            </w:pPr>
            <w:r w:rsidRPr="00E41C66">
              <w:rPr>
                <w:color w:val="000000"/>
              </w:rPr>
              <w:t xml:space="preserve">     -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w:t>
            </w:r>
            <w:r w:rsidRPr="00E41C66">
              <w:rPr>
                <w:rFonts w:eastAsia="Arial" w:cs="Arial"/>
              </w:rPr>
              <w:t>(подлинники и  копии)</w:t>
            </w:r>
            <w:r w:rsidRPr="00E41C66">
              <w:rPr>
                <w:color w:val="000000"/>
              </w:rPr>
              <w:t>;</w:t>
            </w:r>
          </w:p>
          <w:p w:rsidR="008A48CC" w:rsidRPr="00E41C66" w:rsidRDefault="008A48CC" w:rsidP="000C1D33">
            <w:pPr>
              <w:jc w:val="both"/>
            </w:pPr>
            <w:r w:rsidRPr="00E41C66">
              <w:rPr>
                <w:color w:val="000000"/>
              </w:rPr>
              <w:t xml:space="preserve">     - правоустанавливающие (</w:t>
            </w:r>
            <w:proofErr w:type="spellStart"/>
            <w:r w:rsidRPr="00E41C66">
              <w:rPr>
                <w:color w:val="000000"/>
              </w:rPr>
              <w:t>правоудостоверяющие</w:t>
            </w:r>
            <w:proofErr w:type="spellEnd"/>
            <w:r w:rsidRPr="00E41C66">
              <w:rPr>
                <w:color w:val="000000"/>
              </w:rPr>
              <w:t xml:space="preserve">) документы на земельный участок </w:t>
            </w:r>
            <w:r w:rsidRPr="00E41C66">
              <w:rPr>
                <w:rFonts w:eastAsia="Arial" w:cs="Arial"/>
              </w:rPr>
              <w:t>(подлинники и  копии)</w:t>
            </w:r>
            <w:r w:rsidRPr="00E41C66">
              <w:rPr>
                <w:color w:val="000000"/>
              </w:rPr>
              <w:t>;</w:t>
            </w:r>
          </w:p>
          <w:p w:rsidR="008A48CC" w:rsidRPr="00E41C66" w:rsidRDefault="008A48CC" w:rsidP="000C1D33">
            <w:pPr>
              <w:jc w:val="both"/>
            </w:pPr>
            <w:r w:rsidRPr="00E41C66">
              <w:rPr>
                <w:color w:val="000000"/>
              </w:rPr>
              <w:t xml:space="preserve">     - разрешение на строительство </w:t>
            </w:r>
            <w:r w:rsidRPr="00E41C66">
              <w:rPr>
                <w:rFonts w:eastAsia="Arial" w:cs="Arial"/>
              </w:rPr>
              <w:t>(подлинники и  копии)</w:t>
            </w:r>
            <w:r w:rsidRPr="00E41C66">
              <w:rPr>
                <w:color w:val="000000"/>
              </w:rPr>
              <w:t>;</w:t>
            </w:r>
          </w:p>
          <w:p w:rsidR="008A48CC" w:rsidRPr="00E41C66" w:rsidRDefault="008A48CC" w:rsidP="000C1D33">
            <w:pPr>
              <w:jc w:val="both"/>
            </w:pPr>
            <w:r w:rsidRPr="00E41C66">
              <w:rPr>
                <w:color w:val="000000"/>
              </w:rPr>
              <w:t xml:space="preserve">     </w:t>
            </w:r>
            <w:proofErr w:type="gramStart"/>
            <w:r w:rsidRPr="00E41C66">
              <w:rPr>
                <w:color w:val="000000"/>
              </w:rPr>
              <w:t>- технический (кадастровый) паспорт жилого (нежилого) здания (при наличии)</w:t>
            </w:r>
            <w:r w:rsidRPr="00E41C66">
              <w:rPr>
                <w:rFonts w:eastAsia="Arial" w:cs="Arial"/>
              </w:rPr>
              <w:t xml:space="preserve"> (подлинники и  копии)</w:t>
            </w:r>
            <w:r w:rsidRPr="00E41C66">
              <w:rPr>
                <w:color w:val="000000"/>
              </w:rPr>
              <w:t>;</w:t>
            </w:r>
            <w:proofErr w:type="gramEnd"/>
          </w:p>
          <w:p w:rsidR="008A48CC" w:rsidRPr="00E41C66" w:rsidRDefault="008A48CC" w:rsidP="000C1D33">
            <w:pPr>
              <w:autoSpaceDE w:val="0"/>
              <w:autoSpaceDN w:val="0"/>
              <w:adjustRightInd w:val="0"/>
              <w:rPr>
                <w:color w:val="000000"/>
              </w:rPr>
            </w:pPr>
            <w:proofErr w:type="gramStart"/>
            <w:r w:rsidRPr="00E41C66">
              <w:rPr>
                <w:color w:val="000000"/>
              </w:rPr>
              <w:t xml:space="preserve">2-б) Для присвоения адреса жилым (нежилым) перепланированным помещениям предоставляются следующие документы: </w:t>
            </w:r>
            <w:proofErr w:type="gramEnd"/>
          </w:p>
          <w:p w:rsidR="008A48CC" w:rsidRPr="00E41C66" w:rsidRDefault="008A48CC" w:rsidP="000C1D33">
            <w:pPr>
              <w:autoSpaceDE w:val="0"/>
              <w:autoSpaceDN w:val="0"/>
              <w:adjustRightInd w:val="0"/>
              <w:rPr>
                <w:color w:val="000000"/>
              </w:rPr>
            </w:pPr>
            <w:r w:rsidRPr="00E41C66">
              <w:rPr>
                <w:color w:val="000000"/>
              </w:rPr>
              <w:t xml:space="preserve">-  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E41C66">
              <w:rPr>
                <w:rFonts w:eastAsia="Arial" w:cs="Arial"/>
              </w:rPr>
              <w:t>(подлинники и  копии)</w:t>
            </w:r>
            <w:r w:rsidRPr="00E41C66">
              <w:rPr>
                <w:color w:val="000000"/>
              </w:rPr>
              <w:t xml:space="preserve">; </w:t>
            </w:r>
          </w:p>
          <w:p w:rsidR="008A48CC" w:rsidRPr="00E41C66" w:rsidRDefault="008A48CC" w:rsidP="000C1D33">
            <w:pPr>
              <w:autoSpaceDE w:val="0"/>
              <w:autoSpaceDN w:val="0"/>
              <w:adjustRightInd w:val="0"/>
              <w:rPr>
                <w:color w:val="000000"/>
              </w:rPr>
            </w:pPr>
            <w:r w:rsidRPr="00E41C66">
              <w:rPr>
                <w:color w:val="000000"/>
              </w:rPr>
              <w:t xml:space="preserve">     -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w:t>
            </w:r>
            <w:r w:rsidRPr="00E41C66">
              <w:rPr>
                <w:rFonts w:eastAsia="Arial" w:cs="Arial"/>
              </w:rPr>
              <w:t xml:space="preserve"> (подлинники и  копии)</w:t>
            </w:r>
            <w:r w:rsidRPr="00E41C66">
              <w:rPr>
                <w:color w:val="000000"/>
              </w:rPr>
              <w:t>;</w:t>
            </w:r>
          </w:p>
          <w:p w:rsidR="008A48CC" w:rsidRPr="00E41C66" w:rsidRDefault="008A48CC" w:rsidP="000C1D33">
            <w:pPr>
              <w:autoSpaceDE w:val="0"/>
              <w:autoSpaceDN w:val="0"/>
              <w:adjustRightInd w:val="0"/>
              <w:rPr>
                <w:color w:val="000000"/>
              </w:rPr>
            </w:pPr>
            <w:r w:rsidRPr="00E41C66">
              <w:rPr>
                <w:color w:val="000000"/>
              </w:rPr>
              <w:t xml:space="preserve">     -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E41C66">
              <w:rPr>
                <w:rFonts w:eastAsia="Arial" w:cs="Arial"/>
              </w:rPr>
              <w:t xml:space="preserve"> (подлинники и  копии)</w:t>
            </w:r>
            <w:r w:rsidRPr="00E41C66">
              <w:rPr>
                <w:color w:val="000000"/>
              </w:rPr>
              <w:t>;</w:t>
            </w:r>
          </w:p>
          <w:p w:rsidR="008A48CC" w:rsidRPr="00E41C66" w:rsidRDefault="008A48CC" w:rsidP="000C1D33">
            <w:pPr>
              <w:jc w:val="both"/>
            </w:pPr>
            <w:r w:rsidRPr="00E41C66">
              <w:rPr>
                <w:color w:val="000000"/>
              </w:rPr>
              <w:lastRenderedPageBreak/>
              <w:t xml:space="preserve">    - документ, подтверждающий право собственности на объект недвижимости </w:t>
            </w:r>
            <w:r w:rsidRPr="00E41C66">
              <w:rPr>
                <w:rFonts w:eastAsia="Arial" w:cs="Arial"/>
              </w:rPr>
              <w:t>(подлинники и  копии)</w:t>
            </w:r>
            <w:r w:rsidRPr="00E41C66">
              <w:rPr>
                <w:color w:val="000000"/>
              </w:rPr>
              <w:t>;</w:t>
            </w:r>
          </w:p>
          <w:p w:rsidR="008A48CC" w:rsidRPr="00E41C66" w:rsidRDefault="008A48CC" w:rsidP="000C1D33">
            <w:pPr>
              <w:jc w:val="both"/>
            </w:pPr>
            <w:r w:rsidRPr="00E41C66">
              <w:rPr>
                <w:color w:val="000000"/>
              </w:rPr>
              <w:t xml:space="preserve">   - разрешение  на перепланировку </w:t>
            </w:r>
            <w:r w:rsidRPr="00E41C66">
              <w:rPr>
                <w:rFonts w:eastAsia="Arial" w:cs="Arial"/>
              </w:rPr>
              <w:t>(подлинники и  копии)</w:t>
            </w:r>
            <w:r w:rsidRPr="00E41C66">
              <w:rPr>
                <w:color w:val="000000"/>
              </w:rPr>
              <w:t>;</w:t>
            </w:r>
          </w:p>
          <w:p w:rsidR="008A48CC" w:rsidRPr="00E41C66" w:rsidRDefault="008A48CC" w:rsidP="000C1D33">
            <w:pPr>
              <w:jc w:val="both"/>
            </w:pPr>
            <w:r w:rsidRPr="00E41C66">
              <w:rPr>
                <w:color w:val="000000"/>
              </w:rPr>
              <w:t xml:space="preserve">   - акт приемки в эксплуатацию жилого (нежилого) помещения, полученного в результате перепланировки </w:t>
            </w:r>
            <w:r w:rsidRPr="00E41C66">
              <w:rPr>
                <w:rFonts w:eastAsia="Arial" w:cs="Arial"/>
              </w:rPr>
              <w:t>(подлинники и  копии)</w:t>
            </w:r>
            <w:r w:rsidRPr="00E41C66">
              <w:rPr>
                <w:color w:val="000000"/>
              </w:rPr>
              <w:t>;</w:t>
            </w:r>
          </w:p>
          <w:p w:rsidR="008A48CC" w:rsidRPr="00E41C66" w:rsidRDefault="008A48CC" w:rsidP="000C1D33">
            <w:pPr>
              <w:jc w:val="both"/>
            </w:pPr>
            <w:r w:rsidRPr="00E41C66">
              <w:rPr>
                <w:color w:val="000000"/>
              </w:rPr>
              <w:t xml:space="preserve">   - поэтажный план жилого дома или нежилого здания (кадастровый, технический паспорт)</w:t>
            </w:r>
            <w:r w:rsidRPr="00E41C66">
              <w:rPr>
                <w:rFonts w:eastAsia="Arial" w:cs="Arial"/>
              </w:rPr>
              <w:t xml:space="preserve"> (подлинники и  копии)</w:t>
            </w:r>
            <w:r w:rsidRPr="00E41C66">
              <w:rPr>
                <w:color w:val="000000"/>
              </w:rPr>
              <w:t>;</w:t>
            </w:r>
          </w:p>
          <w:p w:rsidR="008A48CC" w:rsidRPr="00E41C66" w:rsidRDefault="008A48CC" w:rsidP="000C1D33">
            <w:pPr>
              <w:rPr>
                <w:color w:val="000000"/>
              </w:rPr>
            </w:pPr>
            <w:r w:rsidRPr="00E41C66">
              <w:rPr>
                <w:color w:val="000000"/>
              </w:rPr>
              <w:t xml:space="preserve">   - при необходимости иные документы (договоры, справки, решение суда и т.д.)</w:t>
            </w:r>
            <w:r w:rsidRPr="00E41C66">
              <w:rPr>
                <w:rFonts w:eastAsia="Arial" w:cs="Arial"/>
              </w:rPr>
              <w:t xml:space="preserve"> (подлинники и  копии)</w:t>
            </w:r>
          </w:p>
          <w:p w:rsidR="008A48CC" w:rsidRPr="00E41C66" w:rsidRDefault="008A48CC" w:rsidP="000C1D33">
            <w:pPr>
              <w:autoSpaceDE w:val="0"/>
              <w:autoSpaceDN w:val="0"/>
              <w:adjustRightInd w:val="0"/>
              <w:rPr>
                <w:color w:val="000000"/>
              </w:rPr>
            </w:pPr>
            <w:proofErr w:type="gramStart"/>
            <w:r w:rsidRPr="00E41C66">
              <w:rPr>
                <w:color w:val="000000"/>
              </w:rPr>
              <w:t xml:space="preserve">2-в) Для присвоения адреса  земельным участкам: </w:t>
            </w:r>
            <w:proofErr w:type="gramEnd"/>
          </w:p>
          <w:p w:rsidR="008A48CC" w:rsidRPr="00E41C66" w:rsidRDefault="008A48CC" w:rsidP="000C1D33">
            <w:pPr>
              <w:autoSpaceDE w:val="0"/>
              <w:autoSpaceDN w:val="0"/>
              <w:adjustRightInd w:val="0"/>
              <w:rPr>
                <w:color w:val="000000"/>
              </w:rPr>
            </w:pPr>
            <w:r w:rsidRPr="00E41C66">
              <w:rPr>
                <w:color w:val="000000"/>
              </w:rPr>
              <w:t xml:space="preserve">-  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E41C66">
              <w:rPr>
                <w:rFonts w:eastAsia="Arial" w:cs="Arial"/>
              </w:rPr>
              <w:t>(подлинники и  копии)</w:t>
            </w:r>
            <w:r w:rsidRPr="00E41C66">
              <w:rPr>
                <w:color w:val="000000"/>
              </w:rPr>
              <w:t xml:space="preserve">; </w:t>
            </w:r>
          </w:p>
          <w:p w:rsidR="008A48CC" w:rsidRPr="00E41C66" w:rsidRDefault="008A48CC" w:rsidP="000C1D33">
            <w:pPr>
              <w:autoSpaceDE w:val="0"/>
              <w:autoSpaceDN w:val="0"/>
              <w:adjustRightInd w:val="0"/>
              <w:rPr>
                <w:color w:val="000000"/>
              </w:rPr>
            </w:pPr>
            <w:r w:rsidRPr="00E41C66">
              <w:rPr>
                <w:color w:val="000000"/>
              </w:rPr>
              <w:t xml:space="preserve">     -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w:t>
            </w:r>
            <w:r w:rsidRPr="00E41C66">
              <w:rPr>
                <w:rFonts w:eastAsia="Arial" w:cs="Arial"/>
              </w:rPr>
              <w:t xml:space="preserve"> (подлинники и  копии)</w:t>
            </w:r>
            <w:r w:rsidRPr="00E41C66">
              <w:rPr>
                <w:color w:val="000000"/>
              </w:rPr>
              <w:t>;</w:t>
            </w:r>
          </w:p>
          <w:p w:rsidR="008A48CC" w:rsidRPr="00E41C66" w:rsidRDefault="008A48CC" w:rsidP="000C1D33">
            <w:pPr>
              <w:autoSpaceDE w:val="0"/>
              <w:autoSpaceDN w:val="0"/>
              <w:adjustRightInd w:val="0"/>
              <w:rPr>
                <w:color w:val="000000"/>
              </w:rPr>
            </w:pPr>
            <w:r w:rsidRPr="00E41C66">
              <w:rPr>
                <w:color w:val="000000"/>
              </w:rPr>
              <w:t xml:space="preserve">     -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E41C66">
              <w:rPr>
                <w:rFonts w:eastAsia="Arial" w:cs="Arial"/>
              </w:rPr>
              <w:t xml:space="preserve"> (подлинники и  копии)</w:t>
            </w:r>
            <w:r w:rsidRPr="00E41C66">
              <w:rPr>
                <w:color w:val="000000"/>
              </w:rPr>
              <w:t>;</w:t>
            </w:r>
          </w:p>
          <w:p w:rsidR="008A48CC" w:rsidRPr="00E41C66" w:rsidRDefault="008A48CC" w:rsidP="000C1D33">
            <w:pPr>
              <w:jc w:val="both"/>
            </w:pPr>
            <w:r w:rsidRPr="00E41C66">
              <w:rPr>
                <w:color w:val="000000"/>
              </w:rPr>
              <w:t>- правоустанавливающие (</w:t>
            </w:r>
            <w:proofErr w:type="spellStart"/>
            <w:r w:rsidRPr="00E41C66">
              <w:rPr>
                <w:color w:val="000000"/>
              </w:rPr>
              <w:t>правоудостоверяющие</w:t>
            </w:r>
            <w:proofErr w:type="spellEnd"/>
            <w:r w:rsidRPr="00E41C66">
              <w:rPr>
                <w:color w:val="000000"/>
              </w:rPr>
              <w:t xml:space="preserve">) документы на земельный участок </w:t>
            </w:r>
            <w:r w:rsidRPr="00E41C66">
              <w:rPr>
                <w:rFonts w:eastAsia="Arial" w:cs="Arial"/>
              </w:rPr>
              <w:t>(подлинники и  копии)</w:t>
            </w:r>
            <w:r w:rsidRPr="00E41C66">
              <w:rPr>
                <w:color w:val="000000"/>
              </w:rPr>
              <w:t>;</w:t>
            </w:r>
          </w:p>
          <w:p w:rsidR="008A48CC" w:rsidRPr="00E41C66" w:rsidRDefault="008A48CC" w:rsidP="000C1D33">
            <w:pPr>
              <w:rPr>
                <w:color w:val="000000"/>
              </w:rPr>
            </w:pPr>
            <w:proofErr w:type="gramStart"/>
            <w:r w:rsidRPr="00E41C66">
              <w:rPr>
                <w:color w:val="000000"/>
              </w:rPr>
              <w:t xml:space="preserve">2-г) Для изменения адреса объекта недвижимости: </w:t>
            </w:r>
            <w:proofErr w:type="gramEnd"/>
          </w:p>
          <w:p w:rsidR="008A48CC" w:rsidRPr="00E41C66" w:rsidRDefault="008A48CC" w:rsidP="000C1D33">
            <w:pPr>
              <w:autoSpaceDE w:val="0"/>
              <w:autoSpaceDN w:val="0"/>
              <w:adjustRightInd w:val="0"/>
              <w:rPr>
                <w:color w:val="000000"/>
              </w:rPr>
            </w:pPr>
            <w:r w:rsidRPr="00E41C66">
              <w:rPr>
                <w:color w:val="000000"/>
              </w:rPr>
              <w:t xml:space="preserve">-  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E41C66">
              <w:rPr>
                <w:rFonts w:eastAsia="Arial" w:cs="Arial"/>
              </w:rPr>
              <w:t>(подлинники и  копии)</w:t>
            </w:r>
            <w:r w:rsidRPr="00E41C66">
              <w:rPr>
                <w:color w:val="000000"/>
              </w:rPr>
              <w:t xml:space="preserve">; </w:t>
            </w:r>
          </w:p>
          <w:p w:rsidR="008A48CC" w:rsidRPr="00E41C66" w:rsidRDefault="008A48CC" w:rsidP="000C1D33">
            <w:pPr>
              <w:autoSpaceDE w:val="0"/>
              <w:autoSpaceDN w:val="0"/>
              <w:adjustRightInd w:val="0"/>
              <w:rPr>
                <w:color w:val="000000"/>
              </w:rPr>
            </w:pPr>
            <w:r w:rsidRPr="00E41C66">
              <w:rPr>
                <w:color w:val="000000"/>
              </w:rPr>
              <w:t xml:space="preserve">     -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w:t>
            </w:r>
            <w:r w:rsidRPr="00E41C66">
              <w:rPr>
                <w:rFonts w:eastAsia="Arial" w:cs="Arial"/>
              </w:rPr>
              <w:t>(подлинники и  копии)</w:t>
            </w:r>
            <w:r w:rsidRPr="00E41C66">
              <w:rPr>
                <w:color w:val="000000"/>
              </w:rPr>
              <w:t>;</w:t>
            </w:r>
          </w:p>
          <w:p w:rsidR="008A48CC" w:rsidRPr="00E41C66" w:rsidRDefault="008A48CC" w:rsidP="000C1D33">
            <w:pPr>
              <w:autoSpaceDE w:val="0"/>
              <w:autoSpaceDN w:val="0"/>
              <w:adjustRightInd w:val="0"/>
              <w:rPr>
                <w:color w:val="000000"/>
              </w:rPr>
            </w:pPr>
            <w:r w:rsidRPr="00E41C66">
              <w:rPr>
                <w:color w:val="000000"/>
              </w:rPr>
              <w:t xml:space="preserve">     -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w:t>
            </w:r>
            <w:r w:rsidRPr="00E41C66">
              <w:rPr>
                <w:rFonts w:eastAsia="Arial" w:cs="Arial"/>
              </w:rPr>
              <w:t>(подлинники и  копии)</w:t>
            </w:r>
            <w:r w:rsidRPr="00E41C66">
              <w:rPr>
                <w:color w:val="000000"/>
              </w:rPr>
              <w:t>;</w:t>
            </w:r>
          </w:p>
          <w:p w:rsidR="008A48CC" w:rsidRPr="00E41C66" w:rsidRDefault="008A48CC" w:rsidP="000C1D33">
            <w:pPr>
              <w:jc w:val="both"/>
            </w:pPr>
            <w:r w:rsidRPr="00E41C66">
              <w:rPr>
                <w:color w:val="000000"/>
              </w:rPr>
              <w:t>- правоустанавливающие (</w:t>
            </w:r>
            <w:proofErr w:type="spellStart"/>
            <w:r w:rsidRPr="00E41C66">
              <w:rPr>
                <w:color w:val="000000"/>
              </w:rPr>
              <w:t>правоудостоверяющие</w:t>
            </w:r>
            <w:proofErr w:type="spellEnd"/>
            <w:r w:rsidRPr="00E41C66">
              <w:rPr>
                <w:color w:val="000000"/>
              </w:rPr>
              <w:t xml:space="preserve">) документы на земельный участок </w:t>
            </w:r>
            <w:r w:rsidRPr="00E41C66">
              <w:rPr>
                <w:rFonts w:eastAsia="Arial" w:cs="Arial"/>
              </w:rPr>
              <w:t>(подлинники и  копии)</w:t>
            </w:r>
            <w:r w:rsidRPr="00E41C66">
              <w:rPr>
                <w:color w:val="000000"/>
              </w:rPr>
              <w:t>;</w:t>
            </w:r>
          </w:p>
          <w:p w:rsidR="008A48CC" w:rsidRPr="00E41C66" w:rsidRDefault="008A48CC" w:rsidP="000C1D33">
            <w:pPr>
              <w:jc w:val="both"/>
            </w:pPr>
            <w:r w:rsidRPr="00E41C66">
              <w:rPr>
                <w:color w:val="000000"/>
              </w:rPr>
              <w:t xml:space="preserve">- документ, подтверждающий право собственности на объект недвижимости </w:t>
            </w:r>
            <w:r w:rsidRPr="00E41C66">
              <w:rPr>
                <w:rFonts w:eastAsia="Arial" w:cs="Arial"/>
              </w:rPr>
              <w:t>(подлинники и  копии)</w:t>
            </w:r>
            <w:r w:rsidRPr="00E41C66">
              <w:rPr>
                <w:color w:val="000000"/>
              </w:rPr>
              <w:t>;</w:t>
            </w:r>
          </w:p>
          <w:p w:rsidR="008A48CC" w:rsidRPr="00E41C66" w:rsidRDefault="008A48CC" w:rsidP="000C1D33">
            <w:pPr>
              <w:pStyle w:val="ConsPlusNonformat"/>
              <w:jc w:val="both"/>
              <w:rPr>
                <w:rFonts w:ascii="Times New Roman" w:hAnsi="Times New Roman" w:cs="Times New Roman"/>
              </w:rPr>
            </w:pPr>
            <w:r w:rsidRPr="00E41C66">
              <w:rPr>
                <w:rFonts w:ascii="Times New Roman" w:hAnsi="Times New Roman" w:cs="Times New Roman"/>
                <w:color w:val="000000"/>
              </w:rPr>
              <w:t>- документы, в которых содержатся сведения о прежнем адресе объекта недвижимости (договор застройки, технически, кадастровый паспорт объекта или органа нотариата о владельцах объектов недвижимости, выписка из архива)</w:t>
            </w:r>
            <w:r w:rsidRPr="00E41C66">
              <w:rPr>
                <w:rFonts w:ascii="Times New Roman" w:eastAsia="Arial" w:hAnsi="Times New Roman" w:cs="Times New Roman"/>
              </w:rPr>
              <w:t xml:space="preserve"> (подлинники и  копии)</w:t>
            </w:r>
            <w:r w:rsidRPr="00E41C66">
              <w:rPr>
                <w:rFonts w:ascii="Times New Roman" w:hAnsi="Times New Roman" w:cs="Times New Roman"/>
                <w:color w:val="000000"/>
              </w:rPr>
              <w:t>;</w:t>
            </w:r>
          </w:p>
        </w:tc>
        <w:tc>
          <w:tcPr>
            <w:tcW w:w="3240" w:type="dxa"/>
            <w:tcBorders>
              <w:top w:val="single" w:sz="6" w:space="0" w:color="auto"/>
              <w:left w:val="single" w:sz="6" w:space="0" w:color="auto"/>
              <w:bottom w:val="single" w:sz="6" w:space="0" w:color="auto"/>
              <w:right w:val="single" w:sz="6" w:space="0" w:color="auto"/>
            </w:tcBorders>
          </w:tcPr>
          <w:p w:rsidR="008A48CC" w:rsidRPr="00E41C66" w:rsidRDefault="008A48CC" w:rsidP="000C1D33"/>
          <w:p w:rsidR="008A48CC" w:rsidRPr="00E41C66" w:rsidRDefault="008A48CC" w:rsidP="000C1D33"/>
        </w:tc>
      </w:tr>
      <w:tr w:rsidR="008A48CC" w:rsidRPr="00E41C66" w:rsidTr="000C1D33">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ind w:left="11" w:right="-70"/>
            </w:pPr>
            <w:r w:rsidRPr="00E41C66">
              <w:lastRenderedPageBreak/>
              <w:t>7. Исчерпывающий перечень оснований для приостановления предоставления муниципальной услуги с указанием допустимых сроков приостановления</w:t>
            </w:r>
          </w:p>
        </w:tc>
        <w:tc>
          <w:tcPr>
            <w:tcW w:w="8520" w:type="dxa"/>
            <w:tcBorders>
              <w:top w:val="single" w:sz="6" w:space="0" w:color="auto"/>
              <w:left w:val="single" w:sz="6" w:space="0" w:color="auto"/>
              <w:bottom w:val="single" w:sz="6" w:space="0" w:color="auto"/>
              <w:right w:val="single" w:sz="6" w:space="0" w:color="auto"/>
            </w:tcBorders>
          </w:tcPr>
          <w:p w:rsidR="008A48CC" w:rsidRPr="00E41C66" w:rsidRDefault="008A48CC" w:rsidP="000C1D33">
            <w:r w:rsidRPr="00E41C66">
              <w:t xml:space="preserve">Непредставление заявителем при обращении документов, необходимых для предоставления муниципальной услуги </w:t>
            </w:r>
          </w:p>
        </w:tc>
        <w:tc>
          <w:tcPr>
            <w:tcW w:w="3240" w:type="dxa"/>
            <w:tcBorders>
              <w:top w:val="single" w:sz="6" w:space="0" w:color="auto"/>
              <w:left w:val="single" w:sz="6" w:space="0" w:color="auto"/>
              <w:bottom w:val="single" w:sz="6" w:space="0" w:color="auto"/>
              <w:right w:val="single" w:sz="6" w:space="0" w:color="auto"/>
            </w:tcBorders>
          </w:tcPr>
          <w:p w:rsidR="008A48CC" w:rsidRPr="00E41C66" w:rsidRDefault="008A48CC" w:rsidP="000C1D33"/>
        </w:tc>
      </w:tr>
      <w:tr w:rsidR="008A48CC" w:rsidRPr="00E41C66" w:rsidTr="000C1D33">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Pr>
          <w:p w:rsidR="008A48CC" w:rsidRPr="00E41C66" w:rsidRDefault="008A48CC" w:rsidP="000C1D33">
            <w:r w:rsidRPr="00E41C66">
              <w:t xml:space="preserve">8. Исчерпывающий перечень оснований для отказа в приеме документов, необходимых для </w:t>
            </w:r>
            <w:r w:rsidRPr="00E41C66">
              <w:lastRenderedPageBreak/>
              <w:t>предоставления услуги</w:t>
            </w:r>
          </w:p>
        </w:tc>
        <w:tc>
          <w:tcPr>
            <w:tcW w:w="852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jc w:val="both"/>
            </w:pPr>
            <w:r w:rsidRPr="00E41C66">
              <w:lastRenderedPageBreak/>
              <w:t>1) при невозможности прочтения текста заявления</w:t>
            </w:r>
          </w:p>
          <w:p w:rsidR="008A48CC" w:rsidRPr="00E41C66" w:rsidRDefault="008A48CC" w:rsidP="000C1D33">
            <w:pPr>
              <w:jc w:val="both"/>
            </w:pPr>
            <w:r w:rsidRPr="00E41C66">
              <w:t xml:space="preserve">2) при указании в заявлении нецензурных либо оскорбительных выражений, угрозы жизни, </w:t>
            </w:r>
            <w:r w:rsidRPr="00E41C66">
              <w:lastRenderedPageBreak/>
              <w:t>здоровью и имуществу</w:t>
            </w:r>
          </w:p>
          <w:p w:rsidR="008A48CC" w:rsidRPr="00E41C66" w:rsidRDefault="008A48CC" w:rsidP="000C1D33">
            <w:pPr>
              <w:jc w:val="both"/>
            </w:pPr>
            <w:r w:rsidRPr="00E41C66">
              <w:t>3) при отсутствии в заявлении ФИО заявителя, контактного телефона, почтового адреса, по которому должен быть направлен ответ (для юридических лиц – полное наименование, местонахождение)</w:t>
            </w:r>
          </w:p>
        </w:tc>
        <w:tc>
          <w:tcPr>
            <w:tcW w:w="324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pStyle w:val="ConsPlusCell"/>
              <w:widowControl/>
              <w:ind w:firstLine="45"/>
              <w:rPr>
                <w:rFonts w:ascii="Times New Roman" w:hAnsi="Times New Roman" w:cs="Times New Roman"/>
              </w:rPr>
            </w:pPr>
          </w:p>
        </w:tc>
      </w:tr>
      <w:tr w:rsidR="008A48CC" w:rsidRPr="00E41C66" w:rsidTr="000C1D33">
        <w:tblPrEx>
          <w:tblCellMar>
            <w:top w:w="0" w:type="dxa"/>
            <w:bottom w:w="0" w:type="dxa"/>
          </w:tblCellMar>
        </w:tblPrEx>
        <w:trPr>
          <w:trHeight w:val="446"/>
        </w:trPr>
        <w:tc>
          <w:tcPr>
            <w:tcW w:w="420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ind w:left="11" w:right="-70"/>
            </w:pPr>
            <w:r w:rsidRPr="00E41C66">
              <w:lastRenderedPageBreak/>
              <w:t>9. Исчерпывающий перечень оснований для отказа в предоставлении муниципальной услуги</w:t>
            </w:r>
          </w:p>
        </w:tc>
        <w:tc>
          <w:tcPr>
            <w:tcW w:w="852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jc w:val="both"/>
            </w:pPr>
            <w:r w:rsidRPr="00E41C66">
              <w:t>1) предоставленные документы по составу, форме и/или содержанию не соответствуют требованиям (п.6 таблицы)</w:t>
            </w:r>
          </w:p>
          <w:p w:rsidR="008A48CC" w:rsidRPr="00E41C66" w:rsidRDefault="008A48CC" w:rsidP="000C1D33">
            <w:pPr>
              <w:jc w:val="both"/>
            </w:pPr>
            <w:r w:rsidRPr="00E41C66">
              <w:t xml:space="preserve">2) в предоставленных документах содержатся недостоверные данные или исправления </w:t>
            </w:r>
          </w:p>
        </w:tc>
        <w:tc>
          <w:tcPr>
            <w:tcW w:w="324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ind w:firstLine="305"/>
              <w:jc w:val="both"/>
            </w:pPr>
          </w:p>
        </w:tc>
      </w:tr>
      <w:tr w:rsidR="008A48CC" w:rsidRPr="00E41C66" w:rsidTr="000C1D33">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suppressAutoHyphens/>
              <w:ind w:firstLine="34"/>
            </w:pPr>
            <w:r w:rsidRPr="00E41C66">
              <w:t xml:space="preserve">10. Стоимость предоставления муниципальной  услуги </w:t>
            </w:r>
          </w:p>
        </w:tc>
        <w:tc>
          <w:tcPr>
            <w:tcW w:w="852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jc w:val="center"/>
            </w:pPr>
            <w:r w:rsidRPr="00E41C66">
              <w:t>Муниципальная услуга предоставляется бесплатно</w:t>
            </w:r>
          </w:p>
        </w:tc>
        <w:tc>
          <w:tcPr>
            <w:tcW w:w="324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pStyle w:val="ConsPlusCell"/>
              <w:widowControl/>
              <w:ind w:firstLine="45"/>
              <w:rPr>
                <w:rFonts w:ascii="Times New Roman" w:hAnsi="Times New Roman" w:cs="Times New Roman"/>
              </w:rPr>
            </w:pPr>
          </w:p>
        </w:tc>
      </w:tr>
      <w:tr w:rsidR="008A48CC" w:rsidRPr="00E41C66" w:rsidTr="000C1D33">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ind w:left="11"/>
            </w:pPr>
            <w:r w:rsidRPr="00E41C66">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852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ind w:firstLine="255"/>
              <w:jc w:val="center"/>
              <w:rPr>
                <w:color w:val="FF0000"/>
              </w:rPr>
            </w:pPr>
            <w:r w:rsidRPr="00E41C66">
              <w:t xml:space="preserve">30 минут </w:t>
            </w:r>
          </w:p>
        </w:tc>
        <w:tc>
          <w:tcPr>
            <w:tcW w:w="324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autoSpaceDE w:val="0"/>
              <w:autoSpaceDN w:val="0"/>
              <w:adjustRightInd w:val="0"/>
              <w:ind w:firstLine="709"/>
              <w:jc w:val="both"/>
            </w:pPr>
          </w:p>
        </w:tc>
      </w:tr>
      <w:tr w:rsidR="008A48CC" w:rsidRPr="00E41C66" w:rsidTr="000C1D33">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ind w:left="11"/>
            </w:pPr>
            <w:r w:rsidRPr="00E41C66">
              <w:t>12. Срок регистрации запроса получателя муниципальной услуги</w:t>
            </w:r>
          </w:p>
        </w:tc>
        <w:tc>
          <w:tcPr>
            <w:tcW w:w="852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ind w:firstLine="255"/>
              <w:jc w:val="center"/>
            </w:pPr>
            <w:r w:rsidRPr="00E41C66">
              <w:t>1 день</w:t>
            </w:r>
          </w:p>
        </w:tc>
        <w:tc>
          <w:tcPr>
            <w:tcW w:w="324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autoSpaceDE w:val="0"/>
              <w:autoSpaceDN w:val="0"/>
              <w:adjustRightInd w:val="0"/>
              <w:ind w:firstLine="709"/>
              <w:jc w:val="both"/>
            </w:pPr>
          </w:p>
        </w:tc>
      </w:tr>
      <w:tr w:rsidR="008A48CC" w:rsidRPr="00E41C66" w:rsidTr="000C1D33">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suppressAutoHyphens/>
              <w:ind w:firstLine="34"/>
            </w:pPr>
            <w:r w:rsidRPr="00E41C66">
              <w:t xml:space="preserve">13. Требования к </w:t>
            </w:r>
            <w:proofErr w:type="gramStart"/>
            <w:r w:rsidRPr="00E41C66">
              <w:t>помещениям</w:t>
            </w:r>
            <w:proofErr w:type="gramEnd"/>
            <w:r w:rsidRPr="00E41C66">
              <w:t xml:space="preserve"> в которых осуществляется предоставление муниципальной услуги</w:t>
            </w:r>
          </w:p>
        </w:tc>
        <w:tc>
          <w:tcPr>
            <w:tcW w:w="852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spacing w:before="100" w:beforeAutospacing="1" w:after="100" w:afterAutospacing="1"/>
              <w:jc w:val="both"/>
            </w:pPr>
            <w:r w:rsidRPr="00E41C66">
              <w:t xml:space="preserve">Помещения,  должны быть  обеспечены: </w:t>
            </w:r>
          </w:p>
          <w:p w:rsidR="008A48CC" w:rsidRPr="00E41C66" w:rsidRDefault="008A48CC" w:rsidP="000C1D33">
            <w:pPr>
              <w:spacing w:before="100" w:beforeAutospacing="1" w:after="100" w:afterAutospacing="1"/>
              <w:jc w:val="both"/>
            </w:pPr>
            <w:r w:rsidRPr="00E41C66">
              <w:t>- средствами пожаротушения;</w:t>
            </w:r>
          </w:p>
          <w:p w:rsidR="008A48CC" w:rsidRPr="00E41C66" w:rsidRDefault="008A48CC" w:rsidP="000C1D33">
            <w:pPr>
              <w:spacing w:before="100" w:beforeAutospacing="1" w:after="100" w:afterAutospacing="1"/>
              <w:jc w:val="both"/>
            </w:pPr>
            <w:r w:rsidRPr="00E41C66">
              <w:t>- табличками с указанием номера кабинета,  наименования соответствующего структурного подразделения, фамилии, имени, отчества,</w:t>
            </w:r>
          </w:p>
          <w:p w:rsidR="008A48CC" w:rsidRPr="00E41C66" w:rsidRDefault="008A48CC" w:rsidP="000C1D33">
            <w:pPr>
              <w:spacing w:before="100" w:beforeAutospacing="1" w:after="100" w:afterAutospacing="1"/>
              <w:jc w:val="both"/>
            </w:pPr>
            <w:r w:rsidRPr="00E41C66">
              <w:t>- информационным стендом с размещением образцов заявлений, нормативно-правовых актов;</w:t>
            </w:r>
          </w:p>
          <w:p w:rsidR="008A48CC" w:rsidRPr="00E41C66" w:rsidRDefault="008A48CC" w:rsidP="000C1D33">
            <w:pPr>
              <w:spacing w:before="100" w:beforeAutospacing="1" w:after="100" w:afterAutospacing="1"/>
              <w:jc w:val="both"/>
            </w:pPr>
            <w:r w:rsidRPr="00E41C66">
              <w:t>- местом для оформления документов (стол, сидение, ручка) (расположено в зале заседаний);</w:t>
            </w:r>
          </w:p>
          <w:p w:rsidR="008A48CC" w:rsidRPr="00E41C66" w:rsidRDefault="008A48CC" w:rsidP="000C1D33">
            <w:pPr>
              <w:spacing w:before="100" w:beforeAutospacing="1" w:after="100" w:afterAutospacing="1"/>
              <w:jc w:val="both"/>
              <w:rPr>
                <w:color w:val="FF0000"/>
              </w:rPr>
            </w:pPr>
            <w:r w:rsidRPr="00E41C66">
              <w:t xml:space="preserve">-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 </w:t>
            </w:r>
          </w:p>
        </w:tc>
        <w:tc>
          <w:tcPr>
            <w:tcW w:w="324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suppressAutoHyphens/>
              <w:ind w:firstLine="45"/>
              <w:jc w:val="both"/>
            </w:pPr>
          </w:p>
        </w:tc>
      </w:tr>
      <w:tr w:rsidR="008A48CC" w:rsidRPr="00E41C66" w:rsidTr="000C1D33">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suppressAutoHyphens/>
              <w:ind w:firstLine="34"/>
            </w:pPr>
            <w:r w:rsidRPr="00E41C66">
              <w:t>1</w:t>
            </w:r>
            <w:r>
              <w:t>4</w:t>
            </w:r>
            <w:r w:rsidRPr="00E41C66">
              <w:t>. Режим работы специалиста, предоставляющего муниципальную услугу</w:t>
            </w:r>
          </w:p>
        </w:tc>
        <w:tc>
          <w:tcPr>
            <w:tcW w:w="852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ind w:firstLine="50"/>
              <w:jc w:val="both"/>
            </w:pPr>
            <w:r w:rsidRPr="00E41C66">
              <w:t>Среда, четве</w:t>
            </w:r>
            <w:proofErr w:type="gramStart"/>
            <w:r w:rsidRPr="00E41C66">
              <w:t>рг  с 9.</w:t>
            </w:r>
            <w:proofErr w:type="gramEnd"/>
            <w:r w:rsidRPr="00E41C66">
              <w:t xml:space="preserve">00 до 17.00. Перерыв с 13.00 до 14.00. </w:t>
            </w:r>
          </w:p>
          <w:p w:rsidR="008A48CC" w:rsidRPr="00E41C66" w:rsidRDefault="008A48CC" w:rsidP="000C1D33">
            <w:pPr>
              <w:ind w:firstLine="50"/>
              <w:jc w:val="both"/>
            </w:pPr>
            <w:r w:rsidRPr="00E41C66">
              <w:t>Суббота, воскресенье – выходной.</w:t>
            </w:r>
          </w:p>
          <w:p w:rsidR="008A48CC" w:rsidRPr="00E41C66" w:rsidRDefault="008A48CC" w:rsidP="000C1D33">
            <w:pPr>
              <w:tabs>
                <w:tab w:val="num" w:pos="0"/>
              </w:tabs>
              <w:ind w:firstLine="50"/>
            </w:pPr>
            <w:r w:rsidRPr="00E41C66">
              <w:t xml:space="preserve">Прием осуществляется по документу, удостоверяющему личность. </w:t>
            </w:r>
          </w:p>
        </w:tc>
        <w:tc>
          <w:tcPr>
            <w:tcW w:w="324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suppressAutoHyphens/>
              <w:ind w:firstLine="45"/>
              <w:jc w:val="both"/>
            </w:pPr>
          </w:p>
        </w:tc>
      </w:tr>
      <w:tr w:rsidR="008A48CC" w:rsidRPr="00E41C66" w:rsidTr="000C1D33">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suppressAutoHyphens/>
              <w:ind w:firstLine="34"/>
            </w:pPr>
            <w:r w:rsidRPr="00E41C66">
              <w:t>1</w:t>
            </w:r>
            <w:r>
              <w:t>5</w:t>
            </w:r>
            <w:r w:rsidRPr="00E41C66">
              <w:t>.Информационное обеспечение заявителей о предоставлении муниципальной услуги</w:t>
            </w:r>
          </w:p>
        </w:tc>
        <w:tc>
          <w:tcPr>
            <w:tcW w:w="8520" w:type="dxa"/>
            <w:tcBorders>
              <w:top w:val="single" w:sz="6" w:space="0" w:color="auto"/>
              <w:left w:val="single" w:sz="6" w:space="0" w:color="auto"/>
              <w:bottom w:val="single" w:sz="6" w:space="0" w:color="auto"/>
              <w:right w:val="single" w:sz="6" w:space="0" w:color="auto"/>
            </w:tcBorders>
          </w:tcPr>
          <w:p w:rsidR="008A48CC" w:rsidRPr="00E41C66" w:rsidRDefault="008A48CC" w:rsidP="000C1D33">
            <w:r w:rsidRPr="00E41C66">
              <w:t xml:space="preserve">1) Официальный сайт в сети Интернет: </w:t>
            </w:r>
            <w:r w:rsidRPr="00E41C66">
              <w:rPr>
                <w:lang w:val="en-US"/>
              </w:rPr>
              <w:t>www</w:t>
            </w:r>
            <w:r w:rsidRPr="00E41C66">
              <w:t>.</w:t>
            </w:r>
            <w:proofErr w:type="spellStart"/>
            <w:r w:rsidRPr="00E41C66">
              <w:rPr>
                <w:lang w:val="en-US"/>
              </w:rPr>
              <w:t>ropshinskoe</w:t>
            </w:r>
            <w:proofErr w:type="spellEnd"/>
            <w:r w:rsidRPr="00E41C66">
              <w:t>.</w:t>
            </w:r>
            <w:proofErr w:type="spellStart"/>
            <w:r w:rsidRPr="00E41C66">
              <w:rPr>
                <w:lang w:val="en-US"/>
              </w:rPr>
              <w:t>ru</w:t>
            </w:r>
            <w:proofErr w:type="spellEnd"/>
            <w:r w:rsidRPr="00E41C66">
              <w:t xml:space="preserve">.               </w:t>
            </w:r>
          </w:p>
          <w:p w:rsidR="008A48CC" w:rsidRPr="00E41C66" w:rsidRDefault="008A48CC" w:rsidP="000C1D33">
            <w:pPr>
              <w:autoSpaceDE w:val="0"/>
              <w:autoSpaceDN w:val="0"/>
              <w:adjustRightInd w:val="0"/>
              <w:ind w:right="90"/>
              <w:jc w:val="both"/>
            </w:pPr>
            <w:r w:rsidRPr="00E41C66">
              <w:t xml:space="preserve">2) Заявитель вправе получить информацию, обратившись в Администрацию любыми доступными ему способами – устно (лично или по телефону) или в письменном виде </w:t>
            </w:r>
          </w:p>
          <w:p w:rsidR="008A48CC" w:rsidRPr="00E41C66" w:rsidRDefault="008A48CC" w:rsidP="000C1D33">
            <w:pPr>
              <w:jc w:val="both"/>
            </w:pPr>
            <w:r w:rsidRPr="00E41C66">
              <w:t>Справочные телефоны, факсы: (8 81376) 72-224</w:t>
            </w:r>
          </w:p>
        </w:tc>
        <w:tc>
          <w:tcPr>
            <w:tcW w:w="324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suppressAutoHyphens/>
              <w:ind w:firstLine="45"/>
              <w:jc w:val="both"/>
            </w:pPr>
          </w:p>
        </w:tc>
      </w:tr>
      <w:tr w:rsidR="008A48CC" w:rsidRPr="00E41C66" w:rsidTr="000C1D33">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suppressAutoHyphens/>
              <w:ind w:firstLine="34"/>
            </w:pPr>
            <w:r w:rsidRPr="00E41C66">
              <w:t>1</w:t>
            </w:r>
            <w:r>
              <w:t>6</w:t>
            </w:r>
            <w:r w:rsidRPr="00E41C66">
              <w:t>. Особенности  предоставления услуги в многофункциональных центрах</w:t>
            </w:r>
          </w:p>
        </w:tc>
        <w:tc>
          <w:tcPr>
            <w:tcW w:w="852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autoSpaceDE w:val="0"/>
              <w:autoSpaceDN w:val="0"/>
              <w:adjustRightInd w:val="0"/>
              <w:ind w:right="90"/>
              <w:jc w:val="center"/>
            </w:pPr>
            <w:r w:rsidRPr="00E41C66">
              <w:t xml:space="preserve">Услуга не предоставляется </w:t>
            </w:r>
          </w:p>
          <w:p w:rsidR="008A48CC" w:rsidRPr="00E41C66" w:rsidRDefault="008A48CC" w:rsidP="000C1D33">
            <w:pPr>
              <w:autoSpaceDE w:val="0"/>
              <w:autoSpaceDN w:val="0"/>
              <w:adjustRightInd w:val="0"/>
              <w:ind w:right="90"/>
              <w:jc w:val="center"/>
            </w:pPr>
            <w:r w:rsidRPr="00E41C66">
              <w:t>из-за отсутствия технической возможности</w:t>
            </w:r>
          </w:p>
        </w:tc>
        <w:tc>
          <w:tcPr>
            <w:tcW w:w="324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suppressAutoHyphens/>
              <w:ind w:firstLine="45"/>
              <w:jc w:val="both"/>
            </w:pPr>
          </w:p>
        </w:tc>
      </w:tr>
      <w:tr w:rsidR="008A48CC" w:rsidRPr="00E41C66" w:rsidTr="000C1D33">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suppressAutoHyphens/>
              <w:ind w:firstLine="34"/>
            </w:pPr>
            <w:r w:rsidRPr="00E41C66">
              <w:t>1</w:t>
            </w:r>
            <w:r>
              <w:t>7</w:t>
            </w:r>
            <w:r w:rsidRPr="00E41C66">
              <w:t xml:space="preserve">. Особенности  предоставления услуги в </w:t>
            </w:r>
            <w:r w:rsidRPr="00E41C66">
              <w:lastRenderedPageBreak/>
              <w:t>электронной форме</w:t>
            </w:r>
          </w:p>
        </w:tc>
        <w:tc>
          <w:tcPr>
            <w:tcW w:w="852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autoSpaceDE w:val="0"/>
              <w:autoSpaceDN w:val="0"/>
              <w:adjustRightInd w:val="0"/>
              <w:ind w:right="90"/>
              <w:jc w:val="center"/>
            </w:pPr>
            <w:r w:rsidRPr="00E41C66">
              <w:lastRenderedPageBreak/>
              <w:t xml:space="preserve">Услуга не предоставляется </w:t>
            </w:r>
          </w:p>
          <w:p w:rsidR="008A48CC" w:rsidRPr="00E41C66" w:rsidRDefault="008A48CC" w:rsidP="000C1D33">
            <w:pPr>
              <w:autoSpaceDE w:val="0"/>
              <w:autoSpaceDN w:val="0"/>
              <w:adjustRightInd w:val="0"/>
              <w:ind w:right="90"/>
              <w:jc w:val="center"/>
            </w:pPr>
            <w:r w:rsidRPr="00E41C66">
              <w:lastRenderedPageBreak/>
              <w:t>из-за отсутствия технической возможности</w:t>
            </w:r>
          </w:p>
        </w:tc>
        <w:tc>
          <w:tcPr>
            <w:tcW w:w="3240" w:type="dxa"/>
            <w:tcBorders>
              <w:top w:val="single" w:sz="6" w:space="0" w:color="auto"/>
              <w:left w:val="single" w:sz="6" w:space="0" w:color="auto"/>
              <w:bottom w:val="single" w:sz="6" w:space="0" w:color="auto"/>
              <w:right w:val="single" w:sz="6" w:space="0" w:color="auto"/>
            </w:tcBorders>
          </w:tcPr>
          <w:p w:rsidR="008A48CC" w:rsidRPr="00E41C66" w:rsidRDefault="008A48CC" w:rsidP="000C1D33">
            <w:pPr>
              <w:suppressAutoHyphens/>
              <w:ind w:firstLine="45"/>
              <w:jc w:val="both"/>
            </w:pPr>
          </w:p>
        </w:tc>
      </w:tr>
    </w:tbl>
    <w:p w:rsidR="008A48CC" w:rsidRPr="00D8719E" w:rsidRDefault="008A48CC" w:rsidP="008A48CC">
      <w:pPr>
        <w:pStyle w:val="ConsPlusNonformat"/>
        <w:widowControl/>
        <w:jc w:val="both"/>
        <w:rPr>
          <w:rFonts w:ascii="Times New Roman" w:hAnsi="Times New Roman" w:cs="Times New Roman"/>
          <w:sz w:val="24"/>
          <w:szCs w:val="24"/>
        </w:rPr>
        <w:sectPr w:rsidR="008A48CC" w:rsidRPr="00D8719E" w:rsidSect="00140111">
          <w:pgSz w:w="16840" w:h="11907" w:orient="landscape" w:code="9"/>
          <w:pgMar w:top="1134" w:right="851" w:bottom="381" w:left="1134" w:header="720" w:footer="720" w:gutter="0"/>
          <w:cols w:space="708"/>
          <w:noEndnote/>
          <w:docGrid w:linePitch="381"/>
        </w:sectPr>
      </w:pPr>
    </w:p>
    <w:p w:rsidR="008A48CC" w:rsidRPr="00D8719E" w:rsidRDefault="008A48CC" w:rsidP="008A48CC"/>
    <w:p w:rsidR="008A48CC" w:rsidRPr="00E41C66" w:rsidRDefault="008A48CC" w:rsidP="008A48CC">
      <w:pPr>
        <w:jc w:val="center"/>
        <w:rPr>
          <w:b/>
          <w:sz w:val="24"/>
          <w:szCs w:val="24"/>
        </w:rPr>
      </w:pPr>
      <w:r w:rsidRPr="00E41C66">
        <w:rPr>
          <w:b/>
          <w:sz w:val="24"/>
          <w:szCs w:val="24"/>
        </w:rPr>
        <w:t xml:space="preserve">Раздел </w:t>
      </w:r>
      <w:r w:rsidRPr="00E41C66">
        <w:rPr>
          <w:b/>
          <w:sz w:val="24"/>
          <w:szCs w:val="24"/>
          <w:lang w:val="en-US"/>
        </w:rPr>
        <w:t>III</w:t>
      </w:r>
      <w:r w:rsidRPr="00E41C66">
        <w:rPr>
          <w:b/>
          <w:sz w:val="24"/>
          <w:szCs w:val="24"/>
        </w:rPr>
        <w:t xml:space="preserve">. Состав, последовательность и сроки выполнения </w:t>
      </w:r>
    </w:p>
    <w:p w:rsidR="008A48CC" w:rsidRPr="00E41C66" w:rsidRDefault="008A48CC" w:rsidP="008A48CC">
      <w:pPr>
        <w:jc w:val="center"/>
        <w:rPr>
          <w:b/>
          <w:sz w:val="24"/>
          <w:szCs w:val="24"/>
        </w:rPr>
      </w:pPr>
      <w:r w:rsidRPr="00E41C66">
        <w:rPr>
          <w:b/>
          <w:sz w:val="24"/>
          <w:szCs w:val="24"/>
        </w:rPr>
        <w:t>административных процедур</w:t>
      </w:r>
    </w:p>
    <w:p w:rsidR="008A48CC" w:rsidRPr="00E41C66" w:rsidRDefault="008A48CC" w:rsidP="008A48CC">
      <w:pPr>
        <w:ind w:firstLine="709"/>
        <w:jc w:val="both"/>
        <w:rPr>
          <w:sz w:val="24"/>
          <w:szCs w:val="24"/>
        </w:rPr>
      </w:pPr>
    </w:p>
    <w:p w:rsidR="008A48CC" w:rsidRPr="00E41C66" w:rsidRDefault="008A48CC" w:rsidP="008A48CC">
      <w:pPr>
        <w:ind w:firstLine="720"/>
        <w:rPr>
          <w:color w:val="000000"/>
          <w:sz w:val="24"/>
          <w:szCs w:val="24"/>
        </w:rPr>
      </w:pPr>
      <w:r w:rsidRPr="00E41C66">
        <w:rPr>
          <w:sz w:val="24"/>
          <w:szCs w:val="24"/>
        </w:rPr>
        <w:t xml:space="preserve">3.1. Предоставление муниципальной услуги включает в себя следующие </w:t>
      </w:r>
      <w:r w:rsidRPr="00E41C66">
        <w:rPr>
          <w:color w:val="000000"/>
          <w:sz w:val="24"/>
          <w:szCs w:val="24"/>
        </w:rPr>
        <w:t>административные процедуры:</w:t>
      </w:r>
    </w:p>
    <w:p w:rsidR="008A48CC" w:rsidRPr="00E41C66" w:rsidRDefault="008A48CC" w:rsidP="008A48CC">
      <w:pPr>
        <w:numPr>
          <w:ilvl w:val="0"/>
          <w:numId w:val="2"/>
        </w:numPr>
        <w:tabs>
          <w:tab w:val="num" w:pos="960"/>
        </w:tabs>
        <w:ind w:left="960" w:hanging="240"/>
        <w:rPr>
          <w:color w:val="000000"/>
          <w:sz w:val="24"/>
          <w:szCs w:val="24"/>
        </w:rPr>
      </w:pPr>
      <w:r w:rsidRPr="00E41C66">
        <w:rPr>
          <w:color w:val="000000"/>
          <w:sz w:val="24"/>
          <w:szCs w:val="24"/>
        </w:rPr>
        <w:t>консультация заявителя муниципальной услуги;</w:t>
      </w:r>
    </w:p>
    <w:p w:rsidR="008A48CC" w:rsidRPr="00E41C66" w:rsidRDefault="008A48CC" w:rsidP="008A48CC">
      <w:pPr>
        <w:numPr>
          <w:ilvl w:val="0"/>
          <w:numId w:val="2"/>
        </w:numPr>
        <w:tabs>
          <w:tab w:val="num" w:pos="960"/>
        </w:tabs>
        <w:ind w:left="960" w:hanging="240"/>
        <w:rPr>
          <w:color w:val="000000"/>
          <w:sz w:val="24"/>
          <w:szCs w:val="24"/>
        </w:rPr>
      </w:pPr>
      <w:r w:rsidRPr="00E41C66">
        <w:rPr>
          <w:color w:val="000000"/>
          <w:sz w:val="24"/>
          <w:szCs w:val="24"/>
        </w:rPr>
        <w:t>прием и регистрация заявления с документами;</w:t>
      </w:r>
    </w:p>
    <w:p w:rsidR="008A48CC" w:rsidRPr="00E41C66" w:rsidRDefault="008A48CC" w:rsidP="008A48CC">
      <w:pPr>
        <w:numPr>
          <w:ilvl w:val="0"/>
          <w:numId w:val="2"/>
        </w:numPr>
        <w:tabs>
          <w:tab w:val="num" w:pos="960"/>
        </w:tabs>
        <w:ind w:left="960" w:hanging="240"/>
        <w:rPr>
          <w:color w:val="000000"/>
          <w:sz w:val="24"/>
          <w:szCs w:val="24"/>
        </w:rPr>
      </w:pPr>
      <w:r w:rsidRPr="00E41C66">
        <w:rPr>
          <w:color w:val="000000"/>
          <w:sz w:val="24"/>
          <w:szCs w:val="24"/>
        </w:rPr>
        <w:t>проведение экспертизы заявления с документами;</w:t>
      </w:r>
    </w:p>
    <w:p w:rsidR="008A48CC" w:rsidRPr="00E41C66" w:rsidRDefault="008A48CC" w:rsidP="008A48CC">
      <w:pPr>
        <w:autoSpaceDE w:val="0"/>
        <w:autoSpaceDN w:val="0"/>
        <w:adjustRightInd w:val="0"/>
        <w:ind w:firstLine="720"/>
        <w:rPr>
          <w:color w:val="000000"/>
          <w:sz w:val="24"/>
          <w:szCs w:val="24"/>
        </w:rPr>
      </w:pPr>
      <w:r w:rsidRPr="00E41C66">
        <w:rPr>
          <w:color w:val="000000"/>
          <w:sz w:val="24"/>
          <w:szCs w:val="24"/>
        </w:rPr>
        <w:t>-  подготовка решения о присвоении адреса или об отказе;</w:t>
      </w:r>
    </w:p>
    <w:p w:rsidR="008A48CC" w:rsidRPr="00E41C66" w:rsidRDefault="008A48CC" w:rsidP="008A48CC">
      <w:pPr>
        <w:autoSpaceDE w:val="0"/>
        <w:autoSpaceDN w:val="0"/>
        <w:adjustRightInd w:val="0"/>
        <w:ind w:firstLine="720"/>
        <w:rPr>
          <w:color w:val="000000"/>
          <w:sz w:val="24"/>
          <w:szCs w:val="24"/>
        </w:rPr>
      </w:pPr>
      <w:r w:rsidRPr="00E41C66">
        <w:rPr>
          <w:color w:val="000000"/>
          <w:sz w:val="24"/>
          <w:szCs w:val="24"/>
        </w:rPr>
        <w:t>- согласование и подписание проекта решения о присвоении адреса или об отказе;</w:t>
      </w:r>
    </w:p>
    <w:p w:rsidR="008A48CC" w:rsidRPr="00E41C66" w:rsidRDefault="008A48CC" w:rsidP="008A48CC">
      <w:pPr>
        <w:autoSpaceDE w:val="0"/>
        <w:autoSpaceDN w:val="0"/>
        <w:adjustRightInd w:val="0"/>
        <w:ind w:firstLine="720"/>
        <w:rPr>
          <w:color w:val="000000"/>
          <w:sz w:val="24"/>
          <w:szCs w:val="24"/>
        </w:rPr>
      </w:pPr>
      <w:r w:rsidRPr="00E41C66">
        <w:rPr>
          <w:color w:val="000000"/>
          <w:sz w:val="24"/>
          <w:szCs w:val="24"/>
        </w:rPr>
        <w:t>- регистрация решения о присвоении адреса  или об отказе;</w:t>
      </w:r>
    </w:p>
    <w:p w:rsidR="008A48CC" w:rsidRPr="00E41C66" w:rsidRDefault="008A48CC" w:rsidP="008A48CC">
      <w:pPr>
        <w:pStyle w:val="ConsPlusNormal"/>
        <w:rPr>
          <w:rFonts w:ascii="Times New Roman" w:hAnsi="Times New Roman" w:cs="Times New Roman"/>
          <w:color w:val="000000"/>
          <w:sz w:val="24"/>
          <w:szCs w:val="24"/>
        </w:rPr>
      </w:pPr>
      <w:r w:rsidRPr="00E41C66">
        <w:rPr>
          <w:rFonts w:ascii="Times New Roman" w:hAnsi="Times New Roman" w:cs="Times New Roman"/>
          <w:color w:val="000000"/>
          <w:sz w:val="24"/>
          <w:szCs w:val="24"/>
        </w:rPr>
        <w:t>- выдача решения  о присвоении адреса  или об отказе.</w:t>
      </w:r>
    </w:p>
    <w:p w:rsidR="008A48CC" w:rsidRPr="00E41C66" w:rsidRDefault="008A48CC" w:rsidP="008A48CC">
      <w:pPr>
        <w:pStyle w:val="ConsPlusNormal"/>
        <w:ind w:firstLine="0"/>
        <w:rPr>
          <w:rFonts w:ascii="Times New Roman" w:hAnsi="Times New Roman" w:cs="Times New Roman"/>
          <w:color w:val="000000"/>
          <w:sz w:val="24"/>
          <w:szCs w:val="24"/>
        </w:rPr>
      </w:pPr>
      <w:r w:rsidRPr="00E41C66">
        <w:rPr>
          <w:rFonts w:ascii="Times New Roman" w:hAnsi="Times New Roman" w:cs="Times New Roman"/>
          <w:color w:val="000000"/>
          <w:sz w:val="24"/>
          <w:szCs w:val="24"/>
        </w:rPr>
        <w:t>Решение о присвоении адреса</w:t>
      </w:r>
      <w:r w:rsidRPr="00E41C66">
        <w:rPr>
          <w:color w:val="000000"/>
          <w:sz w:val="24"/>
          <w:szCs w:val="24"/>
        </w:rPr>
        <w:t xml:space="preserve"> </w:t>
      </w:r>
      <w:r w:rsidRPr="00E41C66">
        <w:rPr>
          <w:rFonts w:ascii="Times New Roman" w:hAnsi="Times New Roman" w:cs="Times New Roman"/>
          <w:color w:val="000000"/>
          <w:sz w:val="24"/>
          <w:szCs w:val="24"/>
        </w:rPr>
        <w:t xml:space="preserve">оформляется в форме постановления администрации МО </w:t>
      </w:r>
      <w:proofErr w:type="spellStart"/>
      <w:r w:rsidRPr="00E41C66">
        <w:rPr>
          <w:rFonts w:ascii="Times New Roman" w:hAnsi="Times New Roman" w:cs="Times New Roman"/>
          <w:color w:val="000000"/>
          <w:sz w:val="24"/>
          <w:szCs w:val="24"/>
        </w:rPr>
        <w:t>Ропшинское</w:t>
      </w:r>
      <w:proofErr w:type="spellEnd"/>
      <w:r w:rsidRPr="00E41C66">
        <w:rPr>
          <w:rFonts w:ascii="Times New Roman" w:hAnsi="Times New Roman" w:cs="Times New Roman"/>
          <w:color w:val="000000"/>
          <w:sz w:val="24"/>
          <w:szCs w:val="24"/>
        </w:rPr>
        <w:t xml:space="preserve"> сельское поселение.</w:t>
      </w:r>
    </w:p>
    <w:p w:rsidR="008A48CC" w:rsidRPr="00E41C66" w:rsidRDefault="008A48CC" w:rsidP="008A48CC">
      <w:pPr>
        <w:ind w:left="720"/>
        <w:rPr>
          <w:sz w:val="24"/>
          <w:szCs w:val="24"/>
        </w:rPr>
      </w:pPr>
    </w:p>
    <w:p w:rsidR="008A48CC" w:rsidRPr="00E41C66" w:rsidRDefault="008A48CC" w:rsidP="008A48CC">
      <w:pPr>
        <w:ind w:firstLine="720"/>
        <w:rPr>
          <w:b/>
          <w:sz w:val="24"/>
          <w:szCs w:val="24"/>
        </w:rPr>
      </w:pPr>
      <w:r w:rsidRPr="00E41C66">
        <w:rPr>
          <w:b/>
          <w:sz w:val="24"/>
          <w:szCs w:val="24"/>
        </w:rPr>
        <w:t>Консультация заявителя муниципальной услуги</w:t>
      </w:r>
    </w:p>
    <w:p w:rsidR="008A48CC" w:rsidRPr="00E41C66" w:rsidRDefault="008A48CC" w:rsidP="008A48CC">
      <w:pPr>
        <w:ind w:firstLine="720"/>
        <w:rPr>
          <w:sz w:val="24"/>
          <w:szCs w:val="24"/>
        </w:rPr>
      </w:pPr>
      <w:r w:rsidRPr="00E41C66">
        <w:rPr>
          <w:sz w:val="24"/>
          <w:szCs w:val="24"/>
        </w:rPr>
        <w:t xml:space="preserve">Основанием для начала действия является обращение заявителя муниципальной услуги к ведущему специалисту-землеустроителю  (далее – Землеустроителю), который: </w:t>
      </w:r>
    </w:p>
    <w:p w:rsidR="008A48CC" w:rsidRPr="00E41C66" w:rsidRDefault="008A48CC" w:rsidP="008A48CC">
      <w:pPr>
        <w:numPr>
          <w:ilvl w:val="0"/>
          <w:numId w:val="3"/>
        </w:numPr>
        <w:tabs>
          <w:tab w:val="clear" w:pos="1620"/>
          <w:tab w:val="num" w:pos="1080"/>
        </w:tabs>
        <w:ind w:left="1080" w:hanging="240"/>
        <w:rPr>
          <w:sz w:val="24"/>
          <w:szCs w:val="24"/>
        </w:rPr>
      </w:pPr>
      <w:r w:rsidRPr="00E41C66">
        <w:rPr>
          <w:sz w:val="24"/>
          <w:szCs w:val="24"/>
        </w:rPr>
        <w:t>консультирует заявителя о порядке предоставления муниципальной услу</w:t>
      </w:r>
      <w:r w:rsidRPr="00E41C66">
        <w:rPr>
          <w:sz w:val="24"/>
          <w:szCs w:val="24"/>
        </w:rPr>
        <w:softHyphen/>
        <w:t>ги и о составе необходимых документов, представляемых им, а также по предмету обращения;</w:t>
      </w:r>
    </w:p>
    <w:p w:rsidR="008A48CC" w:rsidRPr="00E41C66" w:rsidRDefault="008A48CC" w:rsidP="008A48CC">
      <w:pPr>
        <w:numPr>
          <w:ilvl w:val="0"/>
          <w:numId w:val="3"/>
        </w:numPr>
        <w:tabs>
          <w:tab w:val="clear" w:pos="1620"/>
          <w:tab w:val="num" w:pos="1080"/>
        </w:tabs>
        <w:ind w:left="1080" w:hanging="240"/>
        <w:rPr>
          <w:sz w:val="24"/>
          <w:szCs w:val="24"/>
        </w:rPr>
      </w:pPr>
      <w:r w:rsidRPr="00E41C66">
        <w:rPr>
          <w:sz w:val="24"/>
          <w:szCs w:val="24"/>
        </w:rPr>
        <w:t>проверяет наличие представленных документов.</w:t>
      </w:r>
    </w:p>
    <w:p w:rsidR="008A48CC" w:rsidRPr="00E41C66" w:rsidRDefault="008A48CC" w:rsidP="008A48CC">
      <w:pPr>
        <w:shd w:val="clear" w:color="auto" w:fill="FFFFFF"/>
        <w:ind w:firstLine="720"/>
        <w:rPr>
          <w:sz w:val="24"/>
          <w:szCs w:val="24"/>
        </w:rPr>
      </w:pPr>
      <w:r w:rsidRPr="00E41C66">
        <w:rPr>
          <w:sz w:val="24"/>
          <w:szCs w:val="24"/>
        </w:rPr>
        <w:t>Консультации предоставляются при личном обращении, по телефону или посредством электронной почты.</w:t>
      </w:r>
    </w:p>
    <w:p w:rsidR="008A48CC" w:rsidRPr="00E41C66" w:rsidRDefault="008A48CC" w:rsidP="008A48CC">
      <w:pPr>
        <w:ind w:firstLine="720"/>
        <w:rPr>
          <w:color w:val="000000"/>
          <w:sz w:val="24"/>
          <w:szCs w:val="24"/>
        </w:rPr>
      </w:pPr>
      <w:r w:rsidRPr="00E41C66">
        <w:rPr>
          <w:sz w:val="24"/>
          <w:szCs w:val="24"/>
        </w:rPr>
        <w:t xml:space="preserve">Максимальное время, затраченное на административную процедуру не должно превышать </w:t>
      </w:r>
      <w:r w:rsidRPr="00E41C66">
        <w:rPr>
          <w:color w:val="000000"/>
          <w:sz w:val="24"/>
          <w:szCs w:val="24"/>
        </w:rPr>
        <w:t>10 минут.</w:t>
      </w:r>
    </w:p>
    <w:p w:rsidR="008A48CC" w:rsidRPr="00E41C66" w:rsidRDefault="008A48CC" w:rsidP="008A48CC">
      <w:pPr>
        <w:tabs>
          <w:tab w:val="num" w:pos="1080"/>
        </w:tabs>
        <w:ind w:firstLine="720"/>
        <w:rPr>
          <w:b/>
          <w:sz w:val="24"/>
          <w:szCs w:val="24"/>
        </w:rPr>
      </w:pPr>
    </w:p>
    <w:p w:rsidR="008A48CC" w:rsidRPr="00E41C66" w:rsidRDefault="008A48CC" w:rsidP="008A48CC">
      <w:pPr>
        <w:tabs>
          <w:tab w:val="num" w:pos="1080"/>
        </w:tabs>
        <w:ind w:firstLine="720"/>
        <w:rPr>
          <w:b/>
          <w:sz w:val="24"/>
          <w:szCs w:val="24"/>
        </w:rPr>
      </w:pPr>
      <w:r w:rsidRPr="00E41C66">
        <w:rPr>
          <w:b/>
          <w:sz w:val="24"/>
          <w:szCs w:val="24"/>
        </w:rPr>
        <w:t>Прием и регистрация заявления с документами</w:t>
      </w:r>
    </w:p>
    <w:p w:rsidR="008A48CC" w:rsidRPr="00E41C66" w:rsidRDefault="008A48CC" w:rsidP="008A48CC">
      <w:pPr>
        <w:rPr>
          <w:sz w:val="24"/>
          <w:szCs w:val="24"/>
        </w:rPr>
      </w:pPr>
      <w:r w:rsidRPr="00E41C66">
        <w:rPr>
          <w:sz w:val="24"/>
          <w:szCs w:val="24"/>
        </w:rPr>
        <w:t xml:space="preserve">            Заявитель лично или уполномоченное им лицо подает письменное заявление о присвоении адреса (Приложение № 1), и представляет документы в соответствии с п.6 раздела 2 настоящего Регламента в Администрацию.</w:t>
      </w:r>
    </w:p>
    <w:p w:rsidR="008A48CC" w:rsidRPr="00E41C66" w:rsidRDefault="008A48CC" w:rsidP="008A48CC">
      <w:pPr>
        <w:ind w:firstLine="720"/>
        <w:rPr>
          <w:sz w:val="24"/>
          <w:szCs w:val="24"/>
        </w:rPr>
      </w:pPr>
      <w:r w:rsidRPr="00E41C66">
        <w:rPr>
          <w:color w:val="000000"/>
          <w:sz w:val="24"/>
          <w:szCs w:val="24"/>
        </w:rPr>
        <w:t>Землеустроитель</w:t>
      </w:r>
      <w:r w:rsidRPr="00E41C66">
        <w:rPr>
          <w:sz w:val="24"/>
          <w:szCs w:val="24"/>
        </w:rPr>
        <w:t>, регистрирует в журнале регистрации входящей корреспонденции поступившее заявление о присвоении адреса в течение одного рабочего дня.</w:t>
      </w:r>
    </w:p>
    <w:p w:rsidR="008A48CC" w:rsidRPr="00E41C66" w:rsidRDefault="008A48CC" w:rsidP="008A48CC">
      <w:pPr>
        <w:ind w:firstLine="720"/>
        <w:rPr>
          <w:sz w:val="24"/>
          <w:szCs w:val="24"/>
        </w:rPr>
      </w:pPr>
      <w:r w:rsidRPr="00E41C66">
        <w:rPr>
          <w:sz w:val="24"/>
          <w:szCs w:val="24"/>
        </w:rPr>
        <w:t>Результат процедуры: принятое и зарегистрированное заявление.</w:t>
      </w:r>
    </w:p>
    <w:p w:rsidR="008A48CC" w:rsidRPr="00E41C66" w:rsidRDefault="008A48CC" w:rsidP="008A48CC">
      <w:pPr>
        <w:ind w:firstLine="720"/>
        <w:rPr>
          <w:b/>
          <w:sz w:val="24"/>
          <w:szCs w:val="24"/>
        </w:rPr>
      </w:pPr>
    </w:p>
    <w:p w:rsidR="008A48CC" w:rsidRPr="00E41C66" w:rsidRDefault="008A48CC" w:rsidP="008A48CC">
      <w:pPr>
        <w:ind w:firstLine="720"/>
        <w:rPr>
          <w:b/>
          <w:sz w:val="24"/>
          <w:szCs w:val="24"/>
        </w:rPr>
      </w:pPr>
      <w:r w:rsidRPr="00E41C66">
        <w:rPr>
          <w:b/>
          <w:sz w:val="24"/>
          <w:szCs w:val="24"/>
        </w:rPr>
        <w:t>Проведение экспертизы заявления с документами</w:t>
      </w:r>
    </w:p>
    <w:p w:rsidR="008A48CC" w:rsidRPr="00E41C66" w:rsidRDefault="008A48CC" w:rsidP="008A48CC">
      <w:pPr>
        <w:ind w:firstLine="720"/>
        <w:rPr>
          <w:sz w:val="24"/>
          <w:szCs w:val="24"/>
        </w:rPr>
      </w:pPr>
      <w:r w:rsidRPr="00E41C66">
        <w:rPr>
          <w:sz w:val="24"/>
          <w:szCs w:val="24"/>
        </w:rPr>
        <w:t xml:space="preserve">Землеустроитель:   </w:t>
      </w:r>
    </w:p>
    <w:p w:rsidR="008A48CC" w:rsidRPr="00E41C66" w:rsidRDefault="008A48CC" w:rsidP="008A48CC">
      <w:pPr>
        <w:ind w:firstLine="720"/>
        <w:rPr>
          <w:sz w:val="24"/>
          <w:szCs w:val="24"/>
        </w:rPr>
      </w:pPr>
      <w:r w:rsidRPr="00E41C66">
        <w:rPr>
          <w:sz w:val="24"/>
          <w:szCs w:val="24"/>
        </w:rPr>
        <w:t>- прово</w:t>
      </w:r>
      <w:r w:rsidRPr="00E41C66">
        <w:rPr>
          <w:sz w:val="24"/>
          <w:szCs w:val="24"/>
        </w:rPr>
        <w:softHyphen/>
        <w:t>дит экспертизу заявления на предоставление информации, которая заключает</w:t>
      </w:r>
      <w:r w:rsidRPr="00E41C66">
        <w:rPr>
          <w:sz w:val="24"/>
          <w:szCs w:val="24"/>
        </w:rPr>
        <w:softHyphen/>
        <w:t>ся в установлении отсутствия противоречий между заявлением, представлен</w:t>
      </w:r>
      <w:r w:rsidRPr="00E41C66">
        <w:rPr>
          <w:sz w:val="24"/>
          <w:szCs w:val="24"/>
        </w:rPr>
        <w:softHyphen/>
        <w:t>ным заявителем муниципальной услуги и образцом заявления, предусмот</w:t>
      </w:r>
      <w:r w:rsidRPr="00E41C66">
        <w:rPr>
          <w:sz w:val="24"/>
          <w:szCs w:val="24"/>
        </w:rPr>
        <w:softHyphen/>
        <w:t>ренным Административным регламентом, а также соответствия прилагаемых к нему документов.</w:t>
      </w:r>
    </w:p>
    <w:p w:rsidR="008A48CC" w:rsidRPr="00E41C66" w:rsidRDefault="008A48CC" w:rsidP="008A48CC">
      <w:pPr>
        <w:ind w:firstLine="720"/>
        <w:rPr>
          <w:sz w:val="24"/>
          <w:szCs w:val="24"/>
        </w:rPr>
      </w:pPr>
      <w:r w:rsidRPr="00E41C66">
        <w:rPr>
          <w:sz w:val="24"/>
          <w:szCs w:val="24"/>
        </w:rPr>
        <w:t>Максимальное время, затраченное на административную процедуру, не должно превышать 5 дней.</w:t>
      </w:r>
    </w:p>
    <w:p w:rsidR="008A48CC" w:rsidRPr="00E41C66" w:rsidRDefault="008A48CC" w:rsidP="008A48CC">
      <w:pPr>
        <w:ind w:firstLine="720"/>
        <w:rPr>
          <w:b/>
          <w:sz w:val="24"/>
          <w:szCs w:val="24"/>
        </w:rPr>
      </w:pPr>
    </w:p>
    <w:p w:rsidR="008A48CC" w:rsidRPr="00E41C66" w:rsidRDefault="008A48CC" w:rsidP="008A48CC">
      <w:pPr>
        <w:ind w:firstLine="720"/>
        <w:rPr>
          <w:b/>
          <w:sz w:val="24"/>
          <w:szCs w:val="24"/>
        </w:rPr>
      </w:pPr>
      <w:r w:rsidRPr="00E41C66">
        <w:rPr>
          <w:b/>
          <w:sz w:val="24"/>
          <w:szCs w:val="24"/>
        </w:rPr>
        <w:t>Подготовка решения о</w:t>
      </w:r>
      <w:r w:rsidRPr="00E41C66">
        <w:rPr>
          <w:b/>
          <w:color w:val="000000"/>
          <w:sz w:val="24"/>
          <w:szCs w:val="24"/>
        </w:rPr>
        <w:t xml:space="preserve"> присвоении  адреса</w:t>
      </w:r>
      <w:r w:rsidRPr="00E41C66">
        <w:rPr>
          <w:color w:val="000000"/>
          <w:sz w:val="24"/>
          <w:szCs w:val="24"/>
        </w:rPr>
        <w:t xml:space="preserve"> </w:t>
      </w:r>
    </w:p>
    <w:p w:rsidR="008A48CC" w:rsidRPr="00E41C66" w:rsidRDefault="008A48CC" w:rsidP="008A48CC">
      <w:pPr>
        <w:ind w:firstLine="720"/>
        <w:rPr>
          <w:color w:val="000000"/>
          <w:sz w:val="24"/>
          <w:szCs w:val="24"/>
        </w:rPr>
      </w:pPr>
      <w:r w:rsidRPr="00E41C66">
        <w:rPr>
          <w:color w:val="000000"/>
          <w:sz w:val="24"/>
          <w:szCs w:val="24"/>
        </w:rPr>
        <w:t>Основанием для начала действия является проведенная экспертиза заявле</w:t>
      </w:r>
      <w:r w:rsidRPr="00E41C66">
        <w:rPr>
          <w:color w:val="000000"/>
          <w:sz w:val="24"/>
          <w:szCs w:val="24"/>
        </w:rPr>
        <w:softHyphen/>
        <w:t>ния с документами.</w:t>
      </w:r>
    </w:p>
    <w:p w:rsidR="008A48CC" w:rsidRPr="00E41C66" w:rsidRDefault="008A48CC" w:rsidP="008A48CC">
      <w:pPr>
        <w:rPr>
          <w:color w:val="000000"/>
          <w:sz w:val="24"/>
          <w:szCs w:val="24"/>
        </w:rPr>
      </w:pPr>
      <w:r w:rsidRPr="00E41C66">
        <w:rPr>
          <w:color w:val="000000"/>
          <w:sz w:val="24"/>
          <w:szCs w:val="24"/>
        </w:rPr>
        <w:t xml:space="preserve">           Землеустроитель, после проведения экспертизы готовит проект решения о  присвоении адреса. При наличии оснований для отказа подготавливается сообщение об отказе в присвоении адреса.</w:t>
      </w:r>
    </w:p>
    <w:p w:rsidR="008A48CC" w:rsidRPr="00E41C66" w:rsidRDefault="008A48CC" w:rsidP="008A48CC">
      <w:pPr>
        <w:ind w:firstLine="720"/>
        <w:jc w:val="both"/>
        <w:rPr>
          <w:color w:val="000000"/>
          <w:sz w:val="24"/>
          <w:szCs w:val="24"/>
        </w:rPr>
      </w:pPr>
      <w:r w:rsidRPr="00E41C66">
        <w:rPr>
          <w:color w:val="000000"/>
          <w:sz w:val="24"/>
          <w:szCs w:val="24"/>
        </w:rPr>
        <w:lastRenderedPageBreak/>
        <w:t>Максимальное время, затраченное на административную процедуру не должно превышать 10 дней.</w:t>
      </w:r>
    </w:p>
    <w:p w:rsidR="008A48CC" w:rsidRPr="00E41C66" w:rsidRDefault="008A48CC" w:rsidP="008A48CC">
      <w:pPr>
        <w:ind w:firstLine="708"/>
        <w:jc w:val="both"/>
        <w:rPr>
          <w:b/>
          <w:sz w:val="24"/>
          <w:szCs w:val="24"/>
        </w:rPr>
      </w:pPr>
    </w:p>
    <w:p w:rsidR="008A48CC" w:rsidRPr="00E41C66" w:rsidRDefault="008A48CC" w:rsidP="008A48CC">
      <w:pPr>
        <w:ind w:firstLine="708"/>
        <w:jc w:val="both"/>
        <w:rPr>
          <w:b/>
          <w:sz w:val="24"/>
          <w:szCs w:val="24"/>
        </w:rPr>
      </w:pPr>
      <w:r w:rsidRPr="00E41C66">
        <w:rPr>
          <w:b/>
          <w:sz w:val="24"/>
          <w:szCs w:val="24"/>
        </w:rPr>
        <w:t xml:space="preserve">Согласование и подписание проекта </w:t>
      </w:r>
      <w:r w:rsidRPr="00E41C66">
        <w:rPr>
          <w:b/>
          <w:color w:val="000000"/>
          <w:sz w:val="24"/>
          <w:szCs w:val="24"/>
        </w:rPr>
        <w:t xml:space="preserve">решения о присвоении адреса  или об отказе </w:t>
      </w:r>
    </w:p>
    <w:p w:rsidR="008A48CC" w:rsidRPr="00E41C66" w:rsidRDefault="008A48CC" w:rsidP="008A48CC">
      <w:pPr>
        <w:ind w:firstLine="708"/>
        <w:jc w:val="both"/>
        <w:rPr>
          <w:sz w:val="24"/>
          <w:szCs w:val="24"/>
        </w:rPr>
      </w:pPr>
      <w:r w:rsidRPr="00E41C66">
        <w:rPr>
          <w:sz w:val="24"/>
          <w:szCs w:val="24"/>
        </w:rPr>
        <w:t xml:space="preserve">Основанием для начала действия является подготовленный проект </w:t>
      </w:r>
      <w:r w:rsidRPr="00E41C66">
        <w:rPr>
          <w:color w:val="000000"/>
          <w:sz w:val="24"/>
          <w:szCs w:val="24"/>
        </w:rPr>
        <w:t>решения о присвоении адреса или проект решения об отказе</w:t>
      </w:r>
      <w:r w:rsidRPr="00E41C66">
        <w:rPr>
          <w:sz w:val="24"/>
          <w:szCs w:val="24"/>
        </w:rPr>
        <w:t>.</w:t>
      </w:r>
    </w:p>
    <w:p w:rsidR="008A48CC" w:rsidRPr="00E41C66" w:rsidRDefault="008A48CC" w:rsidP="008A48CC">
      <w:pPr>
        <w:ind w:firstLine="708"/>
        <w:jc w:val="both"/>
        <w:rPr>
          <w:sz w:val="24"/>
          <w:szCs w:val="24"/>
        </w:rPr>
      </w:pPr>
      <w:r w:rsidRPr="00E41C66">
        <w:rPr>
          <w:sz w:val="24"/>
          <w:szCs w:val="24"/>
        </w:rPr>
        <w:t xml:space="preserve">Подготовленный землеустроителем, проект </w:t>
      </w:r>
      <w:r w:rsidRPr="00E41C66">
        <w:rPr>
          <w:color w:val="000000"/>
          <w:sz w:val="24"/>
          <w:szCs w:val="24"/>
        </w:rPr>
        <w:t>решения о присвоении адреса или проект решения об отказе</w:t>
      </w:r>
      <w:r w:rsidRPr="00E41C66">
        <w:rPr>
          <w:sz w:val="24"/>
          <w:szCs w:val="24"/>
        </w:rPr>
        <w:t>, передается на рассмотрение, согласование и подписание главе администрации.</w:t>
      </w:r>
    </w:p>
    <w:p w:rsidR="008A48CC" w:rsidRPr="00E41C66" w:rsidRDefault="008A48CC" w:rsidP="008A48CC">
      <w:pPr>
        <w:ind w:firstLine="708"/>
        <w:jc w:val="both"/>
        <w:rPr>
          <w:sz w:val="24"/>
          <w:szCs w:val="24"/>
        </w:rPr>
      </w:pPr>
      <w:r w:rsidRPr="00E41C66">
        <w:rPr>
          <w:sz w:val="24"/>
          <w:szCs w:val="24"/>
        </w:rPr>
        <w:t>Максимальное время, затраченное на административную процедуру не должно превышать 5 дней.</w:t>
      </w:r>
    </w:p>
    <w:p w:rsidR="008A48CC" w:rsidRPr="00E41C66" w:rsidRDefault="008A48CC" w:rsidP="008A48CC">
      <w:pPr>
        <w:ind w:firstLine="720"/>
        <w:jc w:val="both"/>
        <w:rPr>
          <w:b/>
          <w:sz w:val="24"/>
          <w:szCs w:val="24"/>
        </w:rPr>
      </w:pPr>
    </w:p>
    <w:p w:rsidR="008A48CC" w:rsidRPr="00E41C66" w:rsidRDefault="008A48CC" w:rsidP="008A48CC">
      <w:pPr>
        <w:ind w:firstLine="720"/>
        <w:jc w:val="both"/>
        <w:rPr>
          <w:b/>
          <w:sz w:val="24"/>
          <w:szCs w:val="24"/>
        </w:rPr>
      </w:pPr>
      <w:r w:rsidRPr="00E41C66">
        <w:rPr>
          <w:b/>
          <w:sz w:val="24"/>
          <w:szCs w:val="24"/>
        </w:rPr>
        <w:t xml:space="preserve">Регистрация решения  </w:t>
      </w:r>
      <w:r w:rsidRPr="00E41C66">
        <w:rPr>
          <w:b/>
          <w:color w:val="000000"/>
          <w:sz w:val="24"/>
          <w:szCs w:val="24"/>
        </w:rPr>
        <w:t>о присвоении адреса  или об отказе</w:t>
      </w:r>
    </w:p>
    <w:p w:rsidR="008A48CC" w:rsidRPr="00E41C66" w:rsidRDefault="008A48CC" w:rsidP="008A48CC">
      <w:pPr>
        <w:ind w:firstLine="720"/>
        <w:rPr>
          <w:sz w:val="24"/>
          <w:szCs w:val="24"/>
        </w:rPr>
      </w:pPr>
      <w:r w:rsidRPr="00E41C66">
        <w:rPr>
          <w:sz w:val="24"/>
          <w:szCs w:val="24"/>
        </w:rPr>
        <w:t xml:space="preserve">Основанием для начала действия является подписанное </w:t>
      </w:r>
      <w:r w:rsidRPr="00E41C66">
        <w:rPr>
          <w:color w:val="000000"/>
          <w:sz w:val="24"/>
          <w:szCs w:val="24"/>
        </w:rPr>
        <w:t>решения о присвоении адреса  или решение об отказе</w:t>
      </w:r>
      <w:r w:rsidRPr="00E41C66">
        <w:rPr>
          <w:sz w:val="24"/>
          <w:szCs w:val="24"/>
        </w:rPr>
        <w:t>.</w:t>
      </w:r>
    </w:p>
    <w:p w:rsidR="008A48CC" w:rsidRPr="00E41C66" w:rsidRDefault="008A48CC" w:rsidP="008A48CC">
      <w:pPr>
        <w:ind w:firstLine="720"/>
        <w:rPr>
          <w:sz w:val="24"/>
          <w:szCs w:val="24"/>
        </w:rPr>
      </w:pPr>
      <w:r w:rsidRPr="00E41C66">
        <w:rPr>
          <w:sz w:val="24"/>
          <w:szCs w:val="24"/>
        </w:rPr>
        <w:t xml:space="preserve">Землеустроитель, подписанное </w:t>
      </w:r>
      <w:r w:rsidRPr="00E41C66">
        <w:rPr>
          <w:color w:val="000000"/>
          <w:sz w:val="24"/>
          <w:szCs w:val="24"/>
        </w:rPr>
        <w:t>решение о присвоении адреса регистрирует в журнале регистрации постановлений. Решение об отказе</w:t>
      </w:r>
      <w:r w:rsidRPr="00E41C66">
        <w:rPr>
          <w:sz w:val="24"/>
          <w:szCs w:val="24"/>
        </w:rPr>
        <w:t xml:space="preserve"> регистрируется в журнале исходящей корреспонденции.</w:t>
      </w:r>
    </w:p>
    <w:p w:rsidR="008A48CC" w:rsidRPr="00E41C66" w:rsidRDefault="008A48CC" w:rsidP="008A48CC">
      <w:pPr>
        <w:ind w:firstLine="720"/>
        <w:rPr>
          <w:sz w:val="24"/>
          <w:szCs w:val="24"/>
        </w:rPr>
      </w:pPr>
      <w:r w:rsidRPr="00E41C66">
        <w:rPr>
          <w:sz w:val="24"/>
          <w:szCs w:val="24"/>
        </w:rPr>
        <w:t>Максимальное время, затраченное на административную процедуру не должно превышать 10 минут.</w:t>
      </w:r>
    </w:p>
    <w:p w:rsidR="008A48CC" w:rsidRPr="00E41C66" w:rsidRDefault="008A48CC" w:rsidP="008A48CC">
      <w:pPr>
        <w:ind w:firstLine="720"/>
        <w:rPr>
          <w:b/>
          <w:sz w:val="24"/>
          <w:szCs w:val="24"/>
        </w:rPr>
      </w:pPr>
    </w:p>
    <w:p w:rsidR="008A48CC" w:rsidRPr="00E41C66" w:rsidRDefault="008A48CC" w:rsidP="008A48CC">
      <w:pPr>
        <w:ind w:firstLine="720"/>
        <w:jc w:val="both"/>
        <w:rPr>
          <w:b/>
          <w:sz w:val="24"/>
          <w:szCs w:val="24"/>
        </w:rPr>
      </w:pPr>
      <w:r w:rsidRPr="00E41C66">
        <w:rPr>
          <w:b/>
          <w:sz w:val="24"/>
          <w:szCs w:val="24"/>
        </w:rPr>
        <w:t xml:space="preserve">Выдача </w:t>
      </w:r>
      <w:r w:rsidRPr="00E41C66">
        <w:rPr>
          <w:b/>
          <w:color w:val="000000"/>
          <w:sz w:val="24"/>
          <w:szCs w:val="24"/>
        </w:rPr>
        <w:t>решения о присвоении адреса или об отказе</w:t>
      </w:r>
      <w:r w:rsidRPr="00E41C66">
        <w:rPr>
          <w:b/>
          <w:sz w:val="24"/>
          <w:szCs w:val="24"/>
        </w:rPr>
        <w:t xml:space="preserve"> </w:t>
      </w:r>
    </w:p>
    <w:p w:rsidR="008A48CC" w:rsidRPr="00E41C66" w:rsidRDefault="008A48CC" w:rsidP="008A48CC">
      <w:pPr>
        <w:ind w:firstLine="720"/>
        <w:rPr>
          <w:sz w:val="24"/>
          <w:szCs w:val="24"/>
        </w:rPr>
      </w:pPr>
      <w:r w:rsidRPr="00E41C66">
        <w:rPr>
          <w:sz w:val="24"/>
          <w:szCs w:val="24"/>
        </w:rPr>
        <w:t xml:space="preserve">Основанием для начала действия является подписанное  и зарегистрированное </w:t>
      </w:r>
      <w:r w:rsidRPr="00E41C66">
        <w:rPr>
          <w:color w:val="000000"/>
          <w:sz w:val="24"/>
          <w:szCs w:val="24"/>
        </w:rPr>
        <w:t>решение о присвоении адреса или решение об отказе</w:t>
      </w:r>
      <w:r w:rsidRPr="00E41C66">
        <w:rPr>
          <w:sz w:val="24"/>
          <w:szCs w:val="24"/>
        </w:rPr>
        <w:t>.</w:t>
      </w:r>
    </w:p>
    <w:p w:rsidR="008A48CC" w:rsidRPr="00E41C66" w:rsidRDefault="008A48CC" w:rsidP="008A48CC">
      <w:pPr>
        <w:ind w:firstLine="720"/>
        <w:rPr>
          <w:sz w:val="24"/>
          <w:szCs w:val="24"/>
        </w:rPr>
      </w:pPr>
      <w:proofErr w:type="gramStart"/>
      <w:r w:rsidRPr="00E41C66">
        <w:rPr>
          <w:sz w:val="24"/>
          <w:szCs w:val="24"/>
        </w:rPr>
        <w:t xml:space="preserve">Решение </w:t>
      </w:r>
      <w:r w:rsidRPr="00E41C66">
        <w:rPr>
          <w:color w:val="000000"/>
          <w:sz w:val="24"/>
          <w:szCs w:val="24"/>
        </w:rPr>
        <w:t>о присвоении адреса</w:t>
      </w:r>
      <w:r w:rsidRPr="00E41C66">
        <w:rPr>
          <w:sz w:val="24"/>
          <w:szCs w:val="24"/>
        </w:rPr>
        <w:t xml:space="preserve"> или решение об отказе в течение 3 рабочих  дней со дня их принятия выдается землеустроителем, заявителю лично при наличии документов, удостоверяющих его личность, либо представителю заявителя при наличии документов, удостоверяющих личность представителя  и его полномочия (в случае, если в заявлении указан личный телефон и заявитель  выразил намерение получить результата лично), либо направляется по почте. </w:t>
      </w:r>
      <w:proofErr w:type="gramEnd"/>
    </w:p>
    <w:p w:rsidR="008A48CC" w:rsidRPr="00E41C66" w:rsidRDefault="008A48CC" w:rsidP="008A48CC">
      <w:pPr>
        <w:ind w:firstLine="720"/>
        <w:rPr>
          <w:sz w:val="24"/>
          <w:szCs w:val="24"/>
        </w:rPr>
      </w:pPr>
      <w:r w:rsidRPr="00E41C66">
        <w:rPr>
          <w:sz w:val="24"/>
          <w:szCs w:val="24"/>
        </w:rPr>
        <w:t>Максимальное время, затраченное на административную процедуру не должно превышать 10 минут.</w:t>
      </w:r>
    </w:p>
    <w:p w:rsidR="008A48CC" w:rsidRPr="00E41C66" w:rsidRDefault="008A48CC" w:rsidP="008A48CC">
      <w:pPr>
        <w:ind w:firstLine="720"/>
        <w:rPr>
          <w:sz w:val="24"/>
          <w:szCs w:val="24"/>
        </w:rPr>
      </w:pPr>
    </w:p>
    <w:p w:rsidR="008A48CC" w:rsidRPr="00E41C66" w:rsidRDefault="008A48CC" w:rsidP="008A48CC">
      <w:pPr>
        <w:ind w:firstLine="720"/>
        <w:rPr>
          <w:sz w:val="24"/>
          <w:szCs w:val="24"/>
        </w:rPr>
      </w:pPr>
      <w:r w:rsidRPr="00E41C66">
        <w:rPr>
          <w:sz w:val="24"/>
          <w:szCs w:val="24"/>
        </w:rPr>
        <w:t>Административные процедуры, устанавливаемые в разделе 3 настоящего Регламента, осуществляются в течение 30 дней  с момента подачи заявления.</w:t>
      </w:r>
    </w:p>
    <w:p w:rsidR="008A48CC" w:rsidRPr="00E41C66" w:rsidRDefault="008A48CC" w:rsidP="008A48CC">
      <w:pPr>
        <w:ind w:firstLine="720"/>
        <w:rPr>
          <w:sz w:val="24"/>
          <w:szCs w:val="24"/>
        </w:rPr>
      </w:pPr>
    </w:p>
    <w:p w:rsidR="008A48CC" w:rsidRPr="00E41C66" w:rsidRDefault="008A48CC" w:rsidP="008A48CC">
      <w:pPr>
        <w:ind w:firstLine="720"/>
        <w:rPr>
          <w:sz w:val="24"/>
          <w:szCs w:val="24"/>
        </w:rPr>
      </w:pPr>
      <w:r w:rsidRPr="00E41C66">
        <w:rPr>
          <w:sz w:val="24"/>
          <w:szCs w:val="24"/>
        </w:rPr>
        <w:t>Блок-схема общей структуры предоставления муниципальной услуги представлена в Приложении № 2.</w:t>
      </w:r>
    </w:p>
    <w:p w:rsidR="008A48CC" w:rsidRPr="00E41C66" w:rsidRDefault="008A48CC" w:rsidP="008A48CC">
      <w:pPr>
        <w:ind w:firstLine="540"/>
        <w:rPr>
          <w:b/>
          <w:sz w:val="24"/>
          <w:szCs w:val="24"/>
        </w:rPr>
      </w:pPr>
    </w:p>
    <w:p w:rsidR="008A48CC" w:rsidRPr="00E41C66" w:rsidRDefault="008A48CC" w:rsidP="008A48CC">
      <w:pPr>
        <w:ind w:firstLine="540"/>
        <w:jc w:val="center"/>
        <w:rPr>
          <w:b/>
          <w:sz w:val="24"/>
          <w:szCs w:val="24"/>
        </w:rPr>
      </w:pPr>
    </w:p>
    <w:p w:rsidR="008A48CC" w:rsidRPr="00E41C66" w:rsidRDefault="008A48CC" w:rsidP="008A48CC">
      <w:pPr>
        <w:ind w:firstLine="540"/>
        <w:jc w:val="center"/>
        <w:rPr>
          <w:b/>
          <w:sz w:val="24"/>
          <w:szCs w:val="24"/>
        </w:rPr>
      </w:pPr>
      <w:r w:rsidRPr="00E41C66">
        <w:rPr>
          <w:b/>
          <w:sz w:val="24"/>
          <w:szCs w:val="24"/>
        </w:rPr>
        <w:t xml:space="preserve">Раздел </w:t>
      </w:r>
      <w:r w:rsidRPr="00E41C66">
        <w:rPr>
          <w:b/>
          <w:sz w:val="24"/>
          <w:szCs w:val="24"/>
          <w:lang w:val="en-US"/>
        </w:rPr>
        <w:t>IV</w:t>
      </w:r>
      <w:r w:rsidRPr="00E41C66">
        <w:rPr>
          <w:b/>
          <w:sz w:val="24"/>
          <w:szCs w:val="24"/>
        </w:rPr>
        <w:t xml:space="preserve">. Формы </w:t>
      </w:r>
      <w:proofErr w:type="gramStart"/>
      <w:r w:rsidRPr="00E41C66">
        <w:rPr>
          <w:b/>
          <w:sz w:val="24"/>
          <w:szCs w:val="24"/>
        </w:rPr>
        <w:t>контроля за</w:t>
      </w:r>
      <w:proofErr w:type="gramEnd"/>
      <w:r w:rsidRPr="00E41C66">
        <w:rPr>
          <w:b/>
          <w:sz w:val="24"/>
          <w:szCs w:val="24"/>
        </w:rPr>
        <w:t xml:space="preserve"> исполнением административного регламента </w:t>
      </w:r>
    </w:p>
    <w:p w:rsidR="008A48CC" w:rsidRPr="00E41C66" w:rsidRDefault="008A48CC" w:rsidP="008A48CC">
      <w:pPr>
        <w:jc w:val="center"/>
        <w:rPr>
          <w:b/>
          <w:sz w:val="24"/>
          <w:szCs w:val="24"/>
        </w:rPr>
      </w:pPr>
    </w:p>
    <w:p w:rsidR="008A48CC" w:rsidRPr="00E41C66" w:rsidRDefault="008A48CC" w:rsidP="008A48CC">
      <w:pPr>
        <w:ind w:firstLine="720"/>
        <w:rPr>
          <w:sz w:val="24"/>
          <w:szCs w:val="24"/>
        </w:rPr>
      </w:pPr>
      <w:r w:rsidRPr="00E41C66">
        <w:rPr>
          <w:sz w:val="24"/>
          <w:szCs w:val="24"/>
        </w:rPr>
        <w:t xml:space="preserve">Текущий </w:t>
      </w:r>
      <w:proofErr w:type="gramStart"/>
      <w:r w:rsidRPr="00E41C66">
        <w:rPr>
          <w:sz w:val="24"/>
          <w:szCs w:val="24"/>
        </w:rPr>
        <w:t>контроль за</w:t>
      </w:r>
      <w:proofErr w:type="gramEnd"/>
      <w:r w:rsidRPr="00E41C66">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решения осуществляется должностными лицами, ответственными за организацию работы по предоставлению муниципальной  услуги.</w:t>
      </w:r>
    </w:p>
    <w:p w:rsidR="008A48CC" w:rsidRPr="00E41C66" w:rsidRDefault="008A48CC" w:rsidP="008A48CC">
      <w:pPr>
        <w:ind w:firstLine="720"/>
        <w:rPr>
          <w:sz w:val="24"/>
          <w:szCs w:val="24"/>
        </w:rPr>
      </w:pPr>
      <w:r w:rsidRPr="00E41C66">
        <w:rPr>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8A48CC" w:rsidRPr="00E41C66" w:rsidRDefault="008A48CC" w:rsidP="008A48CC">
      <w:pPr>
        <w:ind w:firstLine="720"/>
        <w:rPr>
          <w:sz w:val="24"/>
          <w:szCs w:val="24"/>
        </w:rPr>
      </w:pPr>
      <w:proofErr w:type="gramStart"/>
      <w:r w:rsidRPr="00E41C66">
        <w:rPr>
          <w:sz w:val="24"/>
          <w:szCs w:val="24"/>
        </w:rPr>
        <w:t>Контроль за</w:t>
      </w:r>
      <w:proofErr w:type="gramEnd"/>
      <w:r w:rsidRPr="00E41C66">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Pr="00E41C66">
        <w:rPr>
          <w:sz w:val="24"/>
          <w:szCs w:val="24"/>
        </w:rPr>
        <w:lastRenderedPageBreak/>
        <w:t>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A48CC" w:rsidRPr="00E41C66" w:rsidRDefault="008A48CC" w:rsidP="008A48CC">
      <w:pPr>
        <w:ind w:firstLine="720"/>
        <w:rPr>
          <w:sz w:val="24"/>
          <w:szCs w:val="24"/>
        </w:rPr>
      </w:pPr>
      <w:r w:rsidRPr="00E41C66">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A48CC" w:rsidRPr="00E41C66" w:rsidRDefault="008A48CC" w:rsidP="008A48CC">
      <w:pPr>
        <w:autoSpaceDE w:val="0"/>
        <w:autoSpaceDN w:val="0"/>
        <w:adjustRightInd w:val="0"/>
        <w:jc w:val="center"/>
        <w:rPr>
          <w:b/>
          <w:iCs/>
          <w:color w:val="000000"/>
          <w:sz w:val="24"/>
          <w:szCs w:val="24"/>
        </w:rPr>
      </w:pPr>
    </w:p>
    <w:p w:rsidR="008A48CC" w:rsidRPr="00E41C66" w:rsidRDefault="008A48CC" w:rsidP="008A48CC">
      <w:pPr>
        <w:jc w:val="center"/>
        <w:rPr>
          <w:b/>
          <w:sz w:val="24"/>
          <w:szCs w:val="24"/>
        </w:rPr>
      </w:pPr>
      <w:r w:rsidRPr="00E41C66">
        <w:rPr>
          <w:b/>
          <w:sz w:val="24"/>
          <w:szCs w:val="24"/>
        </w:rPr>
        <w:t>Раздел V. Досудебный (внесудебный) порядок обжалования действий (бездействия) и решений, осуществляемых в ходе предоставления муниципальной услуги</w:t>
      </w:r>
    </w:p>
    <w:p w:rsidR="008A48CC" w:rsidRPr="00E41C66" w:rsidRDefault="008A48CC" w:rsidP="008A48CC">
      <w:pPr>
        <w:widowControl w:val="0"/>
        <w:shd w:val="clear" w:color="auto" w:fill="FFFFFF"/>
        <w:tabs>
          <w:tab w:val="left" w:pos="2131"/>
        </w:tabs>
        <w:autoSpaceDE w:val="0"/>
        <w:autoSpaceDN w:val="0"/>
        <w:adjustRightInd w:val="0"/>
        <w:ind w:right="43"/>
        <w:jc w:val="both"/>
        <w:rPr>
          <w:sz w:val="24"/>
          <w:szCs w:val="24"/>
        </w:rPr>
      </w:pPr>
    </w:p>
    <w:p w:rsidR="008A48CC" w:rsidRPr="00E41C66" w:rsidRDefault="008A48CC" w:rsidP="008A48CC">
      <w:pPr>
        <w:ind w:firstLine="720"/>
        <w:rPr>
          <w:sz w:val="24"/>
          <w:szCs w:val="24"/>
        </w:rPr>
      </w:pPr>
      <w:r w:rsidRPr="00E41C66">
        <w:rPr>
          <w:sz w:val="24"/>
          <w:szCs w:val="24"/>
        </w:rPr>
        <w:t>Заявитель услуги имеет право обратиться с жалобой на осуществленные (принятые) в ходе предоставления муниципальной услуги действия (бездействия) или решения (Приложение № 3) в досудебном порядке, а также с заявлением о прекра</w:t>
      </w:r>
      <w:r w:rsidRPr="00E41C66">
        <w:rPr>
          <w:sz w:val="24"/>
          <w:szCs w:val="24"/>
        </w:rPr>
        <w:softHyphen/>
        <w:t>щении рассмотрения жалобы.</w:t>
      </w:r>
    </w:p>
    <w:p w:rsidR="008A48CC" w:rsidRPr="00E41C66" w:rsidRDefault="008A48CC" w:rsidP="008A48CC">
      <w:pPr>
        <w:ind w:firstLine="720"/>
        <w:rPr>
          <w:sz w:val="24"/>
          <w:szCs w:val="24"/>
        </w:rPr>
      </w:pPr>
      <w:r w:rsidRPr="00E41C66">
        <w:rPr>
          <w:sz w:val="24"/>
          <w:szCs w:val="24"/>
        </w:rPr>
        <w:t>Заявитель услуги в письменной жалобе в обязательном порядке указывает наименование органа местного самоуправления, Ф.И.О. должностного лица, которому направляется жалоба, либо должность соответствующего должностного лица, а также свои Ф.И.О., почтовый адрес, излагает суть жалобы, ставит подпись и дату. Письменные жалобы, которые не содержат указанных сведений, признаются анонимными и рассмотрению не подлежат, так же как и жалобы, содержащие выражения, оскорбляющие честь и достоинство других лиц.</w:t>
      </w:r>
    </w:p>
    <w:p w:rsidR="008A48CC" w:rsidRPr="00E41C66" w:rsidRDefault="008A48CC" w:rsidP="008A48CC">
      <w:pPr>
        <w:ind w:firstLine="720"/>
        <w:rPr>
          <w:sz w:val="24"/>
          <w:szCs w:val="24"/>
        </w:rPr>
      </w:pPr>
      <w:r w:rsidRPr="00E41C66">
        <w:rPr>
          <w:sz w:val="24"/>
          <w:szCs w:val="24"/>
        </w:rPr>
        <w:t>В случае необходимости в подтверждение своих доводов заявитель услуги прилагает к письменной жалобе документы и материалы либо их копии.</w:t>
      </w:r>
    </w:p>
    <w:p w:rsidR="008A48CC" w:rsidRPr="00E41C66" w:rsidRDefault="008A48CC" w:rsidP="008A48CC">
      <w:pPr>
        <w:ind w:firstLine="720"/>
        <w:rPr>
          <w:sz w:val="24"/>
          <w:szCs w:val="24"/>
        </w:rPr>
      </w:pPr>
      <w:r w:rsidRPr="00E41C66">
        <w:rPr>
          <w:sz w:val="24"/>
          <w:szCs w:val="24"/>
        </w:rPr>
        <w:t>Поступившая жалоба подлежит регистрации и рассмотрению в соответствии с действующим законодательством Российской Федерации.</w:t>
      </w:r>
    </w:p>
    <w:p w:rsidR="008A48CC" w:rsidRPr="00E41C66" w:rsidRDefault="008A48CC" w:rsidP="008A48CC">
      <w:pPr>
        <w:ind w:firstLine="720"/>
        <w:rPr>
          <w:sz w:val="24"/>
          <w:szCs w:val="24"/>
        </w:rPr>
      </w:pPr>
      <w:r w:rsidRPr="00E41C66">
        <w:rPr>
          <w:sz w:val="24"/>
          <w:szCs w:val="24"/>
        </w:rPr>
        <w:t>В случае если невозможно на</w:t>
      </w:r>
      <w:r w:rsidRPr="00E41C66">
        <w:rPr>
          <w:sz w:val="24"/>
          <w:szCs w:val="24"/>
        </w:rPr>
        <w:softHyphen/>
        <w:t>правление жалобы на рассмотрение в государственный орган или должностному лицу, в компетенцию которых входит решение поставленных в жалобе вопро</w:t>
      </w:r>
      <w:r w:rsidRPr="00E41C66">
        <w:rPr>
          <w:sz w:val="24"/>
          <w:szCs w:val="24"/>
        </w:rPr>
        <w:softHyphen/>
        <w:t>сов, жалоба возвращается заявителю услуги с разъяснением его права обжаловать соответствующие решение или действие (бездействие) в установленном порядке в суд.</w:t>
      </w:r>
    </w:p>
    <w:p w:rsidR="008A48CC" w:rsidRPr="00E41C66" w:rsidRDefault="008A48CC" w:rsidP="008A48CC">
      <w:pPr>
        <w:ind w:firstLine="720"/>
        <w:rPr>
          <w:sz w:val="24"/>
          <w:szCs w:val="24"/>
        </w:rPr>
      </w:pPr>
      <w:proofErr w:type="gramStart"/>
      <w:r w:rsidRPr="00E41C66">
        <w:rPr>
          <w:sz w:val="24"/>
          <w:szCs w:val="24"/>
        </w:rPr>
        <w:t>Рассматривающий</w:t>
      </w:r>
      <w:proofErr w:type="gramEnd"/>
      <w:r w:rsidRPr="00E41C66">
        <w:rPr>
          <w:sz w:val="24"/>
          <w:szCs w:val="24"/>
        </w:rPr>
        <w:t xml:space="preserve"> жалобу:</w:t>
      </w:r>
    </w:p>
    <w:p w:rsidR="008A48CC" w:rsidRPr="00E41C66" w:rsidRDefault="008A48CC" w:rsidP="008A48CC">
      <w:pPr>
        <w:numPr>
          <w:ilvl w:val="0"/>
          <w:numId w:val="4"/>
        </w:numPr>
        <w:tabs>
          <w:tab w:val="clear" w:pos="1620"/>
          <w:tab w:val="num" w:pos="840"/>
        </w:tabs>
        <w:ind w:left="840" w:hanging="120"/>
        <w:rPr>
          <w:sz w:val="24"/>
          <w:szCs w:val="24"/>
        </w:rPr>
      </w:pPr>
      <w:r w:rsidRPr="00E41C66">
        <w:rPr>
          <w:sz w:val="24"/>
          <w:szCs w:val="24"/>
        </w:rPr>
        <w:t>обеспечивает объективное, всестороннее и своевременное рассмотрение жалобы, в случае необходимости - с участием заявителя муниципальной услуги, направившего жалобу;</w:t>
      </w:r>
    </w:p>
    <w:p w:rsidR="008A48CC" w:rsidRPr="00E41C66" w:rsidRDefault="008A48CC" w:rsidP="008A48CC">
      <w:pPr>
        <w:numPr>
          <w:ilvl w:val="0"/>
          <w:numId w:val="4"/>
        </w:numPr>
        <w:tabs>
          <w:tab w:val="clear" w:pos="1620"/>
          <w:tab w:val="num" w:pos="840"/>
        </w:tabs>
        <w:ind w:left="840" w:hanging="120"/>
        <w:rPr>
          <w:sz w:val="24"/>
          <w:szCs w:val="24"/>
        </w:rPr>
      </w:pPr>
      <w:r w:rsidRPr="00E41C66">
        <w:rPr>
          <w:sz w:val="24"/>
          <w:szCs w:val="24"/>
        </w:rPr>
        <w:t>запрашивает необходимые для рассмотрения жалобы документы и мате</w:t>
      </w:r>
      <w:r w:rsidRPr="00E41C66">
        <w:rPr>
          <w:sz w:val="24"/>
          <w:szCs w:val="24"/>
        </w:rPr>
        <w:softHyphen/>
        <w:t>риалы в других государственных органах, органах местного самоуправления и у иных должностных лиц, за исключением судов, органов дознания и органов пред</w:t>
      </w:r>
      <w:r w:rsidRPr="00E41C66">
        <w:rPr>
          <w:sz w:val="24"/>
          <w:szCs w:val="24"/>
        </w:rPr>
        <w:softHyphen/>
        <w:t>варительного следствия;</w:t>
      </w:r>
    </w:p>
    <w:p w:rsidR="008A48CC" w:rsidRPr="00E41C66" w:rsidRDefault="008A48CC" w:rsidP="008A48CC">
      <w:pPr>
        <w:numPr>
          <w:ilvl w:val="0"/>
          <w:numId w:val="4"/>
        </w:numPr>
        <w:tabs>
          <w:tab w:val="clear" w:pos="1620"/>
          <w:tab w:val="num" w:pos="840"/>
        </w:tabs>
        <w:ind w:left="840" w:hanging="120"/>
        <w:rPr>
          <w:sz w:val="24"/>
          <w:szCs w:val="24"/>
        </w:rPr>
      </w:pPr>
      <w:r w:rsidRPr="00E41C66">
        <w:rPr>
          <w:sz w:val="24"/>
          <w:szCs w:val="24"/>
        </w:rPr>
        <w:t>принимает меры, направленные на восстановление или защиту нарушен</w:t>
      </w:r>
      <w:r w:rsidRPr="00E41C66">
        <w:rPr>
          <w:sz w:val="24"/>
          <w:szCs w:val="24"/>
        </w:rPr>
        <w:softHyphen/>
        <w:t>ных прав, свобод и законных интересов получателя услуги;</w:t>
      </w:r>
    </w:p>
    <w:p w:rsidR="008A48CC" w:rsidRPr="00E41C66" w:rsidRDefault="008A48CC" w:rsidP="008A48CC">
      <w:pPr>
        <w:numPr>
          <w:ilvl w:val="0"/>
          <w:numId w:val="4"/>
        </w:numPr>
        <w:tabs>
          <w:tab w:val="clear" w:pos="1620"/>
          <w:tab w:val="num" w:pos="840"/>
        </w:tabs>
        <w:ind w:left="840" w:hanging="120"/>
        <w:rPr>
          <w:sz w:val="24"/>
          <w:szCs w:val="24"/>
        </w:rPr>
      </w:pPr>
      <w:r w:rsidRPr="00E41C66">
        <w:rPr>
          <w:sz w:val="24"/>
          <w:szCs w:val="24"/>
        </w:rPr>
        <w:t>дает письменный ответ по существу поставленных в жалобе вопросов.</w:t>
      </w:r>
    </w:p>
    <w:p w:rsidR="008A48CC" w:rsidRPr="00E41C66" w:rsidRDefault="008A48CC" w:rsidP="008A48CC">
      <w:pPr>
        <w:ind w:firstLine="720"/>
        <w:rPr>
          <w:sz w:val="24"/>
          <w:szCs w:val="24"/>
        </w:rPr>
      </w:pPr>
      <w:r w:rsidRPr="00E41C66">
        <w:rPr>
          <w:sz w:val="24"/>
          <w:szCs w:val="24"/>
        </w:rPr>
        <w:t>Письменная жалоба, в которой содержатся нецензурные, либо оскорбительные выражения, угрозы жизни, здоровью и имуществу должностного лица, а также членов его семьи, возвращается без ответа по существу поставлен</w:t>
      </w:r>
      <w:r w:rsidRPr="00E41C66">
        <w:rPr>
          <w:sz w:val="24"/>
          <w:szCs w:val="24"/>
        </w:rPr>
        <w:softHyphen/>
        <w:t>ных в ней вопросов и сообщается лицу, направившему жалобу, о недопустимости злоупотребления правом.</w:t>
      </w:r>
    </w:p>
    <w:p w:rsidR="008A48CC" w:rsidRPr="00E41C66" w:rsidRDefault="008A48CC" w:rsidP="008A48CC">
      <w:pPr>
        <w:ind w:firstLine="720"/>
        <w:rPr>
          <w:sz w:val="24"/>
          <w:szCs w:val="24"/>
        </w:rPr>
      </w:pPr>
      <w:r w:rsidRPr="00E41C66">
        <w:rPr>
          <w:sz w:val="24"/>
          <w:szCs w:val="24"/>
        </w:rPr>
        <w:t>В случае если текст письменной жалобы не поддается прочте</w:t>
      </w:r>
      <w:r w:rsidRPr="00E41C66">
        <w:rPr>
          <w:sz w:val="24"/>
          <w:szCs w:val="24"/>
        </w:rPr>
        <w:softHyphen/>
        <w:t>нию, ответ на жалобу не дается, о чем сообщается заявителю услуги, направившему жалобу, если его фамилия и почтовый адрес поддаются прочтению.</w:t>
      </w:r>
    </w:p>
    <w:p w:rsidR="008A48CC" w:rsidRPr="00E41C66" w:rsidRDefault="008A48CC" w:rsidP="008A48CC">
      <w:pPr>
        <w:ind w:firstLine="720"/>
        <w:rPr>
          <w:sz w:val="24"/>
          <w:szCs w:val="24"/>
        </w:rPr>
      </w:pPr>
      <w:r w:rsidRPr="00E41C66">
        <w:rPr>
          <w:sz w:val="24"/>
          <w:szCs w:val="24"/>
        </w:rPr>
        <w:t>В случае если в письменной жалобе заявителя услуги содер</w:t>
      </w:r>
      <w:r w:rsidRPr="00E41C66">
        <w:rPr>
          <w:sz w:val="24"/>
          <w:szCs w:val="24"/>
        </w:rPr>
        <w:softHyphen/>
        <w:t>жится вопрос, на который ему многократно давались письменные ответы по су</w:t>
      </w:r>
      <w:r w:rsidRPr="00E41C66">
        <w:rPr>
          <w:sz w:val="24"/>
          <w:szCs w:val="24"/>
        </w:rPr>
        <w:softHyphen/>
        <w:t>ществу, и при этом в жалобе не приводятся новые доводы или обстоятельства, то заявитель услуги, направивший жалобу, уведомляется о прекращении переписки по данному вопросу.</w:t>
      </w:r>
    </w:p>
    <w:p w:rsidR="008A48CC" w:rsidRPr="00E41C66" w:rsidRDefault="008A48CC" w:rsidP="008A48CC">
      <w:pPr>
        <w:ind w:firstLine="720"/>
        <w:rPr>
          <w:sz w:val="24"/>
          <w:szCs w:val="24"/>
        </w:rPr>
      </w:pPr>
      <w:r w:rsidRPr="00E41C66">
        <w:rPr>
          <w:sz w:val="24"/>
          <w:szCs w:val="24"/>
        </w:rPr>
        <w:lastRenderedPageBreak/>
        <w:t>В случае если ответ по существу поставленного в жалобе во</w:t>
      </w:r>
      <w:r w:rsidRPr="00E41C66">
        <w:rPr>
          <w:sz w:val="24"/>
          <w:szCs w:val="24"/>
        </w:rPr>
        <w:softHyphen/>
        <w:t>проса не может быть дан без разглашения сведений, составляющих государствен</w:t>
      </w:r>
      <w:r w:rsidRPr="00E41C66">
        <w:rPr>
          <w:sz w:val="24"/>
          <w:szCs w:val="24"/>
        </w:rPr>
        <w:softHyphen/>
        <w:t>ную или иную охраняемую федеральным законом тайну, заявителю услуги,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A48CC" w:rsidRPr="00E41C66" w:rsidRDefault="008A48CC" w:rsidP="008A48CC">
      <w:pPr>
        <w:ind w:firstLine="720"/>
        <w:rPr>
          <w:sz w:val="24"/>
          <w:szCs w:val="24"/>
        </w:rPr>
      </w:pPr>
      <w:r w:rsidRPr="00E41C66">
        <w:rPr>
          <w:sz w:val="24"/>
          <w:szCs w:val="24"/>
        </w:rPr>
        <w:t>Поступившая письменная жалоба рассматривается в течение 30 дней со дня регистрации.</w:t>
      </w:r>
    </w:p>
    <w:p w:rsidR="008A48CC" w:rsidRPr="00E41C66" w:rsidRDefault="008A48CC" w:rsidP="008A48CC">
      <w:pPr>
        <w:ind w:firstLine="720"/>
        <w:rPr>
          <w:sz w:val="24"/>
          <w:szCs w:val="24"/>
        </w:rPr>
      </w:pPr>
      <w:r w:rsidRPr="00E41C66">
        <w:rPr>
          <w:sz w:val="24"/>
          <w:szCs w:val="24"/>
        </w:rPr>
        <w:t>В исключительных   случаях   срок   рассмотрения   жалобы продлевается не более чем на 30 дней с уведомлением о продлении срока рассмотре</w:t>
      </w:r>
      <w:r w:rsidRPr="00E41C66">
        <w:rPr>
          <w:sz w:val="24"/>
          <w:szCs w:val="24"/>
        </w:rPr>
        <w:softHyphen/>
        <w:t>ния заявителя муниципальной услуги, направившего жалобу.</w:t>
      </w:r>
    </w:p>
    <w:p w:rsidR="008A48CC" w:rsidRPr="00E41C66" w:rsidRDefault="008A48CC" w:rsidP="008A48CC">
      <w:pPr>
        <w:ind w:firstLine="720"/>
        <w:rPr>
          <w:sz w:val="24"/>
          <w:szCs w:val="24"/>
        </w:rPr>
      </w:pPr>
      <w:r w:rsidRPr="00E41C66">
        <w:rPr>
          <w:sz w:val="24"/>
          <w:szCs w:val="24"/>
        </w:rPr>
        <w:t xml:space="preserve">Глава администрации осуществляет </w:t>
      </w:r>
      <w:proofErr w:type="gramStart"/>
      <w:r w:rsidRPr="00E41C66">
        <w:rPr>
          <w:sz w:val="24"/>
          <w:szCs w:val="24"/>
        </w:rPr>
        <w:t>контроль за</w:t>
      </w:r>
      <w:proofErr w:type="gramEnd"/>
      <w:r w:rsidRPr="00E41C66">
        <w:rPr>
          <w:sz w:val="24"/>
          <w:szCs w:val="24"/>
        </w:rPr>
        <w:t xml:space="preserve"> соблюдением порядка рассмотрения жалоб, анализирует содержание поступающих жалоб, при</w:t>
      </w:r>
      <w:r w:rsidRPr="00E41C66">
        <w:rPr>
          <w:sz w:val="24"/>
          <w:szCs w:val="24"/>
        </w:rPr>
        <w:softHyphen/>
        <w:t>нимает меры по своевременному выявлению и устранению причин нарушения прав, свобод и законных интересов заявителей муниципальной услуги.</w:t>
      </w:r>
    </w:p>
    <w:p w:rsidR="008A48CC" w:rsidRPr="00E41C66" w:rsidRDefault="008A48CC" w:rsidP="008A48CC">
      <w:pPr>
        <w:ind w:firstLine="720"/>
        <w:rPr>
          <w:sz w:val="24"/>
          <w:szCs w:val="24"/>
        </w:rPr>
      </w:pPr>
      <w:proofErr w:type="gramStart"/>
      <w:r w:rsidRPr="00E41C66">
        <w:rPr>
          <w:sz w:val="24"/>
          <w:szCs w:val="24"/>
        </w:rPr>
        <w:t>Если в результате рассмотрения жалоба признана обоснованной, то принимается решение о проведении действий по устранению нарушений по действию (бездействию) и (или) применении административных мер ответственности к специалисту или должностному лицу, ответственному за действие (бездействие) и решения, осуществляемые (принятые) в ходе исполнения муниципальной услуги на основании настоящего Регламента и повлекшие за собой жалобу заинтересованного лица.</w:t>
      </w:r>
      <w:proofErr w:type="gramEnd"/>
      <w:r w:rsidRPr="00E41C66">
        <w:rPr>
          <w:sz w:val="24"/>
          <w:szCs w:val="24"/>
        </w:rPr>
        <w:t xml:space="preserve"> Решение выносится на основе всех материалов и доказательств в их совокупности в письменной форме. Оно должно также содержать указание на порядок дальнейшего обжалования принятого решения.</w:t>
      </w:r>
    </w:p>
    <w:p w:rsidR="008A48CC" w:rsidRPr="00E41C66" w:rsidRDefault="008A48CC" w:rsidP="008A48CC">
      <w:pPr>
        <w:autoSpaceDE w:val="0"/>
        <w:autoSpaceDN w:val="0"/>
        <w:adjustRightInd w:val="0"/>
        <w:ind w:firstLine="720"/>
        <w:rPr>
          <w:sz w:val="24"/>
          <w:szCs w:val="24"/>
        </w:rPr>
      </w:pPr>
      <w:r w:rsidRPr="00E41C66">
        <w:rPr>
          <w:sz w:val="24"/>
          <w:szCs w:val="24"/>
        </w:rPr>
        <w:t xml:space="preserve">Заявитель имеет право на любой стадии рассмотрения спорных вопросов обращаться в суд. В случае несогласия с результатами досудебного (внесудебного) обжалования заявитель также вправе обратиться в суд в порядке, установленном действующим законодательством. </w:t>
      </w:r>
    </w:p>
    <w:p w:rsidR="008A48CC" w:rsidRPr="00FE35F7" w:rsidRDefault="008A48CC" w:rsidP="008A48CC">
      <w:pPr>
        <w:autoSpaceDE w:val="0"/>
        <w:autoSpaceDN w:val="0"/>
        <w:adjustRightInd w:val="0"/>
        <w:jc w:val="right"/>
      </w:pPr>
      <w:r w:rsidRPr="00E41C66">
        <w:rPr>
          <w:sz w:val="24"/>
          <w:szCs w:val="24"/>
        </w:rPr>
        <w:t>В соответствии с действующим законодательством Российской Федерации решения, действия (бездействие) должностных лиц Учреждения могут быть обжалованы гражданином в течение 3-х месяцев со дня, когда ему стало известно о нарушении</w:t>
      </w:r>
      <w:r w:rsidRPr="00046233">
        <w:t xml:space="preserve"> его прав и свобод.</w:t>
      </w:r>
      <w:r w:rsidRPr="00D8719E">
        <w:rPr>
          <w:iCs/>
          <w:color w:val="000000"/>
        </w:rPr>
        <w:br w:type="page"/>
      </w:r>
      <w:r w:rsidRPr="00FE35F7">
        <w:lastRenderedPageBreak/>
        <w:t xml:space="preserve">Приложение № 1 </w:t>
      </w:r>
    </w:p>
    <w:p w:rsidR="008A48CC" w:rsidRPr="00FE35F7" w:rsidRDefault="008A48CC" w:rsidP="008A48CC">
      <w:pPr>
        <w:jc w:val="right"/>
      </w:pPr>
      <w:r w:rsidRPr="00FE35F7">
        <w:t>к Административному регламенту</w:t>
      </w:r>
    </w:p>
    <w:p w:rsidR="008A48CC" w:rsidRPr="00FE35F7" w:rsidRDefault="008A48CC" w:rsidP="008A48CC">
      <w:pPr>
        <w:jc w:val="right"/>
      </w:pPr>
      <w:r w:rsidRPr="00FE35F7">
        <w:t xml:space="preserve">                                                      </w:t>
      </w:r>
    </w:p>
    <w:tbl>
      <w:tblPr>
        <w:tblW w:w="0" w:type="auto"/>
        <w:tblLook w:val="04A0"/>
      </w:tblPr>
      <w:tblGrid>
        <w:gridCol w:w="5539"/>
        <w:gridCol w:w="4032"/>
      </w:tblGrid>
      <w:tr w:rsidR="008A48CC" w:rsidRPr="00BA38C7" w:rsidTr="000C1D33">
        <w:trPr>
          <w:trHeight w:val="5288"/>
        </w:trPr>
        <w:tc>
          <w:tcPr>
            <w:tcW w:w="6087" w:type="dxa"/>
          </w:tcPr>
          <w:p w:rsidR="008A48CC" w:rsidRPr="00BA38C7" w:rsidRDefault="008A48CC" w:rsidP="000C1D33">
            <w:pPr>
              <w:rPr>
                <w:rFonts w:ascii="Tahoma" w:hAnsi="Tahoma" w:cs="Tahoma"/>
              </w:rPr>
            </w:pPr>
          </w:p>
        </w:tc>
        <w:tc>
          <w:tcPr>
            <w:tcW w:w="4147" w:type="dxa"/>
          </w:tcPr>
          <w:p w:rsidR="008A48CC" w:rsidRPr="00BA38C7" w:rsidRDefault="008A48CC" w:rsidP="000C1D33">
            <w:pPr>
              <w:jc w:val="both"/>
            </w:pPr>
            <w:r>
              <w:t xml:space="preserve">Главе  администрации МО </w:t>
            </w:r>
            <w:proofErr w:type="spellStart"/>
            <w:r>
              <w:t>Ропшинское</w:t>
            </w:r>
            <w:proofErr w:type="spellEnd"/>
            <w:r>
              <w:t xml:space="preserve"> сельское поселение</w:t>
            </w:r>
            <w:r w:rsidRPr="00BA38C7">
              <w:t xml:space="preserve"> </w:t>
            </w:r>
            <w:r>
              <w:rPr>
                <w:b/>
              </w:rPr>
              <w:t>Морозову Р.М.</w:t>
            </w:r>
          </w:p>
          <w:p w:rsidR="008A48CC" w:rsidRPr="00BA38C7" w:rsidRDefault="008A48CC" w:rsidP="000C1D33">
            <w:pPr>
              <w:jc w:val="both"/>
            </w:pPr>
            <w:r w:rsidRPr="00BA38C7">
              <w:t>от _________________________</w:t>
            </w:r>
          </w:p>
          <w:p w:rsidR="008A48CC" w:rsidRPr="00BA38C7" w:rsidRDefault="008A48CC" w:rsidP="000C1D33">
            <w:pPr>
              <w:jc w:val="both"/>
            </w:pPr>
            <w:r w:rsidRPr="00BA38C7">
              <w:t>___________________________</w:t>
            </w:r>
          </w:p>
          <w:p w:rsidR="008A48CC" w:rsidRPr="00BA38C7" w:rsidRDefault="008A48CC" w:rsidP="000C1D33">
            <w:pPr>
              <w:jc w:val="both"/>
            </w:pPr>
            <w:r w:rsidRPr="00BA38C7">
              <w:t>___________________________</w:t>
            </w:r>
          </w:p>
          <w:p w:rsidR="008A48CC" w:rsidRPr="00BA38C7" w:rsidRDefault="008A48CC" w:rsidP="000C1D33">
            <w:pPr>
              <w:jc w:val="center"/>
            </w:pPr>
            <w:r w:rsidRPr="00BA38C7">
              <w:rPr>
                <w:vertAlign w:val="superscript"/>
              </w:rPr>
              <w:t>( Фамилия, имя, отчество полностью)</w:t>
            </w:r>
          </w:p>
          <w:p w:rsidR="008A48CC" w:rsidRPr="00BA38C7" w:rsidRDefault="008A48CC" w:rsidP="000C1D33">
            <w:pPr>
              <w:jc w:val="both"/>
            </w:pPr>
            <w:r w:rsidRPr="00BA38C7">
              <w:t xml:space="preserve">Паспорт  (серия, номер)  </w:t>
            </w:r>
          </w:p>
          <w:p w:rsidR="008A48CC" w:rsidRPr="00BA38C7" w:rsidRDefault="008A48CC" w:rsidP="000C1D33">
            <w:pPr>
              <w:jc w:val="both"/>
            </w:pPr>
            <w:r w:rsidRPr="00BA38C7">
              <w:t>___________________________</w:t>
            </w:r>
          </w:p>
          <w:p w:rsidR="008A48CC" w:rsidRPr="00BA38C7" w:rsidRDefault="008A48CC" w:rsidP="000C1D33">
            <w:pPr>
              <w:jc w:val="both"/>
            </w:pPr>
            <w:proofErr w:type="gramStart"/>
            <w:r w:rsidRPr="00BA38C7">
              <w:t>выдан</w:t>
            </w:r>
            <w:proofErr w:type="gramEnd"/>
            <w:r w:rsidRPr="00BA38C7">
              <w:t xml:space="preserve"> (кем, когда)___________</w:t>
            </w:r>
          </w:p>
          <w:p w:rsidR="008A48CC" w:rsidRPr="00BA38C7" w:rsidRDefault="008A48CC" w:rsidP="000C1D33">
            <w:pPr>
              <w:jc w:val="both"/>
            </w:pPr>
            <w:r w:rsidRPr="00BA38C7">
              <w:t>___________________________</w:t>
            </w:r>
          </w:p>
          <w:p w:rsidR="008A48CC" w:rsidRPr="00BA38C7" w:rsidRDefault="008A48CC" w:rsidP="000C1D33">
            <w:pPr>
              <w:jc w:val="both"/>
            </w:pPr>
            <w:r w:rsidRPr="00BA38C7">
              <w:t>___________________________</w:t>
            </w:r>
          </w:p>
          <w:p w:rsidR="008A48CC" w:rsidRPr="00BA38C7" w:rsidRDefault="008A48CC" w:rsidP="000C1D33">
            <w:pPr>
              <w:jc w:val="both"/>
            </w:pPr>
            <w:r w:rsidRPr="00BA38C7">
              <w:t>Адрес регистрации:</w:t>
            </w:r>
          </w:p>
          <w:p w:rsidR="008A48CC" w:rsidRPr="00BA38C7" w:rsidRDefault="008A48CC" w:rsidP="000C1D33">
            <w:pPr>
              <w:jc w:val="both"/>
            </w:pPr>
            <w:r w:rsidRPr="00BA38C7">
              <w:t>___________________________</w:t>
            </w:r>
          </w:p>
          <w:p w:rsidR="008A48CC" w:rsidRPr="00BA38C7" w:rsidRDefault="008A48CC" w:rsidP="000C1D33">
            <w:pPr>
              <w:jc w:val="both"/>
            </w:pPr>
            <w:r w:rsidRPr="00BA38C7">
              <w:t>___________________________</w:t>
            </w:r>
          </w:p>
          <w:p w:rsidR="008A48CC" w:rsidRPr="00BA38C7" w:rsidRDefault="008A48CC" w:rsidP="000C1D33">
            <w:pPr>
              <w:jc w:val="both"/>
            </w:pPr>
            <w:r w:rsidRPr="00BA38C7">
              <w:t>___________________________</w:t>
            </w:r>
          </w:p>
          <w:p w:rsidR="008A48CC" w:rsidRPr="00BA38C7" w:rsidRDefault="008A48CC" w:rsidP="000C1D33">
            <w:pPr>
              <w:jc w:val="both"/>
            </w:pPr>
            <w:r w:rsidRPr="00BA38C7">
              <w:t>Конт</w:t>
            </w:r>
            <w:proofErr w:type="gramStart"/>
            <w:r w:rsidRPr="00BA38C7">
              <w:t>.</w:t>
            </w:r>
            <w:proofErr w:type="gramEnd"/>
            <w:r w:rsidRPr="00BA38C7">
              <w:t xml:space="preserve"> </w:t>
            </w:r>
            <w:proofErr w:type="gramStart"/>
            <w:r w:rsidRPr="00BA38C7">
              <w:t>т</w:t>
            </w:r>
            <w:proofErr w:type="gramEnd"/>
            <w:r w:rsidRPr="00BA38C7">
              <w:t>елефон_______________</w:t>
            </w:r>
          </w:p>
          <w:p w:rsidR="008A48CC" w:rsidRPr="00BA38C7" w:rsidRDefault="008A48CC" w:rsidP="000C1D33">
            <w:pPr>
              <w:jc w:val="both"/>
            </w:pPr>
            <w:r w:rsidRPr="00BA38C7">
              <w:t xml:space="preserve">                                             </w:t>
            </w:r>
          </w:p>
          <w:p w:rsidR="008A48CC" w:rsidRPr="00BA38C7" w:rsidRDefault="008A48CC" w:rsidP="000C1D33">
            <w:pPr>
              <w:jc w:val="both"/>
            </w:pPr>
          </w:p>
          <w:p w:rsidR="008A48CC" w:rsidRPr="00BA38C7" w:rsidRDefault="008A48CC" w:rsidP="000C1D33">
            <w:pPr>
              <w:jc w:val="both"/>
            </w:pPr>
          </w:p>
          <w:p w:rsidR="008A48CC" w:rsidRPr="00BA38C7" w:rsidRDefault="008A48CC" w:rsidP="000C1D33">
            <w:pPr>
              <w:rPr>
                <w:rFonts w:ascii="Tahoma" w:hAnsi="Tahoma" w:cs="Tahoma"/>
              </w:rPr>
            </w:pPr>
          </w:p>
        </w:tc>
      </w:tr>
    </w:tbl>
    <w:p w:rsidR="008A48CC" w:rsidRPr="00BA38C7" w:rsidRDefault="008A48CC" w:rsidP="008A48CC">
      <w:pPr>
        <w:ind w:left="-567"/>
        <w:jc w:val="center"/>
        <w:rPr>
          <w:sz w:val="28"/>
          <w:szCs w:val="28"/>
        </w:rPr>
      </w:pPr>
      <w:r w:rsidRPr="00BA38C7">
        <w:rPr>
          <w:sz w:val="28"/>
          <w:szCs w:val="28"/>
        </w:rPr>
        <w:t>ЗАЯВЛЕНИЕ</w:t>
      </w:r>
    </w:p>
    <w:p w:rsidR="008A48CC" w:rsidRPr="00BA38C7" w:rsidRDefault="008A48CC" w:rsidP="008A48CC">
      <w:pPr>
        <w:jc w:val="center"/>
        <w:rPr>
          <w:sz w:val="28"/>
          <w:szCs w:val="28"/>
        </w:rPr>
      </w:pPr>
    </w:p>
    <w:p w:rsidR="008A48CC" w:rsidRPr="00BA38C7" w:rsidRDefault="008A48CC" w:rsidP="008A48CC">
      <w:pPr>
        <w:rPr>
          <w:sz w:val="28"/>
          <w:szCs w:val="28"/>
        </w:rPr>
      </w:pPr>
    </w:p>
    <w:p w:rsidR="008A48CC" w:rsidRPr="00BA38C7" w:rsidRDefault="008A48CC" w:rsidP="008A48CC">
      <w:pPr>
        <w:ind w:right="991"/>
        <w:jc w:val="both"/>
        <w:rPr>
          <w:sz w:val="28"/>
          <w:szCs w:val="28"/>
        </w:rPr>
      </w:pPr>
      <w:r w:rsidRPr="00BA38C7">
        <w:rPr>
          <w:sz w:val="28"/>
          <w:szCs w:val="28"/>
        </w:rPr>
        <w:tab/>
        <w:t xml:space="preserve">Прошу присвоить адрес земельному участку, жилому </w:t>
      </w:r>
      <w:proofErr w:type="gramStart"/>
      <w:r w:rsidRPr="00BA38C7">
        <w:rPr>
          <w:sz w:val="28"/>
          <w:szCs w:val="28"/>
        </w:rPr>
        <w:t>дому</w:t>
      </w:r>
      <w:proofErr w:type="gramEnd"/>
      <w:r w:rsidRPr="00BA38C7">
        <w:rPr>
          <w:sz w:val="28"/>
          <w:szCs w:val="28"/>
        </w:rPr>
        <w:t xml:space="preserve"> находящемуся в пос. __________________.</w:t>
      </w:r>
    </w:p>
    <w:p w:rsidR="008A48CC" w:rsidRPr="006E6287" w:rsidRDefault="008A48CC" w:rsidP="008A48CC">
      <w:pPr>
        <w:ind w:right="991"/>
        <w:jc w:val="both"/>
        <w:rPr>
          <w:sz w:val="32"/>
        </w:rPr>
      </w:pPr>
    </w:p>
    <w:tbl>
      <w:tblPr>
        <w:tblW w:w="0" w:type="auto"/>
        <w:tblLook w:val="04A0"/>
      </w:tblPr>
      <w:tblGrid>
        <w:gridCol w:w="4761"/>
        <w:gridCol w:w="4810"/>
      </w:tblGrid>
      <w:tr w:rsidR="008A48CC" w:rsidRPr="00BA38C7" w:rsidTr="000C1D33">
        <w:tc>
          <w:tcPr>
            <w:tcW w:w="5140" w:type="dxa"/>
          </w:tcPr>
          <w:p w:rsidR="008A48CC" w:rsidRPr="00BA38C7" w:rsidRDefault="008A48CC" w:rsidP="000C1D33">
            <w:pPr>
              <w:ind w:right="991"/>
              <w:rPr>
                <w:sz w:val="32"/>
              </w:rPr>
            </w:pPr>
            <w:r w:rsidRPr="00BA38C7">
              <w:rPr>
                <w:sz w:val="32"/>
              </w:rPr>
              <w:t>_________</w:t>
            </w:r>
          </w:p>
          <w:p w:rsidR="008A48CC" w:rsidRPr="00BA38C7" w:rsidRDefault="008A48CC" w:rsidP="000C1D33">
            <w:pPr>
              <w:ind w:right="991"/>
              <w:rPr>
                <w:sz w:val="32"/>
              </w:rPr>
            </w:pPr>
            <w:r w:rsidRPr="00BA38C7">
              <w:rPr>
                <w:sz w:val="32"/>
                <w:szCs w:val="32"/>
              </w:rPr>
              <w:t xml:space="preserve">     </w:t>
            </w:r>
            <w:r w:rsidRPr="00BA38C7">
              <w:rPr>
                <w:sz w:val="32"/>
                <w:szCs w:val="32"/>
                <w:vertAlign w:val="superscript"/>
              </w:rPr>
              <w:t xml:space="preserve">(число)                                                                            </w:t>
            </w:r>
          </w:p>
        </w:tc>
        <w:tc>
          <w:tcPr>
            <w:tcW w:w="5140" w:type="dxa"/>
          </w:tcPr>
          <w:p w:rsidR="008A48CC" w:rsidRPr="00BA38C7" w:rsidRDefault="008A48CC" w:rsidP="000C1D33">
            <w:pPr>
              <w:ind w:right="991"/>
              <w:jc w:val="both"/>
              <w:rPr>
                <w:sz w:val="32"/>
                <w:szCs w:val="32"/>
                <w:vertAlign w:val="superscript"/>
              </w:rPr>
            </w:pPr>
            <w:r w:rsidRPr="00BA38C7">
              <w:rPr>
                <w:sz w:val="32"/>
              </w:rPr>
              <w:t>___________</w:t>
            </w:r>
            <w:r w:rsidRPr="00BA38C7">
              <w:rPr>
                <w:sz w:val="32"/>
                <w:szCs w:val="32"/>
                <w:vertAlign w:val="superscript"/>
              </w:rPr>
              <w:t xml:space="preserve"> </w:t>
            </w:r>
          </w:p>
          <w:p w:rsidR="008A48CC" w:rsidRPr="00BA38C7" w:rsidRDefault="008A48CC" w:rsidP="000C1D33">
            <w:pPr>
              <w:ind w:right="991"/>
              <w:jc w:val="both"/>
              <w:rPr>
                <w:sz w:val="32"/>
              </w:rPr>
            </w:pPr>
            <w:r w:rsidRPr="00BA38C7">
              <w:rPr>
                <w:sz w:val="32"/>
                <w:szCs w:val="32"/>
                <w:vertAlign w:val="superscript"/>
              </w:rPr>
              <w:t xml:space="preserve">         (подпись)</w:t>
            </w:r>
          </w:p>
        </w:tc>
      </w:tr>
    </w:tbl>
    <w:p w:rsidR="008A48CC" w:rsidRDefault="008A48CC" w:rsidP="008A48CC">
      <w:pPr>
        <w:ind w:right="991"/>
        <w:rPr>
          <w:sz w:val="32"/>
        </w:rPr>
      </w:pPr>
      <w:r w:rsidRPr="006E6287">
        <w:rPr>
          <w:sz w:val="32"/>
        </w:rPr>
        <w:t xml:space="preserve">    </w:t>
      </w:r>
    </w:p>
    <w:p w:rsidR="008A48CC" w:rsidRPr="006E6287" w:rsidRDefault="008A48CC" w:rsidP="008A48CC">
      <w:pPr>
        <w:ind w:right="991"/>
      </w:pPr>
      <w:r w:rsidRPr="006E6287">
        <w:rPr>
          <w:sz w:val="32"/>
        </w:rPr>
        <w:t xml:space="preserve">                                 </w:t>
      </w:r>
    </w:p>
    <w:p w:rsidR="008A48CC" w:rsidRPr="006070AD" w:rsidRDefault="008A48CC" w:rsidP="008A48CC">
      <w:pPr>
        <w:spacing w:line="360" w:lineRule="auto"/>
        <w:ind w:left="-284"/>
        <w:rPr>
          <w:b/>
          <w:u w:val="single"/>
        </w:rPr>
      </w:pPr>
      <w:r w:rsidRPr="006070AD">
        <w:rPr>
          <w:b/>
          <w:u w:val="single"/>
        </w:rPr>
        <w:t>Обязательный перечень документов прилагаемых к заявлению:</w:t>
      </w:r>
    </w:p>
    <w:p w:rsidR="008A48CC" w:rsidRDefault="008A48CC" w:rsidP="008A48CC">
      <w:pPr>
        <w:numPr>
          <w:ilvl w:val="0"/>
          <w:numId w:val="5"/>
        </w:numPr>
        <w:spacing w:line="360" w:lineRule="auto"/>
        <w:ind w:left="0"/>
      </w:pPr>
      <w:r>
        <w:t>Технический (кадастровый) паспорт на дом (копия).</w:t>
      </w:r>
    </w:p>
    <w:p w:rsidR="008A48CC" w:rsidRDefault="008A48CC" w:rsidP="008A48CC">
      <w:pPr>
        <w:numPr>
          <w:ilvl w:val="0"/>
          <w:numId w:val="5"/>
        </w:numPr>
        <w:spacing w:line="360" w:lineRule="auto"/>
        <w:ind w:left="0"/>
      </w:pPr>
      <w:r>
        <w:t>Свидетельство о государственной регистрации на жилой дом (копия).</w:t>
      </w:r>
    </w:p>
    <w:p w:rsidR="008A48CC" w:rsidRDefault="008A48CC" w:rsidP="008A48CC">
      <w:pPr>
        <w:numPr>
          <w:ilvl w:val="0"/>
          <w:numId w:val="5"/>
        </w:numPr>
        <w:spacing w:line="360" w:lineRule="auto"/>
        <w:ind w:left="0"/>
      </w:pPr>
      <w:r>
        <w:t>Свидетельство о государственной регистрации на земельный участок (копия).</w:t>
      </w:r>
    </w:p>
    <w:p w:rsidR="008A48CC" w:rsidRDefault="008A48CC" w:rsidP="008A48CC">
      <w:pPr>
        <w:numPr>
          <w:ilvl w:val="0"/>
          <w:numId w:val="5"/>
        </w:numPr>
        <w:spacing w:line="360" w:lineRule="auto"/>
        <w:ind w:left="0"/>
      </w:pPr>
      <w:r>
        <w:t>Договор купли-продажи земельного участка, дома (если такой имеется) (копия).</w:t>
      </w:r>
    </w:p>
    <w:p w:rsidR="008A48CC" w:rsidRDefault="008A48CC" w:rsidP="008A48CC">
      <w:pPr>
        <w:numPr>
          <w:ilvl w:val="0"/>
          <w:numId w:val="5"/>
        </w:numPr>
        <w:spacing w:line="360" w:lineRule="auto"/>
        <w:ind w:left="0"/>
      </w:pPr>
      <w:r>
        <w:t>Кадастровый план земельного участка (если такой имеется) (копия).</w:t>
      </w:r>
    </w:p>
    <w:p w:rsidR="008A48CC" w:rsidRDefault="008A48CC" w:rsidP="008A48CC">
      <w:pPr>
        <w:numPr>
          <w:ilvl w:val="0"/>
          <w:numId w:val="5"/>
        </w:numPr>
        <w:spacing w:line="360" w:lineRule="auto"/>
        <w:ind w:left="0"/>
      </w:pPr>
      <w:r>
        <w:t>Обзорный план (копия).</w:t>
      </w:r>
    </w:p>
    <w:p w:rsidR="008A48CC" w:rsidRDefault="008A48CC" w:rsidP="008A48CC">
      <w:pPr>
        <w:numPr>
          <w:ilvl w:val="0"/>
          <w:numId w:val="5"/>
        </w:numPr>
        <w:spacing w:line="360" w:lineRule="auto"/>
        <w:ind w:left="0"/>
      </w:pPr>
      <w:r>
        <w:t>Фотография дома, земельного участка (при наличии).</w:t>
      </w:r>
    </w:p>
    <w:p w:rsidR="008A48CC" w:rsidRDefault="008A48CC" w:rsidP="008A48CC">
      <w:pPr>
        <w:numPr>
          <w:ilvl w:val="0"/>
          <w:numId w:val="5"/>
        </w:numPr>
        <w:spacing w:line="360" w:lineRule="auto"/>
        <w:ind w:left="0"/>
      </w:pPr>
      <w:r>
        <w:t>Копия паспорта (2,3,5,6 стр.)</w:t>
      </w:r>
    </w:p>
    <w:p w:rsidR="008A48CC" w:rsidRDefault="008A48CC" w:rsidP="008A48CC">
      <w:pPr>
        <w:numPr>
          <w:ilvl w:val="0"/>
          <w:numId w:val="5"/>
        </w:numPr>
        <w:spacing w:line="360" w:lineRule="auto"/>
        <w:ind w:left="0"/>
      </w:pPr>
      <w:r>
        <w:t>Договор на вывоз ТБО (заключенный с организацией, имеющей лицензию на данный вид деятельности).</w:t>
      </w:r>
    </w:p>
    <w:p w:rsidR="008A48CC" w:rsidRPr="003E3500" w:rsidRDefault="008A48CC" w:rsidP="008A48CC">
      <w:pPr>
        <w:shd w:val="clear" w:color="auto" w:fill="FFFFFF"/>
        <w:jc w:val="right"/>
        <w:rPr>
          <w:spacing w:val="-22"/>
        </w:rPr>
      </w:pPr>
    </w:p>
    <w:p w:rsidR="008A48CC" w:rsidRDefault="008A48CC" w:rsidP="008A48CC">
      <w:pPr>
        <w:shd w:val="clear" w:color="auto" w:fill="FFFFFF"/>
      </w:pPr>
      <w:r w:rsidRPr="00FE35F7">
        <w:t xml:space="preserve"> </w:t>
      </w:r>
      <w:r>
        <w:t xml:space="preserve"> </w:t>
      </w:r>
    </w:p>
    <w:p w:rsidR="008A48CC" w:rsidRPr="008B677B" w:rsidRDefault="008A48CC" w:rsidP="008A48CC">
      <w:pPr>
        <w:jc w:val="right"/>
      </w:pPr>
      <w:r>
        <w:br w:type="page"/>
      </w:r>
      <w:r w:rsidRPr="00027E5B">
        <w:lastRenderedPageBreak/>
        <w:t>Приложение №</w:t>
      </w:r>
      <w:r>
        <w:t>2</w:t>
      </w:r>
      <w:r w:rsidRPr="008B677B">
        <w:t xml:space="preserve"> </w:t>
      </w:r>
    </w:p>
    <w:p w:rsidR="008A48CC" w:rsidRPr="008B677B" w:rsidRDefault="008A48CC" w:rsidP="008A48CC">
      <w:pPr>
        <w:jc w:val="right"/>
      </w:pPr>
      <w:r w:rsidRPr="008B677B">
        <w:t>к Административному регламенту</w:t>
      </w:r>
    </w:p>
    <w:p w:rsidR="008A48CC" w:rsidRDefault="008A48CC" w:rsidP="008A48CC">
      <w:pPr>
        <w:jc w:val="center"/>
        <w:rPr>
          <w:b/>
        </w:rPr>
      </w:pPr>
    </w:p>
    <w:p w:rsidR="008A48CC" w:rsidRPr="001F3AEF" w:rsidRDefault="008A48CC" w:rsidP="008A48CC">
      <w:pPr>
        <w:jc w:val="center"/>
        <w:rPr>
          <w:b/>
        </w:rPr>
      </w:pPr>
      <w:r w:rsidRPr="001F3AEF">
        <w:rPr>
          <w:b/>
        </w:rPr>
        <w:t>БЛОК - СХЕМА</w:t>
      </w:r>
    </w:p>
    <w:p w:rsidR="008A48CC" w:rsidRPr="001F3AEF" w:rsidRDefault="008A48CC" w:rsidP="008A48CC">
      <w:pPr>
        <w:jc w:val="center"/>
      </w:pPr>
      <w:r w:rsidRPr="001F3AEF">
        <w:t>общей структуры предоставления муниципальной услуги</w:t>
      </w:r>
    </w:p>
    <w:p w:rsidR="008A48CC" w:rsidRDefault="008A48CC" w:rsidP="008A48CC">
      <w:pPr>
        <w:jc w:val="center"/>
      </w:pPr>
      <w:r>
        <w:rPr>
          <w:color w:val="000000"/>
        </w:rPr>
        <w:t>«</w:t>
      </w:r>
      <w:r>
        <w:rPr>
          <w:bCs/>
          <w:color w:val="000000"/>
        </w:rPr>
        <w:t>Прием заявлений и выдача документов о присвоении адреса объектам недвижимости</w:t>
      </w:r>
      <w:r>
        <w:rPr>
          <w:color w:val="000000"/>
        </w:rPr>
        <w:t>»</w:t>
      </w:r>
    </w:p>
    <w:p w:rsidR="008A48CC" w:rsidRDefault="008A48CC" w:rsidP="008A48CC">
      <w:pPr>
        <w:jc w:val="center"/>
      </w:pPr>
    </w:p>
    <w:p w:rsidR="008A48CC" w:rsidRPr="0059154A" w:rsidRDefault="008A48CC" w:rsidP="008A48CC">
      <w:pPr>
        <w:jc w:val="right"/>
      </w:pPr>
      <w:r>
        <w:rPr>
          <w:noProof/>
        </w:rPr>
        <w:pict>
          <v:group id="_x0000_s1026" style="position:absolute;left:0;text-align:left;margin-left:6pt;margin-top:3.9pt;width:486pt;height:590.55pt;z-index:251660288" coordorigin="1538,3144" coordsize="9720,11811">
            <v:roundrect id="_x0000_s1027" style="position:absolute;left:1778;top:3144;width:9240;height:762" arcsize="10923f"/>
            <v:roundrect id="_x0000_s1028" style="position:absolute;left:1778;top:4287;width:9240;height:762" arcsize="10923f"/>
            <v:roundrect id="_x0000_s1029" style="position:absolute;left:1778;top:5430;width:9240;height:762" arcsize="10923f"/>
            <v:roundrect id="_x0000_s1030" style="position:absolute;left:1778;top:6573;width:9240;height:762" arcsize="10923f"/>
            <v:shapetype id="_x0000_t4" coordsize="21600,21600" o:spt="4" path="m10800,l,10800,10800,21600,21600,10800xe">
              <v:stroke joinstyle="miter"/>
              <v:path gradientshapeok="t" o:connecttype="rect" textboxrect="5400,5400,16200,16200"/>
            </v:shapetype>
            <v:shape id="_x0000_s1031" type="#_x0000_t4" style="position:absolute;left:4178;top:7716;width:4200;height:1524"/>
            <v:shapetype id="_x0000_t202" coordsize="21600,21600" o:spt="202" path="m,l,21600r21600,l21600,xe">
              <v:stroke joinstyle="miter"/>
              <v:path gradientshapeok="t" o:connecttype="rect"/>
            </v:shapetype>
            <v:shape id="_x0000_s1032" type="#_x0000_t202" style="position:absolute;left:1898;top:3144;width:8880;height:762" filled="f" stroked="f">
              <v:textbox style="mso-next-textbox:#_x0000_s1032">
                <w:txbxContent>
                  <w:p w:rsidR="008A48CC" w:rsidRPr="00343808" w:rsidRDefault="008A48CC" w:rsidP="008A48CC">
                    <w:pPr>
                      <w:jc w:val="center"/>
                    </w:pPr>
                    <w:r w:rsidRPr="00343808">
                      <w:t>Начало предоставления муниципальной услуги:</w:t>
                    </w:r>
                  </w:p>
                  <w:p w:rsidR="008A48CC" w:rsidRPr="00343808" w:rsidRDefault="008A48CC" w:rsidP="008A48CC">
                    <w:pPr>
                      <w:jc w:val="center"/>
                    </w:pPr>
                    <w:r w:rsidRPr="00343808">
                      <w:t>Обращение заявителя муниципальной услуги</w:t>
                    </w:r>
                  </w:p>
                </w:txbxContent>
              </v:textbox>
            </v:shape>
            <v:shape id="_x0000_s1033" type="#_x0000_t202" style="position:absolute;left:1898;top:4287;width:9000;height:762" filled="f" stroked="f">
              <v:textbox style="mso-next-textbox:#_x0000_s1033">
                <w:txbxContent>
                  <w:p w:rsidR="008A48CC" w:rsidRPr="00343808" w:rsidRDefault="008A48CC" w:rsidP="008A48CC">
                    <w:pPr>
                      <w:jc w:val="center"/>
                    </w:pPr>
                    <w:r w:rsidRPr="00343808">
                      <w:t>Консультация заявителя муниципальной услуги</w:t>
                    </w:r>
                  </w:p>
                  <w:p w:rsidR="008A48CC" w:rsidRPr="00343808" w:rsidRDefault="008A48CC" w:rsidP="008A48CC">
                    <w:pPr>
                      <w:jc w:val="center"/>
                    </w:pPr>
                  </w:p>
                </w:txbxContent>
              </v:textbox>
            </v:shape>
            <v:shape id="_x0000_s1034" type="#_x0000_t202" style="position:absolute;left:1778;top:5430;width:9240;height:762" filled="f" stroked="f">
              <v:textbox style="mso-next-textbox:#_x0000_s1034">
                <w:txbxContent>
                  <w:p w:rsidR="008A48CC" w:rsidRPr="00343808" w:rsidRDefault="008A48CC" w:rsidP="008A48CC">
                    <w:pPr>
                      <w:jc w:val="center"/>
                    </w:pPr>
                    <w:r w:rsidRPr="00343808">
                      <w:t xml:space="preserve">Прием и регистрация заявления с документами. </w:t>
                    </w:r>
                  </w:p>
                </w:txbxContent>
              </v:textbox>
            </v:shape>
            <v:shape id="_x0000_s1035" type="#_x0000_t202" style="position:absolute;left:1898;top:6573;width:9000;height:762" filled="f" stroked="f">
              <v:textbox style="mso-next-textbox:#_x0000_s1035">
                <w:txbxContent>
                  <w:p w:rsidR="008A48CC" w:rsidRDefault="008A48CC" w:rsidP="008A48CC">
                    <w:pPr>
                      <w:jc w:val="center"/>
                    </w:pPr>
                    <w:r>
                      <w:t>Проведение экспертизы заявления с документами</w:t>
                    </w:r>
                  </w:p>
                  <w:p w:rsidR="008A48CC" w:rsidRDefault="008A48CC" w:rsidP="008A48CC"/>
                </w:txbxContent>
              </v:textbox>
            </v:shape>
            <v:shape id="_x0000_s1036" type="#_x0000_t202" style="position:absolute;left:5138;top:8097;width:2400;height:1143" filled="f" stroked="f">
              <v:textbox style="mso-next-textbox:#_x0000_s1036" inset="0,0,0">
                <w:txbxContent>
                  <w:p w:rsidR="008A48CC" w:rsidRPr="00ED44D0" w:rsidRDefault="008A48CC" w:rsidP="008A48CC">
                    <w:pPr>
                      <w:jc w:val="center"/>
                      <w:rPr>
                        <w:sz w:val="22"/>
                        <w:szCs w:val="22"/>
                      </w:rPr>
                    </w:pPr>
                    <w:r w:rsidRPr="00ED44D0">
                      <w:rPr>
                        <w:sz w:val="22"/>
                        <w:szCs w:val="22"/>
                      </w:rPr>
                      <w:t xml:space="preserve">Наличие оснований для отказа в </w:t>
                    </w:r>
                    <w:r>
                      <w:rPr>
                        <w:sz w:val="22"/>
                        <w:szCs w:val="22"/>
                      </w:rPr>
                      <w:t xml:space="preserve">присвоении адреса </w:t>
                    </w:r>
                  </w:p>
                </w:txbxContent>
              </v:textbox>
            </v:shape>
            <v:shape id="_x0000_s1037" type="#_x0000_t202" style="position:absolute;left:1538;top:9240;width:3480;height:1143">
              <v:textbox style="mso-next-textbox:#_x0000_s1037">
                <w:txbxContent>
                  <w:p w:rsidR="008A48CC" w:rsidRPr="00DA64D3" w:rsidRDefault="008A48CC" w:rsidP="008A48CC">
                    <w:pPr>
                      <w:jc w:val="center"/>
                      <w:rPr>
                        <w:sz w:val="22"/>
                        <w:szCs w:val="22"/>
                      </w:rPr>
                    </w:pPr>
                    <w:r w:rsidRPr="00DA64D3">
                      <w:rPr>
                        <w:sz w:val="22"/>
                        <w:szCs w:val="22"/>
                      </w:rPr>
                      <w:t xml:space="preserve">Подготовка проекта </w:t>
                    </w:r>
                    <w:r>
                      <w:rPr>
                        <w:sz w:val="22"/>
                        <w:szCs w:val="22"/>
                      </w:rPr>
                      <w:t xml:space="preserve">решения </w:t>
                    </w:r>
                    <w:r w:rsidRPr="00DA64D3">
                      <w:rPr>
                        <w:sz w:val="22"/>
                        <w:szCs w:val="22"/>
                      </w:rPr>
                      <w:t xml:space="preserve">об отказе в </w:t>
                    </w:r>
                    <w:r>
                      <w:rPr>
                        <w:sz w:val="22"/>
                        <w:szCs w:val="22"/>
                      </w:rPr>
                      <w:t>присвоении адреса</w:t>
                    </w:r>
                  </w:p>
                </w:txbxContent>
              </v:textbox>
            </v:shape>
            <v:shape id="_x0000_s1038" type="#_x0000_t202" style="position:absolute;left:1538;top:11145;width:3480;height:1524">
              <v:textbox style="mso-next-textbox:#_x0000_s1038">
                <w:txbxContent>
                  <w:p w:rsidR="008A48CC" w:rsidRPr="00DA64D3" w:rsidRDefault="008A48CC" w:rsidP="008A48CC">
                    <w:pPr>
                      <w:jc w:val="center"/>
                      <w:rPr>
                        <w:sz w:val="22"/>
                        <w:szCs w:val="22"/>
                      </w:rPr>
                    </w:pPr>
                    <w:r w:rsidRPr="00DA64D3">
                      <w:rPr>
                        <w:sz w:val="22"/>
                        <w:szCs w:val="22"/>
                      </w:rPr>
                      <w:t xml:space="preserve">Согласование и подписание проекта </w:t>
                    </w:r>
                    <w:r>
                      <w:rPr>
                        <w:sz w:val="22"/>
                        <w:szCs w:val="22"/>
                      </w:rPr>
                      <w:t xml:space="preserve">решения </w:t>
                    </w:r>
                    <w:r w:rsidRPr="00DA64D3">
                      <w:rPr>
                        <w:sz w:val="22"/>
                        <w:szCs w:val="22"/>
                      </w:rPr>
                      <w:t xml:space="preserve">об отказе, </w:t>
                    </w:r>
                    <w:r>
                      <w:rPr>
                        <w:sz w:val="22"/>
                        <w:szCs w:val="22"/>
                      </w:rPr>
                      <w:t>в присвоении адреса</w:t>
                    </w:r>
                  </w:p>
                </w:txbxContent>
              </v:textbox>
            </v:shape>
            <v:shape id="_x0000_s1039" type="#_x0000_t202" style="position:absolute;left:1538;top:13431;width:3240;height:1143">
              <v:textbox style="mso-next-textbox:#_x0000_s1039">
                <w:txbxContent>
                  <w:p w:rsidR="008A48CC" w:rsidRPr="000702DA" w:rsidRDefault="008A48CC" w:rsidP="008A48CC">
                    <w:pPr>
                      <w:jc w:val="center"/>
                      <w:rPr>
                        <w:sz w:val="22"/>
                        <w:szCs w:val="22"/>
                      </w:rPr>
                    </w:pPr>
                    <w:r w:rsidRPr="000702DA">
                      <w:rPr>
                        <w:sz w:val="22"/>
                        <w:szCs w:val="22"/>
                      </w:rPr>
                      <w:t>Повторное обращение заявителя</w:t>
                    </w:r>
                  </w:p>
                </w:txbxContent>
              </v:textbox>
            </v:shape>
            <v:oval id="_x0000_s1040" style="position:absolute;left:1898;top:8097;width:1440;height:762"/>
            <v:oval id="_x0000_s1041" style="position:absolute;left:9218;top:8097;width:1440;height:762"/>
            <v:shape id="_x0000_s1042" type="#_x0000_t202" style="position:absolute;left:2258;top:8097;width:720;height:762" filled="f" stroked="f">
              <v:textbox style="mso-next-textbox:#_x0000_s1042" inset="0,0,0,0">
                <w:txbxContent>
                  <w:p w:rsidR="008A48CC" w:rsidRDefault="008A48CC" w:rsidP="008A48CC">
                    <w:pPr>
                      <w:jc w:val="center"/>
                    </w:pPr>
                  </w:p>
                  <w:p w:rsidR="008A48CC" w:rsidRDefault="008A48CC" w:rsidP="008A48CC">
                    <w:pPr>
                      <w:jc w:val="center"/>
                    </w:pPr>
                    <w:r>
                      <w:t>ДА</w:t>
                    </w:r>
                  </w:p>
                </w:txbxContent>
              </v:textbox>
            </v:shape>
            <v:shape id="_x0000_s1043" type="#_x0000_t202" style="position:absolute;left:9578;top:8097;width:720;height:762" filled="f" stroked="f">
              <v:textbox style="mso-next-textbox:#_x0000_s1043" inset="0,0,0,0">
                <w:txbxContent>
                  <w:p w:rsidR="008A48CC" w:rsidRDefault="008A48CC" w:rsidP="008A48CC">
                    <w:pPr>
                      <w:jc w:val="center"/>
                    </w:pPr>
                  </w:p>
                  <w:p w:rsidR="008A48CC" w:rsidRDefault="008A48CC" w:rsidP="008A48CC">
                    <w:pPr>
                      <w:jc w:val="center"/>
                    </w:pPr>
                    <w:r>
                      <w:t>НЕТ</w:t>
                    </w:r>
                  </w:p>
                </w:txbxContent>
              </v:textbox>
            </v:shape>
            <v:shape id="_x0000_s1044" type="#_x0000_t202" style="position:absolute;left:7418;top:9240;width:3840;height:1143">
              <v:textbox style="mso-next-textbox:#_x0000_s1044" inset=",1mm,,1mm">
                <w:txbxContent>
                  <w:p w:rsidR="008A48CC" w:rsidRPr="00AC0969" w:rsidRDefault="008A48CC" w:rsidP="008A48CC">
                    <w:pPr>
                      <w:jc w:val="center"/>
                      <w:rPr>
                        <w:sz w:val="22"/>
                        <w:szCs w:val="22"/>
                      </w:rPr>
                    </w:pPr>
                    <w:r w:rsidRPr="00AC0969">
                      <w:rPr>
                        <w:sz w:val="22"/>
                        <w:szCs w:val="22"/>
                      </w:rPr>
                      <w:t>Подготовка</w:t>
                    </w:r>
                    <w:r>
                      <w:rPr>
                        <w:sz w:val="22"/>
                        <w:szCs w:val="22"/>
                      </w:rPr>
                      <w:t xml:space="preserve"> проекта</w:t>
                    </w:r>
                    <w:r w:rsidRPr="00AC0969">
                      <w:rPr>
                        <w:sz w:val="22"/>
                        <w:szCs w:val="22"/>
                      </w:rPr>
                      <w:t xml:space="preserve"> </w:t>
                    </w:r>
                    <w:r>
                      <w:rPr>
                        <w:sz w:val="22"/>
                        <w:szCs w:val="22"/>
                      </w:rPr>
                      <w:t>решения  о присвоении адреса</w:t>
                    </w:r>
                    <w:r>
                      <w:t xml:space="preserve"> </w:t>
                    </w:r>
                    <w:r w:rsidRPr="00AC0969">
                      <w:rPr>
                        <w:sz w:val="22"/>
                        <w:szCs w:val="22"/>
                      </w:rPr>
                      <w:t xml:space="preserve"> </w:t>
                    </w:r>
                  </w:p>
                </w:txbxContent>
              </v:textbox>
            </v:shape>
            <v:shape id="_x0000_s1045" type="#_x0000_t202" style="position:absolute;left:7418;top:10764;width:3840;height:1143">
              <v:textbox style="mso-next-textbox:#_x0000_s1045">
                <w:txbxContent>
                  <w:p w:rsidR="008A48CC" w:rsidRPr="00DA64D3" w:rsidRDefault="008A48CC" w:rsidP="008A48CC">
                    <w:pPr>
                      <w:jc w:val="center"/>
                      <w:rPr>
                        <w:sz w:val="22"/>
                        <w:szCs w:val="22"/>
                      </w:rPr>
                    </w:pPr>
                    <w:r w:rsidRPr="00DA64D3">
                      <w:rPr>
                        <w:sz w:val="22"/>
                        <w:szCs w:val="22"/>
                      </w:rPr>
                      <w:t xml:space="preserve">Согласование и подписание проекта </w:t>
                    </w:r>
                    <w:r>
                      <w:rPr>
                        <w:sz w:val="22"/>
                        <w:szCs w:val="22"/>
                      </w:rPr>
                      <w:t>решения  о присвоении адреса</w:t>
                    </w:r>
                    <w:r>
                      <w:t xml:space="preserve"> </w:t>
                    </w:r>
                    <w:r w:rsidRPr="00AC0969">
                      <w:rPr>
                        <w:sz w:val="22"/>
                        <w:szCs w:val="22"/>
                      </w:rPr>
                      <w:t xml:space="preserve"> </w:t>
                    </w:r>
                  </w:p>
                </w:txbxContent>
              </v:textbox>
            </v:shape>
            <v:shape id="_x0000_s1046" type="#_x0000_t202" style="position:absolute;left:7418;top:12288;width:3840;height:1143">
              <v:textbox style="mso-next-textbox:#_x0000_s1046" inset=",1mm,,1mm">
                <w:txbxContent>
                  <w:p w:rsidR="008A48CC" w:rsidRPr="00DA64D3" w:rsidRDefault="008A48CC" w:rsidP="008A48CC">
                    <w:pPr>
                      <w:jc w:val="center"/>
                      <w:rPr>
                        <w:sz w:val="22"/>
                        <w:szCs w:val="22"/>
                      </w:rPr>
                    </w:pPr>
                    <w:r>
                      <w:rPr>
                        <w:sz w:val="22"/>
                        <w:szCs w:val="22"/>
                      </w:rPr>
                      <w:t>Регистрация решения  о присвоении адреса</w:t>
                    </w:r>
                    <w:r>
                      <w:t xml:space="preserve"> </w:t>
                    </w:r>
                    <w:r w:rsidRPr="00AC0969">
                      <w:rPr>
                        <w:sz w:val="22"/>
                        <w:szCs w:val="22"/>
                      </w:rPr>
                      <w:t xml:space="preserve"> </w:t>
                    </w:r>
                  </w:p>
                  <w:p w:rsidR="008A48CC" w:rsidRPr="00DA64D3" w:rsidRDefault="008A48CC" w:rsidP="008A48CC">
                    <w:pPr>
                      <w:jc w:val="center"/>
                      <w:rPr>
                        <w:sz w:val="22"/>
                        <w:szCs w:val="22"/>
                      </w:rPr>
                    </w:pPr>
                  </w:p>
                </w:txbxContent>
              </v:textbox>
            </v:shape>
            <v:shape id="_x0000_s1047" type="#_x0000_t202" style="position:absolute;left:7418;top:13812;width:3840;height:1143">
              <v:textbox style="mso-next-textbox:#_x0000_s1047" inset=",1mm,,1mm">
                <w:txbxContent>
                  <w:p w:rsidR="008A48CC" w:rsidRPr="00DA64D3" w:rsidRDefault="008A48CC" w:rsidP="008A48CC">
                    <w:pPr>
                      <w:jc w:val="center"/>
                      <w:rPr>
                        <w:sz w:val="22"/>
                        <w:szCs w:val="22"/>
                      </w:rPr>
                    </w:pPr>
                    <w:r>
                      <w:rPr>
                        <w:sz w:val="22"/>
                        <w:szCs w:val="22"/>
                      </w:rPr>
                      <w:t>Выдача решения  о присвоении адреса</w:t>
                    </w:r>
                    <w:r>
                      <w:t xml:space="preserve"> </w:t>
                    </w:r>
                    <w:r w:rsidRPr="00AC0969">
                      <w:rPr>
                        <w:sz w:val="22"/>
                        <w:szCs w:val="22"/>
                      </w:rPr>
                      <w:t xml:space="preserve">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6098;top:3906;width:360;height:381"/>
            <v:shape id="_x0000_s1049" type="#_x0000_t67" style="position:absolute;left:6098;top:5049;width:360;height:381"/>
            <v:shape id="_x0000_s1050" type="#_x0000_t67" style="position:absolute;left:6098;top:6192;width:360;height:381"/>
            <v:shape id="_x0000_s1051" type="#_x0000_t67" style="position:absolute;left:6098;top:7335;width:360;height:381"/>
            <v:shape id="_x0000_s1052" type="#_x0000_t67" style="position:absolute;left:2378;top:12669;width:360;height:762"/>
            <v:shape id="_x0000_s1053" type="#_x0000_t67" style="position:absolute;left:2378;top:10383;width:360;height:762"/>
            <v:shape id="_x0000_s1054" type="#_x0000_t67" style="position:absolute;left:2378;top:8859;width:360;height:381"/>
            <v:shape id="_x0000_s1055" type="#_x0000_t67" style="position:absolute;left:9698;top:13431;width:360;height:381"/>
            <v:shape id="_x0000_s1056" type="#_x0000_t67" style="position:absolute;left:9698;top:11907;width:360;height:381"/>
            <v:shape id="_x0000_s1057" type="#_x0000_t67" style="position:absolute;left:9698;top:10383;width:360;height:381"/>
            <v:shape id="_x0000_s1058" type="#_x0000_t67" style="position:absolute;left:9698;top:8859;width:360;height:381"/>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9" type="#_x0000_t66" style="position:absolute;left:3338;top:8373;width:840;height:38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0" type="#_x0000_t13" style="position:absolute;left:8378;top:8373;width:840;height:381"/>
          </v:group>
        </w:pict>
      </w:r>
      <w:r>
        <w:br w:type="page"/>
      </w:r>
      <w:r w:rsidRPr="0059154A">
        <w:lastRenderedPageBreak/>
        <w:t>Приложение №</w:t>
      </w:r>
      <w:r>
        <w:t>3</w:t>
      </w:r>
      <w:r w:rsidRPr="0059154A">
        <w:t xml:space="preserve"> </w:t>
      </w:r>
    </w:p>
    <w:p w:rsidR="008A48CC" w:rsidRDefault="008A48CC" w:rsidP="008A48CC">
      <w:pPr>
        <w:jc w:val="right"/>
      </w:pPr>
      <w:r w:rsidRPr="0059154A">
        <w:t>к Административному регламенту</w:t>
      </w:r>
    </w:p>
    <w:p w:rsidR="008A48CC" w:rsidRPr="0059154A" w:rsidRDefault="008A48CC" w:rsidP="008A48CC">
      <w:pPr>
        <w:jc w:val="right"/>
      </w:pPr>
    </w:p>
    <w:tbl>
      <w:tblPr>
        <w:tblW w:w="0" w:type="auto"/>
        <w:tblInd w:w="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3"/>
      </w:tblGrid>
      <w:tr w:rsidR="008A48CC" w:rsidTr="000C1D33">
        <w:tc>
          <w:tcPr>
            <w:tcW w:w="5470" w:type="dxa"/>
            <w:tcBorders>
              <w:top w:val="nil"/>
              <w:left w:val="nil"/>
              <w:bottom w:val="nil"/>
              <w:right w:val="nil"/>
            </w:tcBorders>
          </w:tcPr>
          <w:p w:rsidR="008A48CC" w:rsidRPr="000B2D6C" w:rsidRDefault="008A48CC" w:rsidP="000C1D33">
            <w:pPr>
              <w:jc w:val="center"/>
            </w:pPr>
            <w:r>
              <w:t xml:space="preserve">Главе администрации </w:t>
            </w:r>
          </w:p>
          <w:p w:rsidR="008A48CC" w:rsidRPr="003E3500" w:rsidRDefault="008A48CC" w:rsidP="000C1D33">
            <w:pPr>
              <w:jc w:val="center"/>
            </w:pPr>
            <w:proofErr w:type="spellStart"/>
            <w:r>
              <w:t>Ропшинского</w:t>
            </w:r>
            <w:proofErr w:type="spellEnd"/>
            <w:r>
              <w:t xml:space="preserve"> сельского поселения </w:t>
            </w:r>
          </w:p>
          <w:p w:rsidR="008A48CC" w:rsidRDefault="008A48CC" w:rsidP="000C1D33">
            <w:pPr>
              <w:jc w:val="center"/>
            </w:pPr>
            <w:r w:rsidRPr="003E3500">
              <w:t>от __________</w:t>
            </w:r>
            <w:r>
              <w:t>_</w:t>
            </w:r>
            <w:r w:rsidRPr="003E3500">
              <w:t>_____________</w:t>
            </w:r>
            <w:r>
              <w:t>________________</w:t>
            </w:r>
          </w:p>
          <w:p w:rsidR="008A48CC" w:rsidRPr="003E3500" w:rsidRDefault="008A48CC" w:rsidP="000C1D33">
            <w:pPr>
              <w:jc w:val="center"/>
            </w:pPr>
            <w:r>
              <w:t>__________________________________________</w:t>
            </w:r>
          </w:p>
          <w:p w:rsidR="008A48CC" w:rsidRPr="00484046" w:rsidRDefault="008A48CC" w:rsidP="000C1D33">
            <w:pPr>
              <w:jc w:val="center"/>
            </w:pPr>
            <w:proofErr w:type="gramStart"/>
            <w:r w:rsidRPr="003E3500">
              <w:t>(</w:t>
            </w:r>
            <w:r w:rsidRPr="00484046">
              <w:t>ФИО гражданина в родительном падеже/</w:t>
            </w:r>
            <w:proofErr w:type="gramEnd"/>
          </w:p>
          <w:p w:rsidR="008A48CC" w:rsidRPr="00484046" w:rsidRDefault="008A48CC" w:rsidP="000C1D33">
            <w:pPr>
              <w:jc w:val="center"/>
            </w:pPr>
            <w:r w:rsidRPr="00484046">
              <w:t>полное наименование юридического лица)</w:t>
            </w:r>
          </w:p>
          <w:p w:rsidR="008A48CC" w:rsidRDefault="008A48CC" w:rsidP="000C1D33">
            <w:pPr>
              <w:jc w:val="center"/>
            </w:pPr>
          </w:p>
          <w:p w:rsidR="008A48CC" w:rsidRDefault="008A48CC" w:rsidP="000C1D33">
            <w:pPr>
              <w:jc w:val="center"/>
            </w:pPr>
            <w:proofErr w:type="gramStart"/>
            <w:r>
              <w:t>проживающего</w:t>
            </w:r>
            <w:proofErr w:type="gramEnd"/>
            <w:r>
              <w:t xml:space="preserve"> (расположенного) по адресу:</w:t>
            </w:r>
          </w:p>
          <w:p w:rsidR="008A48CC" w:rsidRPr="003E3500" w:rsidRDefault="008A48CC" w:rsidP="000C1D33">
            <w:pPr>
              <w:jc w:val="center"/>
            </w:pPr>
            <w:r>
              <w:t>____________</w:t>
            </w:r>
            <w:r w:rsidRPr="003E3500">
              <w:t>______________________________</w:t>
            </w:r>
          </w:p>
          <w:p w:rsidR="008A48CC" w:rsidRDefault="008A48CC" w:rsidP="000C1D33">
            <w:pPr>
              <w:jc w:val="center"/>
            </w:pPr>
            <w:r>
              <w:t>____________</w:t>
            </w:r>
            <w:r w:rsidRPr="003E3500">
              <w:t>______________________________</w:t>
            </w:r>
          </w:p>
          <w:p w:rsidR="008A48CC" w:rsidRDefault="008A48CC" w:rsidP="000C1D33">
            <w:pPr>
              <w:jc w:val="center"/>
            </w:pPr>
            <w:r>
              <w:t>__________________________________________</w:t>
            </w:r>
          </w:p>
        </w:tc>
      </w:tr>
    </w:tbl>
    <w:p w:rsidR="008A48CC" w:rsidRDefault="008A48CC" w:rsidP="008A48CC">
      <w:pPr>
        <w:jc w:val="right"/>
      </w:pPr>
    </w:p>
    <w:p w:rsidR="008A48CC" w:rsidRDefault="008A48CC" w:rsidP="008A48CC">
      <w:pPr>
        <w:jc w:val="right"/>
      </w:pPr>
    </w:p>
    <w:p w:rsidR="008A48CC" w:rsidRPr="00925CEF" w:rsidRDefault="008A48CC" w:rsidP="008A48CC">
      <w:pPr>
        <w:jc w:val="center"/>
      </w:pPr>
      <w:r w:rsidRPr="00925CEF">
        <w:rPr>
          <w:b/>
        </w:rPr>
        <w:t>ЖАЛОБА</w:t>
      </w:r>
    </w:p>
    <w:p w:rsidR="008A48CC" w:rsidRDefault="008A48CC" w:rsidP="008A48CC">
      <w:pPr>
        <w:jc w:val="center"/>
      </w:pPr>
      <w:r w:rsidRPr="00925CEF">
        <w:t xml:space="preserve">на действия (бездействия) или решения осуществленные (принятые) </w:t>
      </w:r>
    </w:p>
    <w:p w:rsidR="008A48CC" w:rsidRPr="00925CEF" w:rsidRDefault="008A48CC" w:rsidP="008A48CC">
      <w:pPr>
        <w:jc w:val="center"/>
      </w:pPr>
      <w:r w:rsidRPr="00925CEF">
        <w:t>в ходе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A48CC" w:rsidTr="000C1D33">
        <w:tc>
          <w:tcPr>
            <w:tcW w:w="10138" w:type="dxa"/>
            <w:tcBorders>
              <w:top w:val="nil"/>
              <w:left w:val="nil"/>
              <w:bottom w:val="single" w:sz="4" w:space="0" w:color="auto"/>
              <w:right w:val="nil"/>
            </w:tcBorders>
          </w:tcPr>
          <w:p w:rsidR="008A48CC" w:rsidRDefault="008A48CC" w:rsidP="000C1D33">
            <w:pPr>
              <w:jc w:val="both"/>
            </w:pPr>
          </w:p>
        </w:tc>
      </w:tr>
      <w:tr w:rsidR="008A48CC" w:rsidTr="000C1D33">
        <w:tc>
          <w:tcPr>
            <w:tcW w:w="10138" w:type="dxa"/>
            <w:tcBorders>
              <w:top w:val="single" w:sz="4" w:space="0" w:color="auto"/>
              <w:left w:val="nil"/>
              <w:bottom w:val="nil"/>
              <w:right w:val="nil"/>
            </w:tcBorders>
          </w:tcPr>
          <w:p w:rsidR="008A48CC" w:rsidRPr="00484046" w:rsidRDefault="008A48CC" w:rsidP="000C1D33">
            <w:pPr>
              <w:jc w:val="center"/>
            </w:pPr>
            <w:r w:rsidRPr="00484046">
              <w:t>(должность, Ф.И.О. должностного лица администрации, на которое подается жалоба)</w:t>
            </w:r>
          </w:p>
        </w:tc>
      </w:tr>
    </w:tbl>
    <w:p w:rsidR="008A48CC" w:rsidRDefault="008A48CC" w:rsidP="008A48CC">
      <w:pPr>
        <w:jc w:val="both"/>
      </w:pPr>
    </w:p>
    <w:p w:rsidR="008A48CC" w:rsidRDefault="008A48CC" w:rsidP="008A48CC">
      <w:pPr>
        <w:jc w:val="both"/>
      </w:pPr>
    </w:p>
    <w:p w:rsidR="008A48CC" w:rsidRPr="00925CEF" w:rsidRDefault="008A48CC" w:rsidP="008A48CC">
      <w:pPr>
        <w:jc w:val="both"/>
      </w:pPr>
      <w:r>
        <w:t xml:space="preserve">1. </w:t>
      </w:r>
      <w:r w:rsidRPr="00925CEF">
        <w:t>Предмет жалобы</w:t>
      </w:r>
      <w:r>
        <w:t xml:space="preserve"> </w:t>
      </w:r>
      <w:r w:rsidRPr="00925CEF">
        <w:t>(краткое изложение обжалуемых действий (бездействий) или решений)</w:t>
      </w:r>
    </w:p>
    <w:tbl>
      <w:tblPr>
        <w:tblW w:w="0" w:type="auto"/>
        <w:tblBorders>
          <w:bottom w:val="single" w:sz="4" w:space="0" w:color="auto"/>
        </w:tblBorders>
        <w:tblLook w:val="01E0"/>
      </w:tblPr>
      <w:tblGrid>
        <w:gridCol w:w="9571"/>
      </w:tblGrid>
      <w:tr w:rsidR="008A48CC" w:rsidTr="000C1D33">
        <w:tc>
          <w:tcPr>
            <w:tcW w:w="10138" w:type="dxa"/>
            <w:tcBorders>
              <w:bottom w:val="single" w:sz="4" w:space="0" w:color="auto"/>
            </w:tcBorders>
          </w:tcPr>
          <w:p w:rsidR="008A48CC" w:rsidRDefault="008A48CC" w:rsidP="000C1D33">
            <w:pPr>
              <w:jc w:val="both"/>
            </w:pPr>
          </w:p>
        </w:tc>
      </w:tr>
      <w:tr w:rsidR="008A48CC" w:rsidTr="000C1D33">
        <w:tc>
          <w:tcPr>
            <w:tcW w:w="10138" w:type="dxa"/>
            <w:tcBorders>
              <w:top w:val="single" w:sz="4" w:space="0" w:color="auto"/>
              <w:bottom w:val="single" w:sz="4" w:space="0" w:color="auto"/>
            </w:tcBorders>
          </w:tcPr>
          <w:p w:rsidR="008A48CC" w:rsidRDefault="008A48CC" w:rsidP="000C1D33">
            <w:pPr>
              <w:jc w:val="both"/>
            </w:pPr>
          </w:p>
        </w:tc>
      </w:tr>
      <w:tr w:rsidR="008A48CC" w:rsidTr="000C1D33">
        <w:tc>
          <w:tcPr>
            <w:tcW w:w="10138" w:type="dxa"/>
            <w:tcBorders>
              <w:top w:val="single" w:sz="4" w:space="0" w:color="auto"/>
              <w:bottom w:val="single" w:sz="4" w:space="0" w:color="auto"/>
            </w:tcBorders>
          </w:tcPr>
          <w:p w:rsidR="008A48CC" w:rsidRDefault="008A48CC" w:rsidP="000C1D33">
            <w:pPr>
              <w:jc w:val="both"/>
            </w:pPr>
          </w:p>
        </w:tc>
      </w:tr>
      <w:tr w:rsidR="008A48CC" w:rsidTr="000C1D33">
        <w:tc>
          <w:tcPr>
            <w:tcW w:w="10138" w:type="dxa"/>
            <w:tcBorders>
              <w:top w:val="single" w:sz="4" w:space="0" w:color="auto"/>
              <w:bottom w:val="single" w:sz="4" w:space="0" w:color="auto"/>
            </w:tcBorders>
          </w:tcPr>
          <w:p w:rsidR="008A48CC" w:rsidRDefault="008A48CC" w:rsidP="000C1D33">
            <w:pPr>
              <w:jc w:val="both"/>
            </w:pPr>
          </w:p>
        </w:tc>
      </w:tr>
      <w:tr w:rsidR="008A48CC" w:rsidTr="000C1D33">
        <w:tc>
          <w:tcPr>
            <w:tcW w:w="10138" w:type="dxa"/>
            <w:tcBorders>
              <w:top w:val="single" w:sz="4" w:space="0" w:color="auto"/>
              <w:bottom w:val="single" w:sz="4" w:space="0" w:color="auto"/>
            </w:tcBorders>
          </w:tcPr>
          <w:p w:rsidR="008A48CC" w:rsidRDefault="008A48CC" w:rsidP="000C1D33">
            <w:pPr>
              <w:jc w:val="both"/>
            </w:pPr>
          </w:p>
        </w:tc>
      </w:tr>
      <w:tr w:rsidR="008A48CC" w:rsidTr="000C1D33">
        <w:tc>
          <w:tcPr>
            <w:tcW w:w="10138" w:type="dxa"/>
            <w:tcBorders>
              <w:top w:val="single" w:sz="4" w:space="0" w:color="auto"/>
              <w:bottom w:val="single" w:sz="4" w:space="0" w:color="auto"/>
            </w:tcBorders>
          </w:tcPr>
          <w:p w:rsidR="008A48CC" w:rsidRDefault="008A48CC" w:rsidP="000C1D33">
            <w:pPr>
              <w:jc w:val="both"/>
            </w:pPr>
          </w:p>
        </w:tc>
      </w:tr>
      <w:tr w:rsidR="008A48CC" w:rsidTr="000C1D33">
        <w:tc>
          <w:tcPr>
            <w:tcW w:w="10138" w:type="dxa"/>
            <w:tcBorders>
              <w:top w:val="single" w:sz="4" w:space="0" w:color="auto"/>
            </w:tcBorders>
          </w:tcPr>
          <w:p w:rsidR="008A48CC" w:rsidRDefault="008A48CC" w:rsidP="000C1D33">
            <w:pPr>
              <w:jc w:val="both"/>
            </w:pPr>
          </w:p>
        </w:tc>
      </w:tr>
    </w:tbl>
    <w:p w:rsidR="008A48CC" w:rsidRDefault="008A48CC" w:rsidP="008A48CC">
      <w:pPr>
        <w:jc w:val="both"/>
      </w:pPr>
    </w:p>
    <w:p w:rsidR="008A48CC" w:rsidRPr="00925CEF" w:rsidRDefault="008A48CC" w:rsidP="008A48CC">
      <w:pPr>
        <w:jc w:val="both"/>
      </w:pPr>
      <w:r>
        <w:t xml:space="preserve">2. </w:t>
      </w:r>
      <w:r w:rsidRPr="00925CEF">
        <w:t>Причина несогласия</w:t>
      </w:r>
      <w:r>
        <w:t xml:space="preserve"> </w:t>
      </w:r>
      <w:r w:rsidRPr="00925CEF">
        <w:t>(основания, по которым лицо, подающее жалобу, несогласно с действием (бездействием) или решением со ссылками на пункты Административного регламента)</w:t>
      </w:r>
    </w:p>
    <w:tbl>
      <w:tblPr>
        <w:tblW w:w="0" w:type="auto"/>
        <w:tblBorders>
          <w:insideH w:val="single" w:sz="4" w:space="0" w:color="auto"/>
          <w:insideV w:val="single" w:sz="4" w:space="0" w:color="auto"/>
        </w:tblBorders>
        <w:tblLook w:val="01E0"/>
      </w:tblPr>
      <w:tblGrid>
        <w:gridCol w:w="9571"/>
      </w:tblGrid>
      <w:tr w:rsidR="008A48CC" w:rsidTr="000C1D33">
        <w:tc>
          <w:tcPr>
            <w:tcW w:w="10138" w:type="dxa"/>
          </w:tcPr>
          <w:p w:rsidR="008A48CC" w:rsidRDefault="008A48CC" w:rsidP="000C1D33">
            <w:pPr>
              <w:jc w:val="both"/>
            </w:pPr>
          </w:p>
        </w:tc>
      </w:tr>
      <w:tr w:rsidR="008A48CC" w:rsidTr="000C1D33">
        <w:tc>
          <w:tcPr>
            <w:tcW w:w="10138" w:type="dxa"/>
          </w:tcPr>
          <w:p w:rsidR="008A48CC" w:rsidRDefault="008A48CC" w:rsidP="000C1D33">
            <w:pPr>
              <w:jc w:val="both"/>
            </w:pPr>
          </w:p>
        </w:tc>
      </w:tr>
      <w:tr w:rsidR="008A48CC" w:rsidTr="000C1D33">
        <w:tc>
          <w:tcPr>
            <w:tcW w:w="10138" w:type="dxa"/>
          </w:tcPr>
          <w:p w:rsidR="008A48CC" w:rsidRDefault="008A48CC" w:rsidP="000C1D33">
            <w:pPr>
              <w:jc w:val="both"/>
            </w:pPr>
          </w:p>
        </w:tc>
      </w:tr>
      <w:tr w:rsidR="008A48CC" w:rsidTr="000C1D33">
        <w:tc>
          <w:tcPr>
            <w:tcW w:w="10138" w:type="dxa"/>
            <w:tcBorders>
              <w:bottom w:val="single" w:sz="4" w:space="0" w:color="auto"/>
            </w:tcBorders>
          </w:tcPr>
          <w:p w:rsidR="008A48CC" w:rsidRDefault="008A48CC" w:rsidP="000C1D33">
            <w:pPr>
              <w:jc w:val="both"/>
            </w:pPr>
          </w:p>
        </w:tc>
      </w:tr>
      <w:tr w:rsidR="008A48CC" w:rsidTr="000C1D33">
        <w:tc>
          <w:tcPr>
            <w:tcW w:w="10138" w:type="dxa"/>
            <w:tcBorders>
              <w:top w:val="single" w:sz="4" w:space="0" w:color="auto"/>
              <w:bottom w:val="single" w:sz="4" w:space="0" w:color="auto"/>
            </w:tcBorders>
          </w:tcPr>
          <w:p w:rsidR="008A48CC" w:rsidRDefault="008A48CC" w:rsidP="000C1D33">
            <w:pPr>
              <w:jc w:val="both"/>
            </w:pPr>
          </w:p>
        </w:tc>
      </w:tr>
    </w:tbl>
    <w:p w:rsidR="008A48CC" w:rsidRDefault="008A48CC" w:rsidP="008A48CC">
      <w:pPr>
        <w:jc w:val="both"/>
      </w:pPr>
    </w:p>
    <w:p w:rsidR="008A48CC" w:rsidRPr="00925CEF" w:rsidRDefault="008A48CC" w:rsidP="008A48CC">
      <w:pPr>
        <w:jc w:val="both"/>
      </w:pPr>
      <w:r w:rsidRPr="00925CEF">
        <w:t>Приложение:</w:t>
      </w:r>
      <w:r w:rsidRPr="00925CEF">
        <w:tab/>
        <w:t>(документы, подтверждающие изложенные обстоятельства)</w:t>
      </w:r>
    </w:p>
    <w:tbl>
      <w:tblPr>
        <w:tblW w:w="0" w:type="auto"/>
        <w:tblBorders>
          <w:insideH w:val="single" w:sz="4" w:space="0" w:color="auto"/>
          <w:insideV w:val="single" w:sz="4" w:space="0" w:color="auto"/>
        </w:tblBorders>
        <w:tblLook w:val="01E0"/>
      </w:tblPr>
      <w:tblGrid>
        <w:gridCol w:w="9571"/>
      </w:tblGrid>
      <w:tr w:rsidR="008A48CC" w:rsidTr="000C1D33">
        <w:tc>
          <w:tcPr>
            <w:tcW w:w="10138" w:type="dxa"/>
          </w:tcPr>
          <w:p w:rsidR="008A48CC" w:rsidRDefault="008A48CC" w:rsidP="000C1D33">
            <w:pPr>
              <w:jc w:val="both"/>
            </w:pPr>
          </w:p>
        </w:tc>
      </w:tr>
      <w:tr w:rsidR="008A48CC" w:rsidTr="000C1D33">
        <w:tc>
          <w:tcPr>
            <w:tcW w:w="10138" w:type="dxa"/>
            <w:tcBorders>
              <w:bottom w:val="single" w:sz="4" w:space="0" w:color="auto"/>
            </w:tcBorders>
          </w:tcPr>
          <w:p w:rsidR="008A48CC" w:rsidRDefault="008A48CC" w:rsidP="000C1D33">
            <w:pPr>
              <w:jc w:val="both"/>
            </w:pPr>
          </w:p>
        </w:tc>
      </w:tr>
      <w:tr w:rsidR="008A48CC" w:rsidTr="000C1D33">
        <w:tc>
          <w:tcPr>
            <w:tcW w:w="10138" w:type="dxa"/>
            <w:tcBorders>
              <w:top w:val="single" w:sz="4" w:space="0" w:color="auto"/>
              <w:bottom w:val="single" w:sz="4" w:space="0" w:color="auto"/>
            </w:tcBorders>
          </w:tcPr>
          <w:p w:rsidR="008A48CC" w:rsidRDefault="008A48CC" w:rsidP="000C1D33">
            <w:pPr>
              <w:jc w:val="both"/>
            </w:pPr>
          </w:p>
        </w:tc>
      </w:tr>
    </w:tbl>
    <w:p w:rsidR="008A48CC" w:rsidRDefault="008A48CC" w:rsidP="008A48CC">
      <w:pPr>
        <w:jc w:val="both"/>
      </w:pPr>
    </w:p>
    <w:tbl>
      <w:tblPr>
        <w:tblW w:w="0" w:type="auto"/>
        <w:tblLook w:val="01E0"/>
      </w:tblPr>
      <w:tblGrid>
        <w:gridCol w:w="2029"/>
        <w:gridCol w:w="2491"/>
        <w:gridCol w:w="2041"/>
        <w:gridCol w:w="3010"/>
      </w:tblGrid>
      <w:tr w:rsidR="008A48CC" w:rsidTr="000C1D33">
        <w:tc>
          <w:tcPr>
            <w:tcW w:w="2148" w:type="dxa"/>
            <w:tcBorders>
              <w:bottom w:val="single" w:sz="4" w:space="0" w:color="auto"/>
            </w:tcBorders>
          </w:tcPr>
          <w:p w:rsidR="008A48CC" w:rsidRDefault="008A48CC" w:rsidP="000C1D33">
            <w:pPr>
              <w:jc w:val="both"/>
            </w:pPr>
          </w:p>
        </w:tc>
        <w:tc>
          <w:tcPr>
            <w:tcW w:w="2640" w:type="dxa"/>
          </w:tcPr>
          <w:p w:rsidR="008A48CC" w:rsidRDefault="008A48CC" w:rsidP="000C1D33">
            <w:pPr>
              <w:jc w:val="both"/>
            </w:pPr>
          </w:p>
        </w:tc>
        <w:tc>
          <w:tcPr>
            <w:tcW w:w="2160" w:type="dxa"/>
            <w:tcBorders>
              <w:bottom w:val="single" w:sz="4" w:space="0" w:color="auto"/>
            </w:tcBorders>
          </w:tcPr>
          <w:p w:rsidR="008A48CC" w:rsidRDefault="008A48CC" w:rsidP="000C1D33">
            <w:pPr>
              <w:jc w:val="both"/>
            </w:pPr>
          </w:p>
        </w:tc>
        <w:tc>
          <w:tcPr>
            <w:tcW w:w="3190" w:type="dxa"/>
            <w:tcBorders>
              <w:bottom w:val="single" w:sz="4" w:space="0" w:color="auto"/>
            </w:tcBorders>
          </w:tcPr>
          <w:p w:rsidR="008A48CC" w:rsidRDefault="008A48CC" w:rsidP="000C1D33">
            <w:pPr>
              <w:jc w:val="both"/>
            </w:pPr>
            <w:r>
              <w:t>/                                          /</w:t>
            </w:r>
          </w:p>
        </w:tc>
      </w:tr>
    </w:tbl>
    <w:p w:rsidR="008A48CC" w:rsidRPr="00925CEF" w:rsidRDefault="008A48CC" w:rsidP="008A48CC">
      <w:pPr>
        <w:jc w:val="both"/>
      </w:pPr>
      <w:r w:rsidRPr="00925CEF">
        <w:t>(дата)</w:t>
      </w:r>
      <w:r w:rsidRPr="00925CEF">
        <w:tab/>
      </w:r>
      <w:r>
        <w:tab/>
      </w:r>
      <w:r>
        <w:tab/>
      </w:r>
      <w:r>
        <w:tab/>
      </w:r>
      <w:r>
        <w:tab/>
      </w:r>
      <w:r>
        <w:tab/>
      </w:r>
      <w:r>
        <w:tab/>
      </w:r>
      <w:r>
        <w:tab/>
      </w:r>
      <w:r w:rsidRPr="00925CEF">
        <w:t>(подпись)</w:t>
      </w:r>
      <w:r>
        <w:t xml:space="preserve">       </w:t>
      </w:r>
      <w:r w:rsidRPr="00925CEF">
        <w:t>(расшифровка подписи)</w:t>
      </w:r>
    </w:p>
    <w:p w:rsidR="008A48CC" w:rsidRPr="00925CEF" w:rsidRDefault="008A48CC" w:rsidP="008A48CC">
      <w:pPr>
        <w:jc w:val="both"/>
      </w:pPr>
      <w:r w:rsidRPr="00925CEF">
        <w:t>телефон</w:t>
      </w:r>
      <w:r>
        <w:t xml:space="preserve"> для связи</w:t>
      </w:r>
      <w:r w:rsidRPr="00925CEF">
        <w:tab/>
      </w:r>
    </w:p>
    <w:p w:rsidR="008A48CC" w:rsidRPr="0059154A" w:rsidRDefault="008A48CC" w:rsidP="008A48CC">
      <w:pPr>
        <w:jc w:val="right"/>
      </w:pPr>
      <w:r>
        <w:br w:type="page"/>
      </w:r>
      <w:r w:rsidRPr="0059154A">
        <w:lastRenderedPageBreak/>
        <w:t>Приложение №</w:t>
      </w:r>
      <w:r>
        <w:t>4</w:t>
      </w:r>
    </w:p>
    <w:p w:rsidR="008A48CC" w:rsidRDefault="008A48CC" w:rsidP="008A48CC">
      <w:pPr>
        <w:jc w:val="right"/>
      </w:pPr>
      <w:r w:rsidRPr="0059154A">
        <w:t>к Административному регламенту</w:t>
      </w:r>
    </w:p>
    <w:p w:rsidR="008A48CC" w:rsidRPr="00D8719E" w:rsidRDefault="008A48CC" w:rsidP="008A48CC">
      <w:pPr>
        <w:ind w:firstLine="360"/>
        <w:jc w:val="right"/>
        <w:rPr>
          <w:color w:val="000000"/>
          <w:spacing w:val="-6"/>
        </w:rPr>
      </w:pPr>
    </w:p>
    <w:p w:rsidR="008A48CC" w:rsidRPr="007F51C7" w:rsidRDefault="008A48CC" w:rsidP="008A48CC">
      <w:pPr>
        <w:jc w:val="center"/>
        <w:rPr>
          <w:b/>
          <w:sz w:val="24"/>
          <w:szCs w:val="24"/>
        </w:rPr>
      </w:pPr>
      <w:r w:rsidRPr="007F51C7">
        <w:rPr>
          <w:b/>
          <w:sz w:val="24"/>
          <w:szCs w:val="24"/>
        </w:rPr>
        <w:t xml:space="preserve">Реквизиты должностных лиц, ответственных за исполнение муниципальной услуги </w:t>
      </w:r>
    </w:p>
    <w:p w:rsidR="008A48CC" w:rsidRPr="007F51C7" w:rsidRDefault="008A48CC" w:rsidP="008A48CC">
      <w:pPr>
        <w:jc w:val="center"/>
        <w:rPr>
          <w:b/>
          <w:bCs/>
          <w:sz w:val="24"/>
          <w:szCs w:val="24"/>
        </w:rPr>
      </w:pPr>
    </w:p>
    <w:p w:rsidR="008A48CC" w:rsidRPr="007F51C7" w:rsidRDefault="008A48CC" w:rsidP="008A48CC">
      <w:pPr>
        <w:jc w:val="center"/>
        <w:rPr>
          <w:b/>
          <w:sz w:val="24"/>
          <w:szCs w:val="24"/>
        </w:rPr>
      </w:pPr>
    </w:p>
    <w:p w:rsidR="008A48CC" w:rsidRPr="007F51C7" w:rsidRDefault="008A48CC" w:rsidP="008A48CC">
      <w:pPr>
        <w:jc w:val="both"/>
        <w:rPr>
          <w:sz w:val="24"/>
          <w:szCs w:val="24"/>
        </w:rPr>
      </w:pPr>
      <w:r w:rsidRPr="007F51C7">
        <w:rPr>
          <w:sz w:val="24"/>
          <w:szCs w:val="24"/>
        </w:rPr>
        <w:t xml:space="preserve">Наименование: Администрация МО </w:t>
      </w:r>
      <w:proofErr w:type="spellStart"/>
      <w:r w:rsidRPr="007F51C7">
        <w:rPr>
          <w:sz w:val="24"/>
          <w:szCs w:val="24"/>
        </w:rPr>
        <w:t>Ропшинское</w:t>
      </w:r>
      <w:proofErr w:type="spellEnd"/>
      <w:r w:rsidRPr="007F51C7">
        <w:rPr>
          <w:sz w:val="24"/>
          <w:szCs w:val="24"/>
        </w:rPr>
        <w:t xml:space="preserve"> сельское поселение Ломоносовского муниципального района Ленинградской области</w:t>
      </w:r>
    </w:p>
    <w:p w:rsidR="008A48CC" w:rsidRPr="007F51C7" w:rsidRDefault="008A48CC" w:rsidP="008A48CC">
      <w:pPr>
        <w:suppressAutoHyphens/>
        <w:jc w:val="center"/>
        <w:rPr>
          <w:b/>
          <w:sz w:val="24"/>
          <w:szCs w:val="24"/>
        </w:rPr>
      </w:pPr>
    </w:p>
    <w:p w:rsidR="008A48CC" w:rsidRPr="007F51C7" w:rsidRDefault="008A48CC" w:rsidP="008A48CC">
      <w:pPr>
        <w:jc w:val="both"/>
        <w:rPr>
          <w:b/>
          <w:sz w:val="24"/>
          <w:szCs w:val="24"/>
          <w:highlight w:val="red"/>
        </w:rPr>
      </w:pPr>
      <w:r w:rsidRPr="007F51C7">
        <w:rPr>
          <w:sz w:val="24"/>
          <w:szCs w:val="24"/>
        </w:rPr>
        <w:t>Адрес: 188514, Ленинградская область, Ломоносовский район, пос</w:t>
      </w:r>
      <w:proofErr w:type="gramStart"/>
      <w:r w:rsidRPr="007F51C7">
        <w:rPr>
          <w:sz w:val="24"/>
          <w:szCs w:val="24"/>
        </w:rPr>
        <w:t>.Р</w:t>
      </w:r>
      <w:proofErr w:type="gramEnd"/>
      <w:r w:rsidRPr="007F51C7">
        <w:rPr>
          <w:sz w:val="24"/>
          <w:szCs w:val="24"/>
        </w:rPr>
        <w:t xml:space="preserve">опша, </w:t>
      </w:r>
      <w:proofErr w:type="spellStart"/>
      <w:r w:rsidRPr="007F51C7">
        <w:rPr>
          <w:sz w:val="24"/>
          <w:szCs w:val="24"/>
        </w:rPr>
        <w:t>Стрельнинское</w:t>
      </w:r>
      <w:proofErr w:type="spellEnd"/>
      <w:r w:rsidRPr="007F51C7">
        <w:rPr>
          <w:sz w:val="24"/>
          <w:szCs w:val="24"/>
        </w:rPr>
        <w:t xml:space="preserve"> шоссе, д. 9а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3"/>
        <w:gridCol w:w="1912"/>
        <w:gridCol w:w="3756"/>
      </w:tblGrid>
      <w:tr w:rsidR="008A48CC" w:rsidRPr="007F51C7" w:rsidTr="000C1D33">
        <w:trPr>
          <w:trHeight w:val="488"/>
        </w:trPr>
        <w:tc>
          <w:tcPr>
            <w:tcW w:w="4068" w:type="dxa"/>
          </w:tcPr>
          <w:p w:rsidR="008A48CC" w:rsidRPr="007F51C7" w:rsidRDefault="008A48CC" w:rsidP="000C1D33">
            <w:pPr>
              <w:suppressAutoHyphens/>
              <w:jc w:val="center"/>
              <w:rPr>
                <w:sz w:val="24"/>
                <w:szCs w:val="24"/>
              </w:rPr>
            </w:pPr>
            <w:r w:rsidRPr="007F51C7">
              <w:rPr>
                <w:sz w:val="24"/>
                <w:szCs w:val="24"/>
              </w:rPr>
              <w:t>Исполнитель</w:t>
            </w:r>
          </w:p>
        </w:tc>
        <w:tc>
          <w:tcPr>
            <w:tcW w:w="1980" w:type="dxa"/>
          </w:tcPr>
          <w:p w:rsidR="008A48CC" w:rsidRPr="007F51C7" w:rsidRDefault="008A48CC" w:rsidP="000C1D33">
            <w:pPr>
              <w:suppressAutoHyphens/>
              <w:jc w:val="center"/>
              <w:rPr>
                <w:sz w:val="24"/>
                <w:szCs w:val="24"/>
              </w:rPr>
            </w:pPr>
            <w:r w:rsidRPr="007F51C7">
              <w:rPr>
                <w:sz w:val="24"/>
                <w:szCs w:val="24"/>
              </w:rPr>
              <w:t>Телефон</w:t>
            </w:r>
          </w:p>
        </w:tc>
        <w:tc>
          <w:tcPr>
            <w:tcW w:w="3900" w:type="dxa"/>
          </w:tcPr>
          <w:p w:rsidR="008A48CC" w:rsidRPr="007F51C7" w:rsidRDefault="008A48CC" w:rsidP="000C1D33">
            <w:pPr>
              <w:suppressAutoHyphens/>
              <w:jc w:val="center"/>
              <w:rPr>
                <w:sz w:val="24"/>
                <w:szCs w:val="24"/>
              </w:rPr>
            </w:pPr>
            <w:r w:rsidRPr="007F51C7">
              <w:rPr>
                <w:sz w:val="24"/>
                <w:szCs w:val="24"/>
              </w:rPr>
              <w:t>Электронный адрес</w:t>
            </w:r>
          </w:p>
        </w:tc>
      </w:tr>
      <w:tr w:rsidR="008A48CC" w:rsidRPr="007F51C7" w:rsidTr="000C1D33">
        <w:tc>
          <w:tcPr>
            <w:tcW w:w="4068" w:type="dxa"/>
          </w:tcPr>
          <w:p w:rsidR="008A48CC" w:rsidRPr="007F51C7" w:rsidRDefault="008A48CC" w:rsidP="000C1D33">
            <w:pPr>
              <w:suppressAutoHyphens/>
              <w:jc w:val="both"/>
              <w:rPr>
                <w:b/>
                <w:sz w:val="24"/>
                <w:szCs w:val="24"/>
              </w:rPr>
            </w:pPr>
            <w:r w:rsidRPr="007F51C7">
              <w:rPr>
                <w:sz w:val="24"/>
                <w:szCs w:val="24"/>
              </w:rPr>
              <w:t>Ведущий специалист-землеустроитель</w:t>
            </w:r>
          </w:p>
        </w:tc>
        <w:tc>
          <w:tcPr>
            <w:tcW w:w="1980" w:type="dxa"/>
          </w:tcPr>
          <w:p w:rsidR="008A48CC" w:rsidRPr="007F51C7" w:rsidRDefault="008A48CC" w:rsidP="000C1D33">
            <w:pPr>
              <w:suppressAutoHyphens/>
              <w:jc w:val="center"/>
              <w:rPr>
                <w:sz w:val="24"/>
                <w:szCs w:val="24"/>
              </w:rPr>
            </w:pPr>
            <w:r w:rsidRPr="007F51C7">
              <w:rPr>
                <w:sz w:val="24"/>
                <w:szCs w:val="24"/>
              </w:rPr>
              <w:t>(81376) 72-224</w:t>
            </w:r>
          </w:p>
          <w:p w:rsidR="008A48CC" w:rsidRPr="007F51C7" w:rsidRDefault="008A48CC" w:rsidP="000C1D33">
            <w:pPr>
              <w:suppressAutoHyphens/>
              <w:jc w:val="center"/>
              <w:rPr>
                <w:sz w:val="24"/>
                <w:szCs w:val="24"/>
              </w:rPr>
            </w:pPr>
          </w:p>
          <w:p w:rsidR="008A48CC" w:rsidRPr="007F51C7" w:rsidRDefault="008A48CC" w:rsidP="000C1D33">
            <w:pPr>
              <w:suppressAutoHyphens/>
              <w:rPr>
                <w:sz w:val="24"/>
                <w:szCs w:val="24"/>
              </w:rPr>
            </w:pPr>
          </w:p>
        </w:tc>
        <w:tc>
          <w:tcPr>
            <w:tcW w:w="3900" w:type="dxa"/>
          </w:tcPr>
          <w:p w:rsidR="008A48CC" w:rsidRPr="007F51C7" w:rsidRDefault="008A48CC" w:rsidP="000C1D33">
            <w:pPr>
              <w:rPr>
                <w:color w:val="0000FF"/>
                <w:sz w:val="24"/>
                <w:szCs w:val="24"/>
              </w:rPr>
            </w:pPr>
            <w:proofErr w:type="spellStart"/>
            <w:r w:rsidRPr="007F51C7">
              <w:rPr>
                <w:sz w:val="24"/>
                <w:szCs w:val="24"/>
              </w:rPr>
              <w:t>ropsha@</w:t>
            </w:r>
            <w:r w:rsidRPr="007F51C7">
              <w:rPr>
                <w:sz w:val="24"/>
                <w:szCs w:val="24"/>
                <w:lang w:val="en-US"/>
              </w:rPr>
              <w:t>komfin</w:t>
            </w:r>
            <w:proofErr w:type="spellEnd"/>
            <w:r w:rsidRPr="007F51C7">
              <w:rPr>
                <w:sz w:val="24"/>
                <w:szCs w:val="24"/>
              </w:rPr>
              <w:t>.</w:t>
            </w:r>
            <w:proofErr w:type="spellStart"/>
            <w:r w:rsidRPr="007F51C7">
              <w:rPr>
                <w:sz w:val="24"/>
                <w:szCs w:val="24"/>
                <w:lang w:val="en-US"/>
              </w:rPr>
              <w:t>ru</w:t>
            </w:r>
            <w:proofErr w:type="spellEnd"/>
          </w:p>
          <w:p w:rsidR="008A48CC" w:rsidRPr="007F51C7" w:rsidRDefault="008A48CC" w:rsidP="000C1D33">
            <w:pPr>
              <w:suppressAutoHyphens/>
              <w:rPr>
                <w:b/>
                <w:sz w:val="24"/>
                <w:szCs w:val="24"/>
                <w:lang w:val="en-US"/>
              </w:rPr>
            </w:pPr>
          </w:p>
        </w:tc>
      </w:tr>
    </w:tbl>
    <w:p w:rsidR="008A48CC" w:rsidRPr="007F51C7" w:rsidRDefault="008A48CC" w:rsidP="008A48CC">
      <w:pPr>
        <w:ind w:firstLine="720"/>
        <w:jc w:val="both"/>
        <w:rPr>
          <w:sz w:val="24"/>
          <w:szCs w:val="24"/>
        </w:rPr>
      </w:pPr>
    </w:p>
    <w:p w:rsidR="008A48CC" w:rsidRPr="007F51C7" w:rsidRDefault="008A48CC" w:rsidP="008A48CC">
      <w:pPr>
        <w:ind w:firstLine="720"/>
        <w:jc w:val="both"/>
        <w:rPr>
          <w:sz w:val="24"/>
          <w:szCs w:val="24"/>
        </w:rPr>
      </w:pPr>
      <w:r w:rsidRPr="007F51C7">
        <w:rPr>
          <w:sz w:val="24"/>
          <w:szCs w:val="24"/>
        </w:rPr>
        <w:t>Муниципальная услуга оказывается в приемные дни по следующему графику работы: среда, четверг с 9-00 до 17-00 часов, перерыв с 13-00 до 14-00.</w:t>
      </w:r>
    </w:p>
    <w:p w:rsidR="008A48CC" w:rsidRPr="007F51C7" w:rsidRDefault="008A48CC" w:rsidP="008A48CC">
      <w:pPr>
        <w:tabs>
          <w:tab w:val="left" w:pos="1020"/>
        </w:tabs>
        <w:rPr>
          <w:sz w:val="24"/>
          <w:szCs w:val="24"/>
        </w:rPr>
      </w:pPr>
    </w:p>
    <w:p w:rsidR="008A48CC" w:rsidRPr="007F51C7" w:rsidRDefault="008A48CC" w:rsidP="008A48CC">
      <w:pPr>
        <w:tabs>
          <w:tab w:val="left" w:pos="1020"/>
        </w:tabs>
        <w:rPr>
          <w:sz w:val="24"/>
          <w:szCs w:val="24"/>
        </w:rPr>
      </w:pPr>
    </w:p>
    <w:p w:rsidR="008A48CC" w:rsidRPr="007F51C7" w:rsidRDefault="008A48CC" w:rsidP="008A48CC">
      <w:pPr>
        <w:tabs>
          <w:tab w:val="left" w:pos="1020"/>
        </w:tabs>
        <w:rPr>
          <w:sz w:val="24"/>
          <w:szCs w:val="24"/>
        </w:rPr>
      </w:pPr>
    </w:p>
    <w:p w:rsidR="00765F5F" w:rsidRDefault="00765F5F"/>
    <w:sectPr w:rsidR="00765F5F" w:rsidSect="00765F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05" w:rsidRDefault="00F671E0" w:rsidP="00140111">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26905" w:rsidRDefault="00F671E0" w:rsidP="0014011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05" w:rsidRDefault="00F671E0" w:rsidP="00140111">
    <w:pPr>
      <w:pStyle w:val="a8"/>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05" w:rsidRDefault="00F671E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17</w:t>
    </w:r>
    <w:r>
      <w:rPr>
        <w:rStyle w:val="ac"/>
      </w:rPr>
      <w:fldChar w:fldCharType="end"/>
    </w:r>
  </w:p>
  <w:p w:rsidR="00C26905" w:rsidRDefault="00F671E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AA1EB2E8"/>
    <w:lvl w:ilvl="0" w:tplc="EDBE3D88">
      <w:start w:val="1"/>
      <w:numFmt w:val="decimal"/>
      <w:lvlText w:val="%1."/>
      <w:lvlJc w:val="left"/>
      <w:pPr>
        <w:tabs>
          <w:tab w:val="num" w:pos="1380"/>
        </w:tabs>
        <w:ind w:left="1380" w:hanging="84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992158"/>
    <w:multiLevelType w:val="hybridMultilevel"/>
    <w:tmpl w:val="AE06CC40"/>
    <w:lvl w:ilvl="0" w:tplc="67D01D18">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1E14334"/>
    <w:multiLevelType w:val="hybridMultilevel"/>
    <w:tmpl w:val="C84A662C"/>
    <w:lvl w:ilvl="0" w:tplc="67D01D18">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4D936FD"/>
    <w:multiLevelType w:val="hybridMultilevel"/>
    <w:tmpl w:val="78A23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10484B"/>
    <w:multiLevelType w:val="hybridMultilevel"/>
    <w:tmpl w:val="493C19CA"/>
    <w:lvl w:ilvl="0" w:tplc="67D01D18">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A48CC"/>
    <w:rsid w:val="00765F5F"/>
    <w:rsid w:val="008A48CC"/>
    <w:rsid w:val="00F67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8C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A48CC"/>
    <w:pPr>
      <w:keepNext/>
      <w:outlineLvl w:val="0"/>
    </w:pPr>
    <w:rPr>
      <w:rFonts w:ascii="Courier New" w:hAnsi="Courier New"/>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8CC"/>
    <w:rPr>
      <w:rFonts w:ascii="Courier New" w:eastAsia="Times New Roman" w:hAnsi="Courier New" w:cs="Times New Roman"/>
      <w:sz w:val="24"/>
      <w:szCs w:val="20"/>
      <w:lang w:eastAsia="ru-RU"/>
    </w:rPr>
  </w:style>
  <w:style w:type="paragraph" w:styleId="a3">
    <w:name w:val="Title"/>
    <w:basedOn w:val="a"/>
    <w:link w:val="a4"/>
    <w:qFormat/>
    <w:rsid w:val="008A48CC"/>
    <w:pPr>
      <w:jc w:val="center"/>
    </w:pPr>
    <w:rPr>
      <w:b/>
      <w:sz w:val="28"/>
    </w:rPr>
  </w:style>
  <w:style w:type="character" w:customStyle="1" w:styleId="a4">
    <w:name w:val="Название Знак"/>
    <w:basedOn w:val="a0"/>
    <w:link w:val="a3"/>
    <w:rsid w:val="008A48CC"/>
    <w:rPr>
      <w:rFonts w:ascii="Times New Roman" w:eastAsia="Times New Roman" w:hAnsi="Times New Roman" w:cs="Times New Roman"/>
      <w:b/>
      <w:sz w:val="28"/>
      <w:szCs w:val="20"/>
      <w:lang w:eastAsia="ru-RU"/>
    </w:rPr>
  </w:style>
  <w:style w:type="paragraph" w:styleId="a5">
    <w:name w:val="Body Text"/>
    <w:basedOn w:val="a"/>
    <w:link w:val="a6"/>
    <w:rsid w:val="008A48CC"/>
    <w:pPr>
      <w:spacing w:line="360" w:lineRule="auto"/>
      <w:jc w:val="both"/>
    </w:pPr>
    <w:rPr>
      <w:rFonts w:ascii="Courier New" w:hAnsi="Courier New"/>
      <w:sz w:val="24"/>
    </w:rPr>
  </w:style>
  <w:style w:type="character" w:customStyle="1" w:styleId="a6">
    <w:name w:val="Основной текст Знак"/>
    <w:basedOn w:val="a0"/>
    <w:link w:val="a5"/>
    <w:rsid w:val="008A48CC"/>
    <w:rPr>
      <w:rFonts w:ascii="Courier New" w:eastAsia="Times New Roman" w:hAnsi="Courier New" w:cs="Times New Roman"/>
      <w:sz w:val="24"/>
      <w:szCs w:val="20"/>
      <w:lang w:eastAsia="ru-RU"/>
    </w:rPr>
  </w:style>
  <w:style w:type="paragraph" w:styleId="2">
    <w:name w:val="Body Text 2"/>
    <w:basedOn w:val="a"/>
    <w:link w:val="20"/>
    <w:rsid w:val="008A48CC"/>
    <w:pPr>
      <w:spacing w:after="120" w:line="480" w:lineRule="auto"/>
    </w:pPr>
  </w:style>
  <w:style w:type="character" w:customStyle="1" w:styleId="20">
    <w:name w:val="Основной текст 2 Знак"/>
    <w:basedOn w:val="a0"/>
    <w:link w:val="2"/>
    <w:rsid w:val="008A48CC"/>
    <w:rPr>
      <w:rFonts w:ascii="Times New Roman" w:eastAsia="Times New Roman" w:hAnsi="Times New Roman" w:cs="Times New Roman"/>
      <w:sz w:val="20"/>
      <w:szCs w:val="20"/>
      <w:lang w:eastAsia="ru-RU"/>
    </w:rPr>
  </w:style>
  <w:style w:type="paragraph" w:customStyle="1" w:styleId="ConsPlusNormal">
    <w:name w:val="ConsPlusNormal"/>
    <w:next w:val="a"/>
    <w:rsid w:val="008A48CC"/>
    <w:pPr>
      <w:widowControl w:val="0"/>
      <w:suppressAutoHyphens/>
      <w:autoSpaceDE w:val="0"/>
      <w:spacing w:after="0" w:line="240" w:lineRule="auto"/>
      <w:ind w:firstLine="720"/>
    </w:pPr>
    <w:rPr>
      <w:rFonts w:ascii="Arial" w:eastAsia="Arial" w:hAnsi="Arial" w:cs="Arial"/>
      <w:kern w:val="2"/>
      <w:sz w:val="20"/>
      <w:szCs w:val="20"/>
      <w:lang w:eastAsia="ru-RU" w:bidi="ru-RU"/>
    </w:rPr>
  </w:style>
  <w:style w:type="paragraph" w:customStyle="1" w:styleId="ConsPlusNonformat">
    <w:name w:val="ConsPlusNonformat"/>
    <w:rsid w:val="008A48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rsid w:val="008A48CC"/>
    <w:rPr>
      <w:color w:val="0000FF"/>
      <w:u w:val="single"/>
    </w:rPr>
  </w:style>
  <w:style w:type="paragraph" w:customStyle="1" w:styleId="ConsPlusCell">
    <w:name w:val="ConsPlusCell"/>
    <w:rsid w:val="008A48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footer"/>
    <w:basedOn w:val="a"/>
    <w:link w:val="a9"/>
    <w:rsid w:val="008A48CC"/>
    <w:pPr>
      <w:tabs>
        <w:tab w:val="center" w:pos="4153"/>
        <w:tab w:val="right" w:pos="8306"/>
      </w:tabs>
    </w:pPr>
    <w:rPr>
      <w:lang w:eastAsia="zh-CN"/>
    </w:rPr>
  </w:style>
  <w:style w:type="character" w:customStyle="1" w:styleId="a9">
    <w:name w:val="Нижний колонтитул Знак"/>
    <w:basedOn w:val="a0"/>
    <w:link w:val="a8"/>
    <w:rsid w:val="008A48CC"/>
    <w:rPr>
      <w:rFonts w:ascii="Times New Roman" w:eastAsia="Times New Roman" w:hAnsi="Times New Roman" w:cs="Times New Roman"/>
      <w:sz w:val="20"/>
      <w:szCs w:val="20"/>
      <w:lang w:eastAsia="zh-CN"/>
    </w:rPr>
  </w:style>
  <w:style w:type="paragraph" w:styleId="aa">
    <w:name w:val="header"/>
    <w:basedOn w:val="a"/>
    <w:link w:val="ab"/>
    <w:rsid w:val="008A48CC"/>
    <w:pPr>
      <w:tabs>
        <w:tab w:val="center" w:pos="4677"/>
        <w:tab w:val="right" w:pos="9355"/>
      </w:tabs>
    </w:pPr>
    <w:rPr>
      <w:sz w:val="24"/>
      <w:szCs w:val="24"/>
    </w:rPr>
  </w:style>
  <w:style w:type="character" w:customStyle="1" w:styleId="ab">
    <w:name w:val="Верхний колонтитул Знак"/>
    <w:basedOn w:val="a0"/>
    <w:link w:val="aa"/>
    <w:rsid w:val="008A48CC"/>
    <w:rPr>
      <w:rFonts w:ascii="Times New Roman" w:eastAsia="Times New Roman" w:hAnsi="Times New Roman" w:cs="Times New Roman"/>
      <w:sz w:val="24"/>
      <w:szCs w:val="24"/>
      <w:lang w:eastAsia="ru-RU"/>
    </w:rPr>
  </w:style>
  <w:style w:type="character" w:styleId="ac">
    <w:name w:val="page number"/>
    <w:rsid w:val="008A48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4419</Words>
  <Characters>25191</Characters>
  <Application>Microsoft Office Word</Application>
  <DocSecurity>0</DocSecurity>
  <Lines>209</Lines>
  <Paragraphs>59</Paragraphs>
  <ScaleCrop>false</ScaleCrop>
  <Company>Grizli777</Company>
  <LinksUpToDate>false</LinksUpToDate>
  <CharactersWithSpaces>29551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2015-07-07T13:04:00Z</dcterms:created>
  <dcterms:modified xsi:type="dcterms:W3CDTF">2015-07-07T13:05:00Z</dcterms:modified>
</cp:coreProperties>
</file>