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EF" w:rsidRDefault="009430EF" w:rsidP="009430EF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2808E146" wp14:editId="77B6F89E">
            <wp:extent cx="734060" cy="734060"/>
            <wp:effectExtent l="0" t="0" r="889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EF" w:rsidRPr="00C53A73" w:rsidRDefault="009430EF" w:rsidP="009430EF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73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9430EF" w:rsidRPr="00C53A73" w:rsidRDefault="009430EF" w:rsidP="009430EF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73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9430EF" w:rsidRPr="00C53A73" w:rsidRDefault="009430EF" w:rsidP="009430EF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73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9430EF" w:rsidRPr="00C53A73" w:rsidRDefault="009430EF" w:rsidP="009430EF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A7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430EF" w:rsidRDefault="009430EF" w:rsidP="009430EF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  <w:sz w:val="24"/>
          <w:szCs w:val="24"/>
        </w:rPr>
      </w:pPr>
    </w:p>
    <w:p w:rsidR="009430EF" w:rsidRPr="00C53A73" w:rsidRDefault="009430EF" w:rsidP="009430EF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</w:rPr>
      </w:pPr>
      <w:proofErr w:type="gramStart"/>
      <w:r w:rsidRPr="00C53A73">
        <w:rPr>
          <w:rFonts w:ascii="Times New Roman" w:hAnsi="Times New Roman" w:cs="Times New Roman"/>
        </w:rPr>
        <w:t>П</w:t>
      </w:r>
      <w:proofErr w:type="gramEnd"/>
      <w:r w:rsidRPr="00C53A73">
        <w:rPr>
          <w:rFonts w:ascii="Times New Roman" w:hAnsi="Times New Roman" w:cs="Times New Roman"/>
        </w:rPr>
        <w:t xml:space="preserve"> О С Т А Н О В Л Е Н И Е</w:t>
      </w:r>
    </w:p>
    <w:p w:rsidR="009430EF" w:rsidRDefault="009430EF" w:rsidP="009430EF">
      <w:pPr>
        <w:ind w:left="-284" w:right="-5"/>
        <w:jc w:val="center"/>
        <w:rPr>
          <w:sz w:val="26"/>
          <w:szCs w:val="26"/>
        </w:rPr>
      </w:pPr>
    </w:p>
    <w:p w:rsidR="009430EF" w:rsidRPr="00C53A73" w:rsidRDefault="009430EF" w:rsidP="009430EF">
      <w:pPr>
        <w:rPr>
          <w:b/>
          <w:bCs/>
          <w:sz w:val="28"/>
          <w:szCs w:val="28"/>
        </w:rPr>
      </w:pPr>
      <w:r w:rsidRPr="00C53A73">
        <w:rPr>
          <w:b/>
          <w:bCs/>
          <w:sz w:val="28"/>
          <w:szCs w:val="28"/>
        </w:rPr>
        <w:t>№ 255</w:t>
      </w:r>
    </w:p>
    <w:p w:rsidR="009430EF" w:rsidRPr="004949FF" w:rsidRDefault="009430EF" w:rsidP="009430EF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A73">
        <w:rPr>
          <w:rFonts w:ascii="Times New Roman" w:hAnsi="Times New Roman" w:cs="Times New Roman"/>
          <w:b/>
          <w:bCs/>
          <w:sz w:val="28"/>
          <w:szCs w:val="28"/>
        </w:rPr>
        <w:t>от  21.08.2020 г.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688"/>
      </w:tblGrid>
      <w:tr w:rsidR="009430EF" w:rsidRPr="00BD38B8" w:rsidTr="00BB329C">
        <w:trPr>
          <w:trHeight w:val="1178"/>
        </w:trPr>
        <w:tc>
          <w:tcPr>
            <w:tcW w:w="5688" w:type="dxa"/>
          </w:tcPr>
          <w:p w:rsidR="009430EF" w:rsidRDefault="009430EF" w:rsidP="00BB329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430EF" w:rsidRPr="002D7E5D" w:rsidRDefault="009430EF" w:rsidP="00BB329C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2D7E5D">
              <w:rPr>
                <w:b/>
                <w:bCs/>
                <w:sz w:val="28"/>
                <w:szCs w:val="28"/>
              </w:rPr>
              <w:t xml:space="preserve">Об утверждении состава </w:t>
            </w:r>
            <w:r w:rsidRPr="00D12F65">
              <w:rPr>
                <w:b/>
                <w:bCs/>
                <w:sz w:val="28"/>
                <w:szCs w:val="28"/>
                <w:lang w:eastAsia="en-US"/>
              </w:rPr>
              <w:t xml:space="preserve">комиссии муниципального образования </w:t>
            </w:r>
            <w:proofErr w:type="spellStart"/>
            <w:r w:rsidRPr="00D12F65">
              <w:rPr>
                <w:b/>
                <w:bCs/>
                <w:sz w:val="28"/>
                <w:szCs w:val="28"/>
                <w:lang w:eastAsia="en-US"/>
              </w:rPr>
              <w:t>Ропшинское</w:t>
            </w:r>
            <w:proofErr w:type="spellEnd"/>
            <w:r w:rsidRPr="00D12F65">
              <w:rPr>
                <w:b/>
                <w:bCs/>
                <w:sz w:val="28"/>
                <w:szCs w:val="28"/>
                <w:lang w:eastAsia="en-US"/>
              </w:rPr>
              <w:t xml:space="preserve"> сельское поселение муниципального образования Ломоносовск</w:t>
            </w:r>
            <w:r>
              <w:rPr>
                <w:b/>
                <w:bCs/>
                <w:sz w:val="28"/>
                <w:szCs w:val="28"/>
                <w:lang w:eastAsia="en-US"/>
              </w:rPr>
              <w:t>ого</w:t>
            </w:r>
            <w:r w:rsidRPr="00D12F65">
              <w:rPr>
                <w:b/>
                <w:bCs/>
                <w:sz w:val="28"/>
                <w:szCs w:val="28"/>
                <w:lang w:eastAsia="en-US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  <w:lang w:eastAsia="en-US"/>
              </w:rPr>
              <w:t>ого</w:t>
            </w:r>
            <w:r w:rsidRPr="00D12F65">
              <w:rPr>
                <w:b/>
                <w:bCs/>
                <w:sz w:val="28"/>
                <w:szCs w:val="28"/>
                <w:lang w:eastAsia="en-US"/>
              </w:rPr>
              <w:t xml:space="preserve"> район</w:t>
            </w:r>
            <w:r>
              <w:rPr>
                <w:b/>
                <w:bCs/>
                <w:sz w:val="28"/>
                <w:szCs w:val="28"/>
                <w:lang w:eastAsia="en-US"/>
              </w:rPr>
              <w:t>а</w:t>
            </w:r>
            <w:r w:rsidRPr="00D12F65">
              <w:rPr>
                <w:b/>
                <w:bCs/>
                <w:sz w:val="28"/>
                <w:szCs w:val="28"/>
                <w:lang w:eastAsia="en-US"/>
              </w:rPr>
              <w:t xml:space="preserve"> Ленинградской области</w:t>
            </w:r>
            <w:r w:rsidRPr="00D12F65">
              <w:rPr>
                <w:b/>
                <w:bCs/>
                <w:sz w:val="28"/>
                <w:szCs w:val="28"/>
              </w:rPr>
              <w:t xml:space="preserve"> по вопросам размещения нестационарных торговых объектов</w:t>
            </w:r>
            <w:r w:rsidRPr="002D7E5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430EF" w:rsidRPr="002D7E5D" w:rsidRDefault="009430EF" w:rsidP="009430EF">
      <w:pPr>
        <w:jc w:val="both"/>
        <w:rPr>
          <w:sz w:val="28"/>
          <w:szCs w:val="28"/>
        </w:rPr>
      </w:pPr>
    </w:p>
    <w:p w:rsidR="009430EF" w:rsidRPr="003227CB" w:rsidRDefault="009430EF" w:rsidP="009430E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D7E5D">
        <w:rPr>
          <w:sz w:val="28"/>
          <w:szCs w:val="28"/>
        </w:rPr>
        <w:t xml:space="preserve">Руководствуясь Федеральным законом Российской Федерации  от 06.10.2003г. № 131-ФЗ "Об общих принципах организации местного самоуправления в Российской Федерации", Федеральным законом Российской Федерации  от 28.10.2009г. № 381-ФЗ «Об основах государственного регулирования торговой деятельности в Российской Федерации», </w:t>
      </w:r>
      <w:r w:rsidRPr="00D87F9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87F9C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</w:t>
      </w:r>
      <w:r>
        <w:rPr>
          <w:sz w:val="28"/>
          <w:szCs w:val="28"/>
        </w:rPr>
        <w:t>12.03</w:t>
      </w:r>
      <w:r w:rsidRPr="00D87F9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7F9C">
        <w:rPr>
          <w:sz w:val="28"/>
          <w:szCs w:val="28"/>
        </w:rPr>
        <w:t xml:space="preserve">г. № </w:t>
      </w:r>
      <w:r>
        <w:rPr>
          <w:sz w:val="28"/>
          <w:szCs w:val="28"/>
        </w:rPr>
        <w:t>4</w:t>
      </w:r>
      <w:r w:rsidRPr="00D87F9C">
        <w:rPr>
          <w:sz w:val="28"/>
          <w:szCs w:val="28"/>
        </w:rPr>
        <w:t xml:space="preserve"> «О порядке разработки и утверждения схем размещения нестационарных торговых</w:t>
      </w:r>
      <w:proofErr w:type="gramEnd"/>
      <w:r w:rsidRPr="00D87F9C">
        <w:rPr>
          <w:sz w:val="28"/>
          <w:szCs w:val="28"/>
        </w:rPr>
        <w:t xml:space="preserve"> объектов на территории муниципальных образований Ленинградской области»</w:t>
      </w:r>
      <w:r>
        <w:rPr>
          <w:sz w:val="28"/>
          <w:szCs w:val="28"/>
        </w:rPr>
        <w:t>,</w:t>
      </w:r>
      <w:r w:rsidRPr="002D7E5D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ем</w:t>
      </w:r>
      <w:r w:rsidRPr="002D7E5D">
        <w:rPr>
          <w:sz w:val="28"/>
          <w:szCs w:val="28"/>
        </w:rPr>
        <w:t xml:space="preserve"> местной администрации МО </w:t>
      </w:r>
      <w:proofErr w:type="spellStart"/>
      <w:r w:rsidRPr="002D7E5D">
        <w:rPr>
          <w:sz w:val="28"/>
          <w:szCs w:val="28"/>
        </w:rPr>
        <w:t>Ропшинское</w:t>
      </w:r>
      <w:proofErr w:type="spellEnd"/>
      <w:r w:rsidRPr="002D7E5D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2D7E5D">
        <w:rPr>
          <w:sz w:val="28"/>
          <w:szCs w:val="28"/>
        </w:rPr>
        <w:t xml:space="preserve"> </w:t>
      </w:r>
      <w:r w:rsidRPr="00C53A73">
        <w:rPr>
          <w:sz w:val="28"/>
          <w:szCs w:val="28"/>
        </w:rPr>
        <w:t>№ 413 от 13.08.2019г.</w:t>
      </w:r>
      <w:r w:rsidRPr="00E1588D">
        <w:rPr>
          <w:sz w:val="28"/>
          <w:szCs w:val="28"/>
        </w:rPr>
        <w:t xml:space="preserve"> Об утверждении Положения «О комиссии муниципального образования </w:t>
      </w:r>
      <w:proofErr w:type="spellStart"/>
      <w:r w:rsidRPr="00E1588D">
        <w:rPr>
          <w:sz w:val="28"/>
          <w:szCs w:val="28"/>
        </w:rPr>
        <w:t>Ропшинское</w:t>
      </w:r>
      <w:proofErr w:type="spellEnd"/>
      <w:r w:rsidRPr="00E1588D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объектов»</w:t>
      </w:r>
      <w:r w:rsidRPr="002D7E5D">
        <w:rPr>
          <w:sz w:val="28"/>
          <w:szCs w:val="28"/>
        </w:rPr>
        <w:t xml:space="preserve">, местная администрация муниципального образования </w:t>
      </w:r>
      <w:proofErr w:type="spellStart"/>
      <w:r w:rsidRPr="002D7E5D">
        <w:rPr>
          <w:sz w:val="28"/>
          <w:szCs w:val="28"/>
        </w:rPr>
        <w:t>Ропшинское</w:t>
      </w:r>
      <w:proofErr w:type="spellEnd"/>
      <w:r w:rsidRPr="002D7E5D">
        <w:rPr>
          <w:sz w:val="28"/>
          <w:szCs w:val="28"/>
        </w:rPr>
        <w:t xml:space="preserve"> сельское поселение</w:t>
      </w:r>
    </w:p>
    <w:p w:rsidR="009430EF" w:rsidRPr="002D7E5D" w:rsidRDefault="009430EF" w:rsidP="009430EF">
      <w:pPr>
        <w:keepNext/>
        <w:spacing w:line="360" w:lineRule="auto"/>
        <w:jc w:val="center"/>
        <w:outlineLvl w:val="5"/>
        <w:rPr>
          <w:color w:val="000000"/>
          <w:sz w:val="28"/>
          <w:szCs w:val="28"/>
        </w:rPr>
      </w:pPr>
      <w:r w:rsidRPr="002D7E5D">
        <w:rPr>
          <w:color w:val="000000"/>
          <w:sz w:val="28"/>
          <w:szCs w:val="28"/>
        </w:rPr>
        <w:lastRenderedPageBreak/>
        <w:t>ПОСТАНОВЛЯЕТ:</w:t>
      </w:r>
    </w:p>
    <w:p w:rsidR="009430EF" w:rsidRPr="002D7E5D" w:rsidRDefault="009430EF" w:rsidP="009430EF">
      <w:pPr>
        <w:spacing w:line="360" w:lineRule="auto"/>
        <w:jc w:val="both"/>
        <w:rPr>
          <w:sz w:val="28"/>
          <w:szCs w:val="28"/>
        </w:rPr>
      </w:pPr>
      <w:r w:rsidRPr="002D7E5D">
        <w:rPr>
          <w:sz w:val="28"/>
          <w:szCs w:val="28"/>
        </w:rPr>
        <w:t xml:space="preserve">1.  Утвердить состав комиссии </w:t>
      </w:r>
      <w:r w:rsidRPr="00E1588D"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E1588D">
        <w:rPr>
          <w:sz w:val="28"/>
          <w:szCs w:val="28"/>
          <w:lang w:eastAsia="en-US"/>
        </w:rPr>
        <w:t>Ропшинское</w:t>
      </w:r>
      <w:proofErr w:type="spellEnd"/>
      <w:r w:rsidRPr="00E1588D">
        <w:rPr>
          <w:sz w:val="28"/>
          <w:szCs w:val="28"/>
          <w:lang w:eastAsia="en-US"/>
        </w:rPr>
        <w:t xml:space="preserve"> сельское поселение муниципального образования Ломоносовск</w:t>
      </w:r>
      <w:r>
        <w:rPr>
          <w:sz w:val="28"/>
          <w:szCs w:val="28"/>
          <w:lang w:eastAsia="en-US"/>
        </w:rPr>
        <w:t>ого</w:t>
      </w:r>
      <w:r w:rsidRPr="00E1588D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</w:t>
      </w:r>
      <w:r w:rsidRPr="00E1588D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E1588D">
        <w:rPr>
          <w:sz w:val="28"/>
          <w:szCs w:val="28"/>
          <w:lang w:eastAsia="en-US"/>
        </w:rPr>
        <w:t xml:space="preserve"> Ленинградской области</w:t>
      </w:r>
      <w:r w:rsidRPr="00E1588D">
        <w:rPr>
          <w:sz w:val="28"/>
          <w:szCs w:val="28"/>
        </w:rPr>
        <w:t xml:space="preserve"> по вопросам размещения нестационарных торговых объектов</w:t>
      </w:r>
      <w:r>
        <w:rPr>
          <w:sz w:val="28"/>
          <w:szCs w:val="28"/>
        </w:rPr>
        <w:t xml:space="preserve"> согласно приложению</w:t>
      </w:r>
      <w:r w:rsidRPr="002D7E5D">
        <w:rPr>
          <w:sz w:val="28"/>
          <w:szCs w:val="28"/>
        </w:rPr>
        <w:t>.</w:t>
      </w:r>
    </w:p>
    <w:p w:rsidR="009430EF" w:rsidRPr="0022721C" w:rsidRDefault="009430EF" w:rsidP="009430EF">
      <w:pPr>
        <w:spacing w:line="360" w:lineRule="auto"/>
        <w:jc w:val="both"/>
        <w:rPr>
          <w:sz w:val="28"/>
          <w:szCs w:val="28"/>
          <w:lang w:eastAsia="en-US"/>
        </w:rPr>
      </w:pPr>
      <w:r w:rsidRPr="003227CB">
        <w:rPr>
          <w:sz w:val="28"/>
          <w:szCs w:val="28"/>
        </w:rPr>
        <w:t xml:space="preserve">2. </w:t>
      </w:r>
      <w:r w:rsidRPr="003227CB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3227CB">
        <w:rPr>
          <w:sz w:val="28"/>
          <w:szCs w:val="28"/>
          <w:lang w:eastAsia="en-US"/>
        </w:rPr>
        <w:t xml:space="preserve"> местной администрации </w:t>
      </w:r>
      <w:r>
        <w:rPr>
          <w:sz w:val="28"/>
          <w:szCs w:val="28"/>
          <w:lang w:eastAsia="en-US"/>
        </w:rPr>
        <w:t xml:space="preserve">МО </w:t>
      </w:r>
      <w:proofErr w:type="spellStart"/>
      <w:r w:rsidRPr="003227CB">
        <w:rPr>
          <w:sz w:val="28"/>
          <w:szCs w:val="28"/>
          <w:lang w:eastAsia="en-US"/>
        </w:rPr>
        <w:t>Ропшинско</w:t>
      </w:r>
      <w:r>
        <w:rPr>
          <w:sz w:val="28"/>
          <w:szCs w:val="28"/>
          <w:lang w:eastAsia="en-US"/>
        </w:rPr>
        <w:t>е</w:t>
      </w:r>
      <w:proofErr w:type="spellEnd"/>
      <w:r w:rsidRPr="003227CB">
        <w:rPr>
          <w:sz w:val="28"/>
          <w:szCs w:val="28"/>
          <w:lang w:eastAsia="en-US"/>
        </w:rPr>
        <w:t xml:space="preserve"> сельско</w:t>
      </w:r>
      <w:r>
        <w:rPr>
          <w:sz w:val="28"/>
          <w:szCs w:val="28"/>
          <w:lang w:eastAsia="en-US"/>
        </w:rPr>
        <w:t>е</w:t>
      </w:r>
      <w:r w:rsidRPr="003227CB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 xml:space="preserve">е </w:t>
      </w:r>
      <w:r w:rsidRPr="003227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610 от 02.12.2019г. </w:t>
      </w:r>
      <w:r w:rsidRPr="00190F1F">
        <w:rPr>
          <w:sz w:val="28"/>
          <w:szCs w:val="28"/>
        </w:rPr>
        <w:t>«</w:t>
      </w:r>
      <w:r w:rsidRPr="00190F1F">
        <w:rPr>
          <w:bCs/>
          <w:sz w:val="28"/>
          <w:szCs w:val="28"/>
        </w:rPr>
        <w:t xml:space="preserve">Об утверждении состава </w:t>
      </w:r>
      <w:r w:rsidRPr="00190F1F">
        <w:rPr>
          <w:bCs/>
          <w:sz w:val="28"/>
          <w:szCs w:val="28"/>
          <w:lang w:eastAsia="en-US"/>
        </w:rPr>
        <w:t xml:space="preserve">комиссии муниципального образования </w:t>
      </w:r>
      <w:proofErr w:type="spellStart"/>
      <w:r w:rsidRPr="00190F1F">
        <w:rPr>
          <w:bCs/>
          <w:sz w:val="28"/>
          <w:szCs w:val="28"/>
          <w:lang w:eastAsia="en-US"/>
        </w:rPr>
        <w:t>Ропшинское</w:t>
      </w:r>
      <w:proofErr w:type="spellEnd"/>
      <w:r w:rsidRPr="00190F1F">
        <w:rPr>
          <w:bCs/>
          <w:sz w:val="28"/>
          <w:szCs w:val="28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190F1F">
        <w:rPr>
          <w:bCs/>
          <w:sz w:val="28"/>
          <w:szCs w:val="28"/>
        </w:rPr>
        <w:t xml:space="preserve"> по вопросам размещения нестационарных торговых объектов» </w:t>
      </w:r>
      <w:r w:rsidRPr="00190F1F">
        <w:rPr>
          <w:sz w:val="28"/>
          <w:szCs w:val="28"/>
        </w:rPr>
        <w:t>считать утратившим силу.</w:t>
      </w:r>
    </w:p>
    <w:p w:rsidR="009430EF" w:rsidRPr="0022721C" w:rsidRDefault="009430EF" w:rsidP="009430EF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22721C">
        <w:rPr>
          <w:sz w:val="28"/>
          <w:szCs w:val="28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22721C">
        <w:rPr>
          <w:sz w:val="28"/>
          <w:szCs w:val="28"/>
        </w:rPr>
        <w:t>Ропшинское</w:t>
      </w:r>
      <w:proofErr w:type="spellEnd"/>
      <w:r w:rsidRPr="0022721C">
        <w:rPr>
          <w:sz w:val="28"/>
          <w:szCs w:val="28"/>
        </w:rPr>
        <w:t xml:space="preserve"> сельское поселение </w:t>
      </w:r>
      <w:proofErr w:type="spellStart"/>
      <w:r w:rsidRPr="0022721C">
        <w:rPr>
          <w:sz w:val="28"/>
          <w:szCs w:val="28"/>
        </w:rPr>
        <w:t>официальнаяропша.рф</w:t>
      </w:r>
      <w:proofErr w:type="spellEnd"/>
      <w:r w:rsidRPr="002272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30EF" w:rsidRPr="002D7E5D" w:rsidRDefault="009430EF" w:rsidP="009430EF">
      <w:pPr>
        <w:tabs>
          <w:tab w:val="left" w:pos="1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официального опубликования (обнародования) на официальном сайте поселения.</w:t>
      </w:r>
    </w:p>
    <w:p w:rsidR="009430EF" w:rsidRPr="002D7E5D" w:rsidRDefault="009430EF" w:rsidP="009430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7E5D">
        <w:rPr>
          <w:sz w:val="28"/>
          <w:szCs w:val="28"/>
        </w:rPr>
        <w:t xml:space="preserve">. </w:t>
      </w:r>
      <w:proofErr w:type="gramStart"/>
      <w:r w:rsidRPr="002D7E5D">
        <w:rPr>
          <w:sz w:val="28"/>
          <w:szCs w:val="28"/>
        </w:rPr>
        <w:t>Контроль за</w:t>
      </w:r>
      <w:proofErr w:type="gramEnd"/>
      <w:r w:rsidRPr="002D7E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30EF" w:rsidRDefault="009430EF" w:rsidP="009430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30EF" w:rsidRPr="002D7E5D" w:rsidRDefault="009430EF" w:rsidP="009430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30EF" w:rsidRPr="002D7E5D" w:rsidRDefault="009430EF" w:rsidP="009430EF">
      <w:pPr>
        <w:spacing w:line="360" w:lineRule="auto"/>
        <w:rPr>
          <w:sz w:val="28"/>
          <w:szCs w:val="28"/>
        </w:rPr>
      </w:pPr>
      <w:r w:rsidRPr="002D7E5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</w:t>
      </w:r>
      <w:r w:rsidRPr="002D7E5D">
        <w:rPr>
          <w:sz w:val="28"/>
          <w:szCs w:val="28"/>
        </w:rPr>
        <w:t xml:space="preserve"> местной администрации </w:t>
      </w:r>
    </w:p>
    <w:p w:rsidR="009430EF" w:rsidRPr="002D7E5D" w:rsidRDefault="009430EF" w:rsidP="009430EF">
      <w:pPr>
        <w:spacing w:line="360" w:lineRule="auto"/>
        <w:rPr>
          <w:sz w:val="28"/>
          <w:szCs w:val="28"/>
        </w:rPr>
      </w:pPr>
      <w:r w:rsidRPr="002D7E5D">
        <w:rPr>
          <w:sz w:val="28"/>
          <w:szCs w:val="28"/>
        </w:rPr>
        <w:t xml:space="preserve">  МО </w:t>
      </w:r>
      <w:proofErr w:type="spellStart"/>
      <w:r w:rsidRPr="002D7E5D">
        <w:rPr>
          <w:sz w:val="28"/>
          <w:szCs w:val="28"/>
        </w:rPr>
        <w:t>Ропшинское</w:t>
      </w:r>
      <w:proofErr w:type="spellEnd"/>
      <w:r w:rsidRPr="002D7E5D">
        <w:rPr>
          <w:sz w:val="28"/>
          <w:szCs w:val="28"/>
        </w:rPr>
        <w:t xml:space="preserve">  сельское поселение</w:t>
      </w:r>
      <w:r w:rsidRPr="002D7E5D">
        <w:rPr>
          <w:sz w:val="28"/>
          <w:szCs w:val="28"/>
        </w:rPr>
        <w:tab/>
      </w:r>
      <w:r w:rsidRPr="002D7E5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2D7E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Дзейгов</w:t>
      </w:r>
      <w:proofErr w:type="spellEnd"/>
    </w:p>
    <w:p w:rsidR="009430EF" w:rsidRPr="002D7E5D" w:rsidRDefault="009430EF" w:rsidP="009430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430EF" w:rsidRPr="002D7E5D" w:rsidRDefault="009430EF" w:rsidP="009430E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430EF" w:rsidRDefault="009430EF" w:rsidP="009430EF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9430EF" w:rsidRDefault="009430EF" w:rsidP="009430EF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430EF" w:rsidRDefault="009430EF" w:rsidP="009430EF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430EF" w:rsidRDefault="009430EF" w:rsidP="009430EF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430EF" w:rsidRPr="0022721C" w:rsidRDefault="009430EF" w:rsidP="009430EF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430EF" w:rsidRPr="0022721C" w:rsidRDefault="009430EF" w:rsidP="009430E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22721C">
        <w:rPr>
          <w:sz w:val="20"/>
          <w:szCs w:val="20"/>
          <w:lang w:eastAsia="en-US"/>
        </w:rPr>
        <w:t>Исп. Михайлова В.А.</w:t>
      </w:r>
    </w:p>
    <w:p w:rsidR="009430EF" w:rsidRDefault="009430EF" w:rsidP="009430E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22721C">
        <w:rPr>
          <w:sz w:val="20"/>
          <w:szCs w:val="20"/>
          <w:lang w:eastAsia="en-US"/>
        </w:rPr>
        <w:t>Тел. 8(81376)72224</w:t>
      </w:r>
    </w:p>
    <w:p w:rsidR="009430EF" w:rsidRDefault="009430EF" w:rsidP="009430EF">
      <w:pPr>
        <w:rPr>
          <w:lang w:eastAsia="en-US"/>
        </w:rPr>
      </w:pPr>
      <w:r>
        <w:rPr>
          <w:lang w:eastAsia="en-US"/>
        </w:rPr>
        <w:br w:type="page"/>
      </w:r>
    </w:p>
    <w:p w:rsidR="009430EF" w:rsidRPr="00C13EEB" w:rsidRDefault="009430EF" w:rsidP="009430EF">
      <w:pPr>
        <w:autoSpaceDE w:val="0"/>
        <w:autoSpaceDN w:val="0"/>
        <w:adjustRightInd w:val="0"/>
        <w:jc w:val="right"/>
        <w:rPr>
          <w:lang w:eastAsia="en-US"/>
        </w:rPr>
      </w:pPr>
      <w:r w:rsidRPr="00C13EEB">
        <w:rPr>
          <w:lang w:eastAsia="en-US"/>
        </w:rPr>
        <w:lastRenderedPageBreak/>
        <w:t xml:space="preserve">Приложение </w:t>
      </w:r>
    </w:p>
    <w:p w:rsidR="009430EF" w:rsidRPr="00C13EEB" w:rsidRDefault="009430EF" w:rsidP="009430EF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</w:t>
      </w:r>
      <w:r w:rsidRPr="00C13EEB">
        <w:rPr>
          <w:lang w:eastAsia="en-US"/>
        </w:rPr>
        <w:t xml:space="preserve">к постановлению </w:t>
      </w:r>
      <w:r>
        <w:rPr>
          <w:lang w:eastAsia="en-US"/>
        </w:rPr>
        <w:t xml:space="preserve"> </w:t>
      </w:r>
      <w:r w:rsidRPr="00C13EEB">
        <w:rPr>
          <w:lang w:eastAsia="en-US"/>
        </w:rPr>
        <w:t>местной администрации</w:t>
      </w:r>
    </w:p>
    <w:p w:rsidR="009430EF" w:rsidRPr="00C13EEB" w:rsidRDefault="009430EF" w:rsidP="009430EF">
      <w:pPr>
        <w:autoSpaceDE w:val="0"/>
        <w:autoSpaceDN w:val="0"/>
        <w:adjustRightInd w:val="0"/>
        <w:jc w:val="right"/>
        <w:rPr>
          <w:lang w:eastAsia="en-US"/>
        </w:rPr>
      </w:pPr>
      <w:r w:rsidRPr="00C13EEB">
        <w:rPr>
          <w:lang w:eastAsia="en-US"/>
        </w:rPr>
        <w:t xml:space="preserve">МО </w:t>
      </w:r>
      <w:proofErr w:type="spellStart"/>
      <w:r w:rsidRPr="00C13EEB">
        <w:rPr>
          <w:lang w:eastAsia="en-US"/>
        </w:rPr>
        <w:t>Ропшинское</w:t>
      </w:r>
      <w:proofErr w:type="spellEnd"/>
      <w:r w:rsidRPr="00C13EEB">
        <w:rPr>
          <w:lang w:eastAsia="en-US"/>
        </w:rPr>
        <w:t xml:space="preserve"> сельское поселение </w:t>
      </w:r>
    </w:p>
    <w:p w:rsidR="009430EF" w:rsidRPr="00C13EEB" w:rsidRDefault="009430EF" w:rsidP="009430EF">
      <w:pPr>
        <w:autoSpaceDE w:val="0"/>
        <w:autoSpaceDN w:val="0"/>
        <w:adjustRightInd w:val="0"/>
        <w:jc w:val="right"/>
        <w:rPr>
          <w:lang w:eastAsia="en-US"/>
        </w:rPr>
      </w:pPr>
      <w:r w:rsidRPr="00190F1F">
        <w:rPr>
          <w:lang w:eastAsia="en-US"/>
        </w:rPr>
        <w:t xml:space="preserve">от 21.08.2020г. № </w:t>
      </w:r>
      <w:r>
        <w:rPr>
          <w:lang w:eastAsia="en-US"/>
        </w:rPr>
        <w:t>255</w:t>
      </w:r>
    </w:p>
    <w:p w:rsidR="009430EF" w:rsidRPr="002D7E5D" w:rsidRDefault="009430EF" w:rsidP="009430E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eastAsia="en-US"/>
        </w:rPr>
      </w:pPr>
    </w:p>
    <w:p w:rsidR="009430EF" w:rsidRPr="00C13EEB" w:rsidRDefault="009430EF" w:rsidP="009430EF">
      <w:pPr>
        <w:spacing w:line="360" w:lineRule="auto"/>
        <w:jc w:val="center"/>
        <w:rPr>
          <w:sz w:val="28"/>
          <w:szCs w:val="28"/>
        </w:rPr>
      </w:pPr>
      <w:r w:rsidRPr="00C13EEB">
        <w:rPr>
          <w:sz w:val="28"/>
          <w:szCs w:val="28"/>
        </w:rPr>
        <w:t xml:space="preserve">Состав Комиссии </w:t>
      </w:r>
    </w:p>
    <w:p w:rsidR="009430EF" w:rsidRPr="00C13EEB" w:rsidRDefault="009430EF" w:rsidP="009430EF">
      <w:pPr>
        <w:spacing w:line="360" w:lineRule="auto"/>
        <w:jc w:val="center"/>
        <w:rPr>
          <w:sz w:val="28"/>
          <w:szCs w:val="28"/>
        </w:rPr>
      </w:pPr>
      <w:r w:rsidRPr="00C13EEB">
        <w:rPr>
          <w:sz w:val="28"/>
          <w:szCs w:val="28"/>
        </w:rPr>
        <w:t xml:space="preserve">муниципального образования </w:t>
      </w:r>
      <w:proofErr w:type="spellStart"/>
      <w:r w:rsidRPr="00C13EEB">
        <w:rPr>
          <w:sz w:val="28"/>
          <w:szCs w:val="28"/>
        </w:rPr>
        <w:t>Ропшинское</w:t>
      </w:r>
      <w:proofErr w:type="spellEnd"/>
      <w:r w:rsidRPr="00C13EEB">
        <w:rPr>
          <w:sz w:val="28"/>
          <w:szCs w:val="28"/>
        </w:rPr>
        <w:t xml:space="preserve"> сельское поселение </w:t>
      </w:r>
    </w:p>
    <w:p w:rsidR="009430EF" w:rsidRPr="00C13EEB" w:rsidRDefault="009430EF" w:rsidP="009430EF">
      <w:pPr>
        <w:spacing w:line="360" w:lineRule="auto"/>
        <w:ind w:firstLine="540"/>
        <w:jc w:val="center"/>
        <w:rPr>
          <w:sz w:val="28"/>
          <w:szCs w:val="28"/>
          <w:highlight w:val="yellow"/>
        </w:rPr>
      </w:pPr>
      <w:r w:rsidRPr="00C13EEB">
        <w:rPr>
          <w:sz w:val="28"/>
          <w:szCs w:val="28"/>
        </w:rPr>
        <w:t>по вопросам размещения нестационарных торговых объектов:</w:t>
      </w:r>
    </w:p>
    <w:p w:rsidR="009430EF" w:rsidRPr="00C13EEB" w:rsidRDefault="009430EF" w:rsidP="009430EF">
      <w:pPr>
        <w:spacing w:line="360" w:lineRule="auto"/>
        <w:ind w:firstLine="540"/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468"/>
        <w:gridCol w:w="5887"/>
      </w:tblGrid>
      <w:tr w:rsidR="009430EF" w:rsidRPr="00BD38B8" w:rsidTr="00BB329C">
        <w:tc>
          <w:tcPr>
            <w:tcW w:w="3468" w:type="dxa"/>
          </w:tcPr>
          <w:p w:rsidR="009430EF" w:rsidRPr="00C13EEB" w:rsidRDefault="009430EF" w:rsidP="00BB32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Алексеева</w:t>
            </w:r>
          </w:p>
        </w:tc>
        <w:tc>
          <w:tcPr>
            <w:tcW w:w="5887" w:type="dxa"/>
          </w:tcPr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 xml:space="preserve">- Председатель комиссии, заместитель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C13EEB">
              <w:rPr>
                <w:sz w:val="28"/>
                <w:szCs w:val="28"/>
              </w:rPr>
              <w:t xml:space="preserve">МО </w:t>
            </w:r>
            <w:proofErr w:type="spellStart"/>
            <w:r w:rsidRPr="00C13EEB">
              <w:rPr>
                <w:sz w:val="28"/>
                <w:szCs w:val="28"/>
              </w:rPr>
              <w:t>Ропшинское</w:t>
            </w:r>
            <w:proofErr w:type="spellEnd"/>
            <w:r w:rsidRPr="00C13EEB">
              <w:rPr>
                <w:sz w:val="28"/>
                <w:szCs w:val="28"/>
              </w:rPr>
              <w:t xml:space="preserve"> сельское поселение;</w:t>
            </w:r>
          </w:p>
        </w:tc>
      </w:tr>
      <w:tr w:rsidR="009430EF" w:rsidRPr="00BD38B8" w:rsidTr="00BB329C">
        <w:tc>
          <w:tcPr>
            <w:tcW w:w="3468" w:type="dxa"/>
          </w:tcPr>
          <w:p w:rsidR="009430EF" w:rsidRPr="00C13EEB" w:rsidRDefault="009430EF" w:rsidP="00BB329C">
            <w:pPr>
              <w:spacing w:line="360" w:lineRule="auto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 xml:space="preserve">А. Г. </w:t>
            </w:r>
            <w:proofErr w:type="spellStart"/>
            <w:r w:rsidRPr="00C13EEB">
              <w:rPr>
                <w:sz w:val="28"/>
                <w:szCs w:val="28"/>
              </w:rPr>
              <w:t>Бахлаев</w:t>
            </w:r>
            <w:proofErr w:type="spellEnd"/>
          </w:p>
        </w:tc>
        <w:tc>
          <w:tcPr>
            <w:tcW w:w="5887" w:type="dxa"/>
          </w:tcPr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 xml:space="preserve">- Зам. председателя Комиссии, Глава   </w:t>
            </w:r>
          </w:p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 xml:space="preserve">МО </w:t>
            </w:r>
            <w:proofErr w:type="spellStart"/>
            <w:r w:rsidRPr="00C13EEB">
              <w:rPr>
                <w:sz w:val="28"/>
                <w:szCs w:val="28"/>
              </w:rPr>
              <w:t>Ропшинское</w:t>
            </w:r>
            <w:proofErr w:type="spellEnd"/>
            <w:r w:rsidRPr="00C13EEB">
              <w:rPr>
                <w:sz w:val="28"/>
                <w:szCs w:val="28"/>
              </w:rPr>
              <w:t xml:space="preserve"> сельское поселение;</w:t>
            </w:r>
          </w:p>
        </w:tc>
      </w:tr>
      <w:tr w:rsidR="009430EF" w:rsidRPr="00BD38B8" w:rsidTr="00BB329C">
        <w:tc>
          <w:tcPr>
            <w:tcW w:w="3468" w:type="dxa"/>
          </w:tcPr>
          <w:p w:rsidR="009430EF" w:rsidRPr="00C13EEB" w:rsidRDefault="009430EF" w:rsidP="00BB329C">
            <w:pPr>
              <w:spacing w:line="360" w:lineRule="auto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>В.А. Михайлова</w:t>
            </w:r>
          </w:p>
        </w:tc>
        <w:tc>
          <w:tcPr>
            <w:tcW w:w="5887" w:type="dxa"/>
          </w:tcPr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>- вед</w:t>
            </w:r>
            <w:proofErr w:type="gramStart"/>
            <w:r w:rsidRPr="00C13EEB">
              <w:rPr>
                <w:sz w:val="28"/>
                <w:szCs w:val="28"/>
              </w:rPr>
              <w:t>.</w:t>
            </w:r>
            <w:proofErr w:type="gramEnd"/>
            <w:r w:rsidRPr="00C13EEB">
              <w:rPr>
                <w:sz w:val="28"/>
                <w:szCs w:val="28"/>
              </w:rPr>
              <w:t xml:space="preserve"> </w:t>
            </w:r>
            <w:proofErr w:type="gramStart"/>
            <w:r w:rsidRPr="00C13EEB">
              <w:rPr>
                <w:sz w:val="28"/>
                <w:szCs w:val="28"/>
              </w:rPr>
              <w:t>с</w:t>
            </w:r>
            <w:proofErr w:type="gramEnd"/>
            <w:r w:rsidRPr="00C13EEB">
              <w:rPr>
                <w:sz w:val="28"/>
                <w:szCs w:val="28"/>
              </w:rPr>
              <w:t>пециалист местной администрации, секретарь комиссии;</w:t>
            </w:r>
          </w:p>
        </w:tc>
      </w:tr>
      <w:tr w:rsidR="009430EF" w:rsidRPr="00BD38B8" w:rsidTr="00BB329C">
        <w:tc>
          <w:tcPr>
            <w:tcW w:w="3468" w:type="dxa"/>
          </w:tcPr>
          <w:p w:rsidR="009430EF" w:rsidRPr="00C13EEB" w:rsidRDefault="009430EF" w:rsidP="00BB329C">
            <w:pPr>
              <w:spacing w:line="360" w:lineRule="auto"/>
              <w:rPr>
                <w:sz w:val="28"/>
                <w:szCs w:val="28"/>
              </w:rPr>
            </w:pPr>
          </w:p>
          <w:p w:rsidR="009430EF" w:rsidRPr="00C13EEB" w:rsidRDefault="009430EF" w:rsidP="00BB329C">
            <w:pPr>
              <w:spacing w:line="360" w:lineRule="auto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 xml:space="preserve">П.Ю. </w:t>
            </w:r>
            <w:proofErr w:type="spellStart"/>
            <w:r w:rsidRPr="00C13EEB">
              <w:rPr>
                <w:sz w:val="28"/>
                <w:szCs w:val="28"/>
              </w:rPr>
              <w:t>Бондаревский</w:t>
            </w:r>
            <w:proofErr w:type="spellEnd"/>
          </w:p>
        </w:tc>
        <w:tc>
          <w:tcPr>
            <w:tcW w:w="5887" w:type="dxa"/>
          </w:tcPr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>Члены Комиссии:</w:t>
            </w:r>
          </w:p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>- ведущий специалист местной администрации М</w:t>
            </w: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Ропшинское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поселение;</w:t>
            </w:r>
          </w:p>
        </w:tc>
      </w:tr>
      <w:tr w:rsidR="009430EF" w:rsidRPr="00BD38B8" w:rsidTr="00BB329C">
        <w:tc>
          <w:tcPr>
            <w:tcW w:w="3468" w:type="dxa"/>
          </w:tcPr>
          <w:p w:rsidR="009430EF" w:rsidRPr="00C13EEB" w:rsidRDefault="009430EF" w:rsidP="00BB329C">
            <w:pPr>
              <w:spacing w:line="360" w:lineRule="auto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 xml:space="preserve">О.В. </w:t>
            </w:r>
            <w:proofErr w:type="spellStart"/>
            <w:r w:rsidRPr="00C13EEB">
              <w:rPr>
                <w:sz w:val="28"/>
                <w:szCs w:val="28"/>
              </w:rPr>
              <w:t>Горпенюк</w:t>
            </w:r>
            <w:proofErr w:type="spellEnd"/>
          </w:p>
        </w:tc>
        <w:tc>
          <w:tcPr>
            <w:tcW w:w="5887" w:type="dxa"/>
          </w:tcPr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 xml:space="preserve"> - ведущий специалист местной администрации МО </w:t>
            </w:r>
            <w:proofErr w:type="spellStart"/>
            <w:r w:rsidRPr="00C13EEB">
              <w:rPr>
                <w:sz w:val="28"/>
                <w:szCs w:val="28"/>
              </w:rPr>
              <w:t>Ропшинское</w:t>
            </w:r>
            <w:proofErr w:type="spellEnd"/>
            <w:r w:rsidRPr="00C13EEB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;</w:t>
            </w:r>
            <w:r w:rsidRPr="00C13EEB">
              <w:rPr>
                <w:sz w:val="28"/>
                <w:szCs w:val="28"/>
              </w:rPr>
              <w:t xml:space="preserve"> </w:t>
            </w:r>
          </w:p>
        </w:tc>
      </w:tr>
      <w:tr w:rsidR="009430EF" w:rsidRPr="00BD38B8" w:rsidTr="00BB329C">
        <w:tc>
          <w:tcPr>
            <w:tcW w:w="3468" w:type="dxa"/>
          </w:tcPr>
          <w:p w:rsidR="009430EF" w:rsidRPr="00C13EEB" w:rsidRDefault="009430EF" w:rsidP="00BB329C">
            <w:pPr>
              <w:spacing w:line="360" w:lineRule="auto"/>
              <w:rPr>
                <w:sz w:val="28"/>
                <w:szCs w:val="28"/>
              </w:rPr>
            </w:pPr>
            <w:r w:rsidRPr="00C13EEB">
              <w:rPr>
                <w:sz w:val="28"/>
                <w:szCs w:val="28"/>
              </w:rPr>
              <w:t>О.А.  Кривоногова</w:t>
            </w:r>
          </w:p>
        </w:tc>
        <w:tc>
          <w:tcPr>
            <w:tcW w:w="5887" w:type="dxa"/>
          </w:tcPr>
          <w:p w:rsidR="009430EF" w:rsidRPr="00C13EEB" w:rsidRDefault="009430EF" w:rsidP="00BB329C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C13EEB">
              <w:rPr>
                <w:sz w:val="28"/>
                <w:szCs w:val="28"/>
              </w:rPr>
              <w:t xml:space="preserve">- специалист 1 категории местной администрации МО </w:t>
            </w:r>
            <w:proofErr w:type="spellStart"/>
            <w:r w:rsidRPr="00C13EEB">
              <w:rPr>
                <w:sz w:val="28"/>
                <w:szCs w:val="28"/>
              </w:rPr>
              <w:t>Ропшинское</w:t>
            </w:r>
            <w:proofErr w:type="spellEnd"/>
            <w:r w:rsidRPr="00C13EEB">
              <w:rPr>
                <w:sz w:val="28"/>
                <w:szCs w:val="28"/>
              </w:rPr>
              <w:t xml:space="preserve"> сельское поселение.</w:t>
            </w:r>
          </w:p>
        </w:tc>
      </w:tr>
    </w:tbl>
    <w:p w:rsidR="009430EF" w:rsidRDefault="009430EF" w:rsidP="009430EF"/>
    <w:p w:rsidR="00F14193" w:rsidRDefault="00F14193" w:rsidP="009430EF">
      <w:pPr>
        <w:spacing w:after="160" w:line="259" w:lineRule="auto"/>
      </w:pPr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EF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30EF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D0029F"/>
    <w:rsid w:val="00D2697E"/>
    <w:rsid w:val="00D3385C"/>
    <w:rsid w:val="00D36EF3"/>
    <w:rsid w:val="00D41938"/>
    <w:rsid w:val="00D67FDB"/>
    <w:rsid w:val="00D957FB"/>
    <w:rsid w:val="00DA7EDB"/>
    <w:rsid w:val="00DB6365"/>
    <w:rsid w:val="00DB73C8"/>
    <w:rsid w:val="00DB7481"/>
    <w:rsid w:val="00DC181F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430EF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430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"/>
    <w:basedOn w:val="a0"/>
    <w:link w:val="a4"/>
    <w:uiPriority w:val="99"/>
    <w:qFormat/>
    <w:locked/>
    <w:rsid w:val="009430EF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"/>
    <w:basedOn w:val="a"/>
    <w:link w:val="a3"/>
    <w:uiPriority w:val="99"/>
    <w:qFormat/>
    <w:rsid w:val="009430EF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430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9430EF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430EF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430EF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9430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"/>
    <w:basedOn w:val="a0"/>
    <w:link w:val="a4"/>
    <w:uiPriority w:val="99"/>
    <w:qFormat/>
    <w:locked/>
    <w:rsid w:val="009430EF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"/>
    <w:basedOn w:val="a"/>
    <w:link w:val="a3"/>
    <w:uiPriority w:val="99"/>
    <w:qFormat/>
    <w:rsid w:val="009430EF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9430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9430EF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9430EF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8AegE2rQ8e4oWbtiosxo3JUeeDCnv08Id+yWHFeML2Q=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YFURdP0FNzD6HgMoqTGLWF9ZbNQtTJuyyBbX1yiLGSA=</DigestValue>
    </Reference>
  </SignedInfo>
  <SignatureValue>aBsh3jwcbtHX6f4DNPS04Yi+e1avL8mt7RcYoFWuAOnJauCDnibPjLYxgCJ+4GSR
tKh2IDny3PiXSLNMDdtoGg==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OvdHQJFtUiadJDFUGXdJhQJ4U7Y=</DigestValue>
      </Reference>
      <Reference URI="/word/fontTable.xml?ContentType=application/vnd.openxmlformats-officedocument.wordprocessingml.fontTable+xml">
        <DigestMethod Algorithm="http://www.w3.org/2000/09/xmldsig#sha1"/>
        <DigestValue>pLkVJaMgUEoZ3++37e/H48DD5sY=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settings.xml?ContentType=application/vnd.openxmlformats-officedocument.wordprocessingml.settings+xml">
        <DigestMethod Algorithm="http://www.w3.org/2000/09/xmldsig#sha1"/>
        <DigestValue>WTiLrsc1N1ivbdVOKWq1rN3/cnc=</DigestValue>
      </Reference>
      <Reference URI="/word/styles.xml?ContentType=application/vnd.openxmlformats-officedocument.wordprocessingml.styles+xml">
        <DigestMethod Algorithm="http://www.w3.org/2000/09/xmldsig#sha1"/>
        <DigestValue>amwYkRbOKdDuXlqz0wHuxjRbVIE=</DigestValue>
      </Reference>
      <Reference URI="/word/stylesWithEffects.xml?ContentType=application/vnd.ms-word.stylesWithEffects+xml">
        <DigestMethod Algorithm="http://www.w3.org/2000/09/xmldsig#sha1"/>
        <DigestValue>Ip4faJaCHwifgvsPsmnY+WcVzls=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2020-10-01T08:53:45Z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2020-10-01T08:53:45Z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2020-10-01T07:59:00Z</dcterms:created>
  <dcterms:modified xsi:type="dcterms:W3CDTF">2020-10-01T08:00:00Z</dcterms:modified>
</cp:coreProperties>
</file>