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AB" w:rsidRDefault="000773AB" w:rsidP="000773AB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>
            <wp:extent cx="735330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AB" w:rsidRPr="007A074F" w:rsidRDefault="000773AB" w:rsidP="000773AB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0773AB" w:rsidRPr="007A074F" w:rsidRDefault="000773AB" w:rsidP="000773AB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0773AB" w:rsidRPr="007A074F" w:rsidRDefault="000773AB" w:rsidP="000773AB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0773AB" w:rsidRPr="007A074F" w:rsidRDefault="000773AB" w:rsidP="000773AB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0773AB" w:rsidRPr="007A074F" w:rsidRDefault="000773AB" w:rsidP="000773AB">
      <w:pPr>
        <w:pStyle w:val="a4"/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0773AB" w:rsidRPr="000A4F07" w:rsidRDefault="000773AB" w:rsidP="000773AB">
      <w:pPr>
        <w:pStyle w:val="a4"/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4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F0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773AB" w:rsidRDefault="000773AB" w:rsidP="000773AB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0773AB" w:rsidRDefault="000773AB" w:rsidP="000773AB">
      <w:pPr>
        <w:rPr>
          <w:b/>
          <w:bCs/>
          <w:sz w:val="28"/>
          <w:szCs w:val="28"/>
          <w:highlight w:val="yellow"/>
        </w:rPr>
      </w:pPr>
    </w:p>
    <w:p w:rsidR="000773AB" w:rsidRPr="00210463" w:rsidRDefault="000773AB" w:rsidP="000773AB">
      <w:pPr>
        <w:spacing w:line="276" w:lineRule="auto"/>
        <w:rPr>
          <w:b/>
          <w:bCs/>
        </w:rPr>
      </w:pPr>
      <w:r w:rsidRPr="00210463">
        <w:rPr>
          <w:b/>
          <w:bCs/>
        </w:rPr>
        <w:t>№ 275</w:t>
      </w:r>
    </w:p>
    <w:p w:rsidR="000773AB" w:rsidRDefault="000773AB" w:rsidP="000773AB">
      <w:pPr>
        <w:pStyle w:val="2"/>
        <w:tabs>
          <w:tab w:val="left" w:pos="70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463">
        <w:rPr>
          <w:rFonts w:ascii="Times New Roman" w:hAnsi="Times New Roman" w:cs="Times New Roman"/>
          <w:b/>
          <w:bCs/>
          <w:sz w:val="24"/>
          <w:szCs w:val="24"/>
        </w:rPr>
        <w:t>от  07.09. 2020г.</w:t>
      </w:r>
    </w:p>
    <w:p w:rsidR="000773AB" w:rsidRDefault="000773AB" w:rsidP="000773AB">
      <w:pPr>
        <w:pStyle w:val="2"/>
        <w:tabs>
          <w:tab w:val="left" w:pos="70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3AB" w:rsidRDefault="000773AB" w:rsidP="000773AB">
      <w:pPr>
        <w:spacing w:line="276" w:lineRule="auto"/>
        <w:ind w:right="4252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«Об утверждении   </w:t>
      </w:r>
      <w:proofErr w:type="gramStart"/>
      <w:r>
        <w:rPr>
          <w:b/>
          <w:bCs/>
        </w:rPr>
        <w:t>норматива  стоимости одного квадратного  метра  общей площади жилья</w:t>
      </w:r>
      <w:proofErr w:type="gramEnd"/>
      <w:r>
        <w:rPr>
          <w:b/>
          <w:bCs/>
        </w:rPr>
        <w:t xml:space="preserve"> на территории МО </w:t>
      </w:r>
      <w:proofErr w:type="spellStart"/>
      <w:r>
        <w:rPr>
          <w:b/>
          <w:bCs/>
        </w:rPr>
        <w:t>Ропшинское</w:t>
      </w:r>
      <w:proofErr w:type="spellEnd"/>
      <w:r>
        <w:rPr>
          <w:b/>
          <w:bCs/>
        </w:rPr>
        <w:t xml:space="preserve"> сельское  поселение на    3 квартал 2020 года»</w:t>
      </w:r>
    </w:p>
    <w:p w:rsidR="000773AB" w:rsidRDefault="000773AB" w:rsidP="000773AB">
      <w:pPr>
        <w:rPr>
          <w:b/>
          <w:bCs/>
        </w:rPr>
      </w:pPr>
    </w:p>
    <w:p w:rsidR="000773AB" w:rsidRDefault="000773AB" w:rsidP="000773AB">
      <w:pPr>
        <w:spacing w:line="276" w:lineRule="auto"/>
        <w:ind w:right="425"/>
        <w:jc w:val="both"/>
      </w:pPr>
      <w:r>
        <w:t xml:space="preserve">     Руководствуясь приказом Минстроя России от 29.06.2020  № 351/</w:t>
      </w:r>
      <w:proofErr w:type="spellStart"/>
      <w:proofErr w:type="gramStart"/>
      <w:r>
        <w:t>пр</w:t>
      </w:r>
      <w:proofErr w:type="spellEnd"/>
      <w:proofErr w:type="gramEnd"/>
      <w:r>
        <w:t xml:space="preserve"> "О нормативе стоимости одного квадратного метра общей площади жилого помещения  по  Российской Федерации на второе полугодие 2020 года  и показателях средней рыночной стоимости  одного квадратного метра общей  площади жилого помещения по субъектам Российской Федерации на 3 квартал 2020 года», Методическими рекомендациями по определению норматива стоимости одного квадратного метра общей площади жилья в </w:t>
      </w:r>
      <w:proofErr w:type="gramStart"/>
      <w:r>
        <w:t>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утвержденными Распоряжением Комитета по строительству Ленинградской области от 12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9приобретение) жилья за счет средств областного  бюджета Ленинградской области</w:t>
      </w:r>
      <w:proofErr w:type="gramEnd"/>
      <w:r>
        <w:t xml:space="preserve"> </w:t>
      </w:r>
      <w:proofErr w:type="gramStart"/>
      <w:r>
        <w:t xml:space="preserve">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 Формирование городской среды и обеспечение качественным жильем граждан на территории  Ленинградской области» и Комплексное развитие сельских территорий Ленинградской области, Уставом МО </w:t>
      </w:r>
      <w:proofErr w:type="spellStart"/>
      <w:r>
        <w:t>Ропшинское</w:t>
      </w:r>
      <w:proofErr w:type="spellEnd"/>
      <w:r>
        <w:t xml:space="preserve">  сельское поселение, местная</w:t>
      </w:r>
      <w:proofErr w:type="gramEnd"/>
      <w:r>
        <w:t xml:space="preserve"> администрация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</w:t>
      </w:r>
    </w:p>
    <w:p w:rsidR="000773AB" w:rsidRDefault="000773AB" w:rsidP="000773AB">
      <w:pPr>
        <w:spacing w:line="276" w:lineRule="auto"/>
        <w:ind w:right="425"/>
        <w:jc w:val="center"/>
      </w:pPr>
      <w:r>
        <w:t>ПОСТАНОВЛЯЕТ:</w:t>
      </w:r>
    </w:p>
    <w:p w:rsidR="000773AB" w:rsidRDefault="000773AB" w:rsidP="000773AB">
      <w:pPr>
        <w:spacing w:line="276" w:lineRule="auto"/>
        <w:ind w:right="425"/>
        <w:jc w:val="center"/>
      </w:pPr>
    </w:p>
    <w:p w:rsidR="000773AB" w:rsidRDefault="000773AB" w:rsidP="000773AB">
      <w:pPr>
        <w:spacing w:line="276" w:lineRule="auto"/>
        <w:ind w:right="-1"/>
        <w:jc w:val="both"/>
      </w:pPr>
      <w:r>
        <w:t xml:space="preserve">1. </w:t>
      </w:r>
      <w:proofErr w:type="gramStart"/>
      <w:r>
        <w:t xml:space="preserve">Утвердить на 3 квартал 2020 года норматив стоимости одного квадратного метра общей площади жилья на территории МО </w:t>
      </w:r>
      <w:proofErr w:type="spellStart"/>
      <w:r>
        <w:t>Ропшинское</w:t>
      </w:r>
      <w:proofErr w:type="spellEnd"/>
      <w:r>
        <w:t xml:space="preserve"> сельское поселение  МО  Ломоносовского муниципального района Ленинградской</w:t>
      </w:r>
      <w:r>
        <w:rPr>
          <w:b/>
          <w:bCs/>
        </w:rPr>
        <w:t xml:space="preserve"> </w:t>
      </w:r>
      <w:r>
        <w:t xml:space="preserve">области, применяемый в рамках реализации </w:t>
      </w:r>
      <w:r>
        <w:lastRenderedPageBreak/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</w:t>
      </w:r>
      <w:proofErr w:type="gramEnd"/>
      <w:r>
        <w:t xml:space="preserve">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</w:t>
      </w:r>
      <w:r w:rsidRPr="00210463">
        <w:t xml:space="preserve">Формирование городской среды и обеспечение качественным жильем граждан», </w:t>
      </w:r>
      <w:r w:rsidRPr="00210463">
        <w:rPr>
          <w:b/>
          <w:bCs/>
        </w:rPr>
        <w:t>в размере</w:t>
      </w:r>
      <w:r w:rsidRPr="00210463">
        <w:t xml:space="preserve"> </w:t>
      </w:r>
      <w:r w:rsidRPr="00210463">
        <w:rPr>
          <w:b/>
          <w:bCs/>
        </w:rPr>
        <w:t>53 058,40 (Пятьдесят три тысячи пятьдесят восемь</w:t>
      </w:r>
      <w:proofErr w:type="gramStart"/>
      <w:r w:rsidRPr="00210463">
        <w:rPr>
          <w:b/>
          <w:bCs/>
        </w:rPr>
        <w:t xml:space="preserve"> )</w:t>
      </w:r>
      <w:proofErr w:type="gramEnd"/>
      <w:r w:rsidRPr="00210463">
        <w:rPr>
          <w:b/>
          <w:bCs/>
        </w:rPr>
        <w:t xml:space="preserve"> рублей  40копеек, </w:t>
      </w:r>
      <w:r w:rsidRPr="00210463">
        <w:t xml:space="preserve"> (расчет норматива приложение  к настоящему постановлению).</w:t>
      </w:r>
    </w:p>
    <w:p w:rsidR="000773AB" w:rsidRDefault="000773AB" w:rsidP="000773AB">
      <w:pPr>
        <w:spacing w:line="276" w:lineRule="auto"/>
        <w:ind w:right="-1"/>
        <w:jc w:val="both"/>
      </w:pPr>
      <w:r>
        <w:t xml:space="preserve">2. Постановление местной администрации МО </w:t>
      </w:r>
      <w:proofErr w:type="spellStart"/>
      <w:r>
        <w:t>Ропшинское</w:t>
      </w:r>
      <w:proofErr w:type="spellEnd"/>
      <w:r>
        <w:t xml:space="preserve"> сельское поселение № 197 от 06.07.2020г. «</w:t>
      </w:r>
      <w:r w:rsidRPr="002F1D3E">
        <w:t xml:space="preserve">Об утверждении   </w:t>
      </w:r>
      <w:proofErr w:type="gramStart"/>
      <w:r w:rsidRPr="002F1D3E">
        <w:t>норматива  стоимости одного квадратного  метра  общей площади жилья</w:t>
      </w:r>
      <w:proofErr w:type="gramEnd"/>
      <w:r w:rsidRPr="002F1D3E">
        <w:t xml:space="preserve"> на территории МО </w:t>
      </w:r>
      <w:proofErr w:type="spellStart"/>
      <w:r w:rsidRPr="002F1D3E">
        <w:t>Ропшинское</w:t>
      </w:r>
      <w:proofErr w:type="spellEnd"/>
      <w:r w:rsidRPr="002F1D3E">
        <w:t xml:space="preserve"> сельское  поселение на    3 квартал 2020 года»</w:t>
      </w:r>
      <w:r>
        <w:t xml:space="preserve">  считать утратившим силу. </w:t>
      </w:r>
    </w:p>
    <w:p w:rsidR="000773AB" w:rsidRDefault="000773AB" w:rsidP="000773AB">
      <w:pPr>
        <w:spacing w:line="276" w:lineRule="auto"/>
        <w:ind w:right="-1"/>
        <w:jc w:val="both"/>
      </w:pPr>
      <w:r>
        <w:t xml:space="preserve">3.Настоящее постановление вступает с силу со дня его официального опубликования (обнародования). Разместить постановление на официальном сайте МО </w:t>
      </w:r>
      <w:proofErr w:type="spellStart"/>
      <w:r>
        <w:t>Ропшинское</w:t>
      </w:r>
      <w:proofErr w:type="spellEnd"/>
      <w:r>
        <w:t xml:space="preserve"> сельское поселение www.официальнаяропша</w:t>
      </w:r>
      <w:proofErr w:type="gramStart"/>
      <w:r>
        <w:t>.р</w:t>
      </w:r>
      <w:proofErr w:type="gramEnd"/>
      <w:r>
        <w:t xml:space="preserve">ф  в помещении администрации и библиотеке МО </w:t>
      </w:r>
      <w:proofErr w:type="spellStart"/>
      <w:r>
        <w:t>Ропшинское</w:t>
      </w:r>
      <w:proofErr w:type="spellEnd"/>
      <w:r>
        <w:t xml:space="preserve"> сельское поселение.</w:t>
      </w:r>
    </w:p>
    <w:p w:rsidR="000773AB" w:rsidRDefault="000773AB" w:rsidP="000773AB">
      <w:pPr>
        <w:spacing w:line="276" w:lineRule="auto"/>
        <w:ind w:right="-1"/>
        <w:jc w:val="both"/>
      </w:pPr>
      <w:r>
        <w:t>4. Контроль исполнения постановления возложить на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пециалиста местной администрации Михайлову В.А.</w:t>
      </w:r>
    </w:p>
    <w:p w:rsidR="000773AB" w:rsidRDefault="000773AB" w:rsidP="000773AB">
      <w:pPr>
        <w:spacing w:line="276" w:lineRule="auto"/>
        <w:ind w:right="-1"/>
      </w:pPr>
    </w:p>
    <w:p w:rsidR="000773AB" w:rsidRDefault="000773AB" w:rsidP="000773AB">
      <w:pPr>
        <w:spacing w:line="276" w:lineRule="auto"/>
        <w:ind w:right="-1"/>
      </w:pPr>
    </w:p>
    <w:p w:rsidR="000773AB" w:rsidRDefault="000773AB" w:rsidP="000773AB">
      <w:pPr>
        <w:spacing w:line="276" w:lineRule="auto"/>
        <w:ind w:right="-1"/>
      </w:pPr>
    </w:p>
    <w:p w:rsidR="000773AB" w:rsidRDefault="000773AB" w:rsidP="000773AB">
      <w:pPr>
        <w:spacing w:line="276" w:lineRule="auto"/>
        <w:ind w:right="-1"/>
      </w:pPr>
    </w:p>
    <w:p w:rsidR="000773AB" w:rsidRDefault="000773AB" w:rsidP="000773AB">
      <w:pPr>
        <w:spacing w:line="276" w:lineRule="auto"/>
        <w:ind w:right="-1"/>
      </w:pPr>
    </w:p>
    <w:p w:rsidR="000773AB" w:rsidRDefault="000773AB" w:rsidP="000773AB">
      <w:pPr>
        <w:spacing w:line="276" w:lineRule="auto"/>
        <w:ind w:right="425"/>
      </w:pPr>
    </w:p>
    <w:p w:rsidR="000773AB" w:rsidRDefault="000773AB" w:rsidP="000773AB">
      <w:pPr>
        <w:spacing w:line="276" w:lineRule="auto"/>
        <w:ind w:right="425"/>
        <w:jc w:val="both"/>
      </w:pPr>
      <w:r>
        <w:t>Глава местной администрации</w:t>
      </w:r>
    </w:p>
    <w:p w:rsidR="000773AB" w:rsidRDefault="000773AB" w:rsidP="000773AB">
      <w:pPr>
        <w:spacing w:line="276" w:lineRule="auto"/>
        <w:ind w:right="-143"/>
        <w:jc w:val="both"/>
      </w:pPr>
      <w:r>
        <w:t xml:space="preserve">МО </w:t>
      </w:r>
      <w:proofErr w:type="spellStart"/>
      <w:r>
        <w:t>Ропшинское</w:t>
      </w:r>
      <w:proofErr w:type="spellEnd"/>
      <w:r>
        <w:t xml:space="preserve"> сельское поселение                </w:t>
      </w:r>
      <w:r>
        <w:tab/>
        <w:t xml:space="preserve">                                              М.М. </w:t>
      </w:r>
      <w:proofErr w:type="spellStart"/>
      <w:r>
        <w:t>Дзейгов</w:t>
      </w:r>
      <w:proofErr w:type="spellEnd"/>
      <w:r>
        <w:t xml:space="preserve"> </w:t>
      </w:r>
    </w:p>
    <w:p w:rsidR="000773AB" w:rsidRDefault="000773AB" w:rsidP="000773AB">
      <w:pPr>
        <w:ind w:left="567" w:right="425"/>
        <w:jc w:val="both"/>
        <w:rPr>
          <w:sz w:val="28"/>
          <w:szCs w:val="28"/>
        </w:rPr>
      </w:pPr>
    </w:p>
    <w:p w:rsidR="000773AB" w:rsidRDefault="000773AB" w:rsidP="000773AB"/>
    <w:p w:rsidR="000773AB" w:rsidRDefault="000773AB" w:rsidP="000773AB">
      <w:pPr>
        <w:ind w:left="567"/>
        <w:jc w:val="right"/>
      </w:pPr>
    </w:p>
    <w:p w:rsidR="000773AB" w:rsidRPr="00117D3B" w:rsidRDefault="000773AB" w:rsidP="000773AB"/>
    <w:p w:rsidR="000773AB" w:rsidRPr="00117D3B" w:rsidRDefault="000773AB" w:rsidP="000773AB"/>
    <w:p w:rsidR="000773AB" w:rsidRDefault="000773AB" w:rsidP="000773AB">
      <w:pPr>
        <w:ind w:left="567"/>
        <w:jc w:val="right"/>
      </w:pPr>
    </w:p>
    <w:p w:rsidR="000773AB" w:rsidRDefault="000773AB" w:rsidP="000773AB">
      <w:pPr>
        <w:ind w:left="567"/>
        <w:jc w:val="right"/>
      </w:pPr>
    </w:p>
    <w:p w:rsidR="000773AB" w:rsidRDefault="000773AB" w:rsidP="000773AB">
      <w:pPr>
        <w:ind w:left="567"/>
        <w:jc w:val="right"/>
      </w:pPr>
    </w:p>
    <w:p w:rsidR="000773AB" w:rsidRDefault="000773AB" w:rsidP="000773AB">
      <w:pPr>
        <w:ind w:left="567"/>
        <w:jc w:val="right"/>
      </w:pPr>
    </w:p>
    <w:p w:rsidR="000773AB" w:rsidRPr="00210463" w:rsidRDefault="000773AB" w:rsidP="000773AB">
      <w:pPr>
        <w:ind w:left="567"/>
        <w:jc w:val="right"/>
        <w:rPr>
          <w:sz w:val="20"/>
          <w:szCs w:val="20"/>
        </w:rPr>
      </w:pPr>
    </w:p>
    <w:p w:rsidR="000773AB" w:rsidRPr="00210463" w:rsidRDefault="000773AB" w:rsidP="000773AB">
      <w:pPr>
        <w:ind w:left="567"/>
        <w:jc w:val="right"/>
        <w:rPr>
          <w:sz w:val="20"/>
          <w:szCs w:val="20"/>
        </w:rPr>
      </w:pPr>
    </w:p>
    <w:p w:rsidR="000773AB" w:rsidRPr="00210463" w:rsidRDefault="000773AB" w:rsidP="000773AB">
      <w:pPr>
        <w:ind w:left="567"/>
        <w:jc w:val="right"/>
        <w:rPr>
          <w:sz w:val="20"/>
          <w:szCs w:val="20"/>
        </w:rPr>
      </w:pPr>
    </w:p>
    <w:p w:rsidR="000773AB" w:rsidRDefault="000773AB" w:rsidP="000773AB">
      <w:pPr>
        <w:ind w:left="567"/>
        <w:jc w:val="right"/>
        <w:rPr>
          <w:sz w:val="20"/>
          <w:szCs w:val="20"/>
        </w:rPr>
      </w:pPr>
    </w:p>
    <w:p w:rsidR="000773AB" w:rsidRDefault="000773AB" w:rsidP="000773AB">
      <w:pPr>
        <w:ind w:left="567"/>
        <w:jc w:val="right"/>
        <w:rPr>
          <w:sz w:val="20"/>
          <w:szCs w:val="20"/>
        </w:rPr>
      </w:pPr>
    </w:p>
    <w:p w:rsidR="000773AB" w:rsidRDefault="000773AB" w:rsidP="000773AB">
      <w:pPr>
        <w:ind w:left="567"/>
        <w:jc w:val="right"/>
        <w:rPr>
          <w:sz w:val="20"/>
          <w:szCs w:val="20"/>
        </w:rPr>
      </w:pPr>
    </w:p>
    <w:p w:rsidR="000773AB" w:rsidRDefault="000773AB" w:rsidP="000773AB">
      <w:pPr>
        <w:ind w:left="567"/>
        <w:jc w:val="right"/>
        <w:rPr>
          <w:sz w:val="20"/>
          <w:szCs w:val="20"/>
        </w:rPr>
      </w:pPr>
    </w:p>
    <w:p w:rsidR="000773AB" w:rsidRPr="00210463" w:rsidRDefault="000773AB" w:rsidP="000773AB">
      <w:pPr>
        <w:ind w:left="567"/>
        <w:jc w:val="right"/>
        <w:rPr>
          <w:sz w:val="20"/>
          <w:szCs w:val="20"/>
        </w:rPr>
      </w:pPr>
    </w:p>
    <w:p w:rsidR="000773AB" w:rsidRPr="00210463" w:rsidRDefault="000773AB" w:rsidP="000773AB">
      <w:pPr>
        <w:rPr>
          <w:sz w:val="20"/>
          <w:szCs w:val="20"/>
        </w:rPr>
      </w:pPr>
      <w:r w:rsidRPr="00210463">
        <w:rPr>
          <w:sz w:val="20"/>
          <w:szCs w:val="20"/>
        </w:rPr>
        <w:t>Исп. Михайлова В.А.</w:t>
      </w:r>
    </w:p>
    <w:p w:rsidR="000773AB" w:rsidRPr="00210463" w:rsidRDefault="000773AB" w:rsidP="000773AB">
      <w:pPr>
        <w:rPr>
          <w:sz w:val="20"/>
          <w:szCs w:val="20"/>
        </w:rPr>
      </w:pPr>
      <w:r w:rsidRPr="00210463">
        <w:rPr>
          <w:sz w:val="20"/>
          <w:szCs w:val="20"/>
        </w:rPr>
        <w:t>Тел. 8(81376)72224</w:t>
      </w:r>
    </w:p>
    <w:p w:rsidR="000773AB" w:rsidRDefault="000773AB" w:rsidP="000773AB">
      <w:pPr>
        <w:ind w:left="567"/>
        <w:jc w:val="right"/>
      </w:pPr>
      <w:r w:rsidRPr="00210463">
        <w:rPr>
          <w:sz w:val="20"/>
          <w:szCs w:val="20"/>
        </w:rPr>
        <w:br w:type="page"/>
      </w:r>
      <w:r>
        <w:lastRenderedPageBreak/>
        <w:t xml:space="preserve">Приложение </w:t>
      </w:r>
    </w:p>
    <w:p w:rsidR="000773AB" w:rsidRDefault="000773AB" w:rsidP="000773AB">
      <w:pPr>
        <w:jc w:val="right"/>
      </w:pPr>
      <w:r>
        <w:t xml:space="preserve">                                                                               к постановлению местной администрации</w:t>
      </w:r>
    </w:p>
    <w:p w:rsidR="000773AB" w:rsidRDefault="000773AB" w:rsidP="000773AB">
      <w:pPr>
        <w:jc w:val="right"/>
      </w:pPr>
      <w:r w:rsidRPr="00210463">
        <w:t>№ 275  от 07.09.2020</w:t>
      </w:r>
      <w:r>
        <w:t xml:space="preserve"> г.                                                                                </w:t>
      </w:r>
    </w:p>
    <w:p w:rsidR="000773AB" w:rsidRDefault="000773AB" w:rsidP="000773AB">
      <w:pPr>
        <w:jc w:val="center"/>
        <w:rPr>
          <w:b/>
          <w:bCs/>
        </w:rPr>
      </w:pPr>
      <w:r>
        <w:rPr>
          <w:b/>
          <w:bCs/>
        </w:rPr>
        <w:t>Расчет</w:t>
      </w:r>
    </w:p>
    <w:p w:rsidR="000773AB" w:rsidRDefault="000773AB" w:rsidP="000773AB">
      <w:pPr>
        <w:jc w:val="center"/>
        <w:rPr>
          <w:b/>
          <w:bCs/>
        </w:rPr>
      </w:pPr>
      <w:r>
        <w:rPr>
          <w:b/>
          <w:bCs/>
        </w:rPr>
        <w:t xml:space="preserve"> норматива стоимости одного квадратного метра общей площади </w:t>
      </w:r>
    </w:p>
    <w:p w:rsidR="000773AB" w:rsidRDefault="000773AB" w:rsidP="000773AB">
      <w:pPr>
        <w:jc w:val="center"/>
        <w:rPr>
          <w:b/>
          <w:bCs/>
        </w:rPr>
      </w:pPr>
      <w:r>
        <w:rPr>
          <w:b/>
          <w:bCs/>
        </w:rPr>
        <w:t xml:space="preserve">жилья на 3 квартал 2020 года  на территории </w:t>
      </w:r>
    </w:p>
    <w:p w:rsidR="000773AB" w:rsidRDefault="000773AB" w:rsidP="000773AB">
      <w:pPr>
        <w:jc w:val="center"/>
        <w:rPr>
          <w:b/>
          <w:bCs/>
        </w:rPr>
      </w:pPr>
      <w:r>
        <w:rPr>
          <w:b/>
          <w:bCs/>
        </w:rPr>
        <w:t xml:space="preserve">МО </w:t>
      </w:r>
      <w:proofErr w:type="spellStart"/>
      <w:r>
        <w:rPr>
          <w:b/>
          <w:bCs/>
        </w:rPr>
        <w:t>Ропшинское</w:t>
      </w:r>
      <w:proofErr w:type="spellEnd"/>
      <w:r>
        <w:rPr>
          <w:b/>
          <w:bCs/>
        </w:rPr>
        <w:t xml:space="preserve"> сельское поселение</w:t>
      </w:r>
    </w:p>
    <w:p w:rsidR="000773AB" w:rsidRDefault="000773AB" w:rsidP="000773AB">
      <w:pPr>
        <w:jc w:val="center"/>
        <w:rPr>
          <w:b/>
          <w:bCs/>
        </w:rPr>
      </w:pPr>
    </w:p>
    <w:tbl>
      <w:tblPr>
        <w:tblW w:w="9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0773AB" w:rsidTr="00BB329C">
        <w:tc>
          <w:tcPr>
            <w:tcW w:w="1822" w:type="dxa"/>
          </w:tcPr>
          <w:p w:rsidR="000773AB" w:rsidRDefault="000773AB" w:rsidP="00BB329C">
            <w:pPr>
              <w:spacing w:line="276" w:lineRule="auto"/>
              <w:jc w:val="center"/>
            </w:pPr>
          </w:p>
        </w:tc>
        <w:tc>
          <w:tcPr>
            <w:tcW w:w="7952" w:type="dxa"/>
            <w:gridSpan w:val="6"/>
          </w:tcPr>
          <w:p w:rsidR="000773AB" w:rsidRDefault="000773AB" w:rsidP="00BB32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Расчетные показатели</w:t>
            </w:r>
          </w:p>
        </w:tc>
      </w:tr>
      <w:tr w:rsidR="000773AB" w:rsidTr="00BB329C">
        <w:trPr>
          <w:trHeight w:val="889"/>
        </w:trPr>
        <w:tc>
          <w:tcPr>
            <w:tcW w:w="1822" w:type="dxa"/>
          </w:tcPr>
          <w:p w:rsidR="000773AB" w:rsidRDefault="000773AB" w:rsidP="00BB329C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263" w:type="dxa"/>
          </w:tcPr>
          <w:p w:rsidR="000773AB" w:rsidRDefault="000773AB" w:rsidP="00BB329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proofErr w:type="spellStart"/>
            <w:r>
              <w:rPr>
                <w:b/>
                <w:bCs/>
              </w:rPr>
              <w:t>Ткв.м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6" w:type="dxa"/>
          </w:tcPr>
          <w:p w:rsidR="000773AB" w:rsidRDefault="000773AB" w:rsidP="00BB329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Ср</w:t>
            </w:r>
            <w:proofErr w:type="gramEnd"/>
            <w:r>
              <w:rPr>
                <w:b/>
                <w:bCs/>
              </w:rPr>
              <w:t>_ кв. м.</w:t>
            </w:r>
          </w:p>
        </w:tc>
        <w:tc>
          <w:tcPr>
            <w:tcW w:w="1310" w:type="dxa"/>
          </w:tcPr>
          <w:p w:rsidR="000773AB" w:rsidRDefault="000773AB" w:rsidP="00BB329C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Ст</w:t>
            </w:r>
            <w:proofErr w:type="gramEnd"/>
            <w:r>
              <w:rPr>
                <w:b/>
                <w:bCs/>
              </w:rPr>
              <w:t>_дог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35" w:type="dxa"/>
          </w:tcPr>
          <w:p w:rsidR="000773AB" w:rsidRDefault="000773AB" w:rsidP="00BB329C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Ст</w:t>
            </w:r>
            <w:proofErr w:type="gramEnd"/>
            <w:r>
              <w:rPr>
                <w:b/>
                <w:bCs/>
              </w:rPr>
              <w:t>_кред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18" w:type="dxa"/>
          </w:tcPr>
          <w:p w:rsidR="000773AB" w:rsidRDefault="000773AB" w:rsidP="00BB329C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Ст</w:t>
            </w:r>
            <w:proofErr w:type="gramEnd"/>
            <w:r>
              <w:rPr>
                <w:b/>
                <w:bCs/>
              </w:rPr>
              <w:t>_стат</w:t>
            </w:r>
            <w:proofErr w:type="spellEnd"/>
          </w:p>
        </w:tc>
        <w:tc>
          <w:tcPr>
            <w:tcW w:w="1310" w:type="dxa"/>
          </w:tcPr>
          <w:p w:rsidR="000773AB" w:rsidRDefault="000773AB" w:rsidP="00BB329C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Ст</w:t>
            </w:r>
            <w:proofErr w:type="spellEnd"/>
            <w:proofErr w:type="gramEnd"/>
            <w:r>
              <w:rPr>
                <w:b/>
                <w:bCs/>
              </w:rPr>
              <w:t>_ строй</w:t>
            </w:r>
          </w:p>
        </w:tc>
      </w:tr>
      <w:tr w:rsidR="000773AB" w:rsidTr="00BB329C">
        <w:tc>
          <w:tcPr>
            <w:tcW w:w="1822" w:type="dxa"/>
          </w:tcPr>
          <w:p w:rsidR="000773AB" w:rsidRDefault="000773AB" w:rsidP="00BB329C">
            <w:r>
              <w:t xml:space="preserve">д. </w:t>
            </w:r>
            <w:proofErr w:type="spellStart"/>
            <w:r>
              <w:t>Яльгелево</w:t>
            </w:r>
            <w:proofErr w:type="spellEnd"/>
            <w:r>
              <w:t>,</w:t>
            </w:r>
          </w:p>
          <w:p w:rsidR="000773AB" w:rsidRDefault="000773AB" w:rsidP="00BB329C">
            <w:pPr>
              <w:rPr>
                <w:highlight w:val="yellow"/>
              </w:rPr>
            </w:pPr>
            <w:r>
              <w:t>п. Ропша</w:t>
            </w:r>
          </w:p>
        </w:tc>
        <w:tc>
          <w:tcPr>
            <w:tcW w:w="1263" w:type="dxa"/>
          </w:tcPr>
          <w:p w:rsidR="000773AB" w:rsidRDefault="000773AB" w:rsidP="00BB329C">
            <w:pPr>
              <w:rPr>
                <w:b/>
                <w:bCs/>
              </w:rPr>
            </w:pPr>
            <w:r>
              <w:rPr>
                <w:b/>
                <w:bCs/>
              </w:rPr>
              <w:t>53058,40</w:t>
            </w:r>
          </w:p>
          <w:p w:rsidR="000773AB" w:rsidRDefault="000773AB" w:rsidP="00BB329C">
            <w:pPr>
              <w:rPr>
                <w:highlight w:val="yellow"/>
              </w:rPr>
            </w:pPr>
            <w:r>
              <w:t>руб. кв. м.</w:t>
            </w:r>
          </w:p>
        </w:tc>
        <w:tc>
          <w:tcPr>
            <w:tcW w:w="1416" w:type="dxa"/>
          </w:tcPr>
          <w:p w:rsidR="000773AB" w:rsidRDefault="000773AB" w:rsidP="00BB329C">
            <w:r>
              <w:t>52 952,50</w:t>
            </w:r>
          </w:p>
          <w:p w:rsidR="000773AB" w:rsidRDefault="000773AB" w:rsidP="00BB329C">
            <w:pPr>
              <w:rPr>
                <w:highlight w:val="yellow"/>
                <w:u w:val="single"/>
              </w:rPr>
            </w:pPr>
            <w:r>
              <w:t>руб. кв. м.</w:t>
            </w:r>
          </w:p>
        </w:tc>
        <w:tc>
          <w:tcPr>
            <w:tcW w:w="1310" w:type="dxa"/>
          </w:tcPr>
          <w:p w:rsidR="000773AB" w:rsidRDefault="000773AB" w:rsidP="00BB329C">
            <w:pPr>
              <w:rPr>
                <w:highlight w:val="yellow"/>
              </w:rPr>
            </w:pPr>
            <w:r>
              <w:t>нет</w:t>
            </w:r>
          </w:p>
        </w:tc>
        <w:tc>
          <w:tcPr>
            <w:tcW w:w="1335" w:type="dxa"/>
          </w:tcPr>
          <w:p w:rsidR="000773AB" w:rsidRDefault="000773AB" w:rsidP="00BB329C">
            <w:r>
              <w:t>54 787,00</w:t>
            </w:r>
          </w:p>
          <w:p w:rsidR="000773AB" w:rsidRDefault="000773AB" w:rsidP="00BB329C">
            <w:pPr>
              <w:rPr>
                <w:highlight w:val="yellow"/>
              </w:rPr>
            </w:pPr>
            <w:r>
              <w:t>руб. кв. м.</w:t>
            </w:r>
          </w:p>
        </w:tc>
        <w:tc>
          <w:tcPr>
            <w:tcW w:w="1318" w:type="dxa"/>
          </w:tcPr>
          <w:p w:rsidR="000773AB" w:rsidRDefault="000773AB" w:rsidP="00BB329C">
            <w:r>
              <w:t>55 501</w:t>
            </w:r>
          </w:p>
          <w:p w:rsidR="000773AB" w:rsidRDefault="000773AB" w:rsidP="00BB329C">
            <w:r>
              <w:t>руб. кв. м.</w:t>
            </w:r>
          </w:p>
        </w:tc>
        <w:tc>
          <w:tcPr>
            <w:tcW w:w="1310" w:type="dxa"/>
          </w:tcPr>
          <w:p w:rsidR="000773AB" w:rsidRDefault="000773AB" w:rsidP="00BB329C">
            <w:r>
              <w:t>нет</w:t>
            </w:r>
          </w:p>
        </w:tc>
      </w:tr>
    </w:tbl>
    <w:p w:rsidR="000773AB" w:rsidRDefault="000773AB" w:rsidP="000773AB">
      <w:pPr>
        <w:rPr>
          <w:b/>
          <w:bCs/>
          <w:sz w:val="22"/>
          <w:szCs w:val="22"/>
          <w:lang w:val="en-US" w:eastAsia="en-US"/>
        </w:rPr>
      </w:pPr>
    </w:p>
    <w:p w:rsidR="000773AB" w:rsidRDefault="000773AB" w:rsidP="000773AB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Этап: </w:t>
      </w:r>
      <w:r>
        <w:rPr>
          <w:b/>
          <w:bCs/>
          <w:sz w:val="22"/>
          <w:szCs w:val="22"/>
        </w:rPr>
        <w:t>Сбор исходных данных:</w:t>
      </w:r>
    </w:p>
    <w:p w:rsidR="000773AB" w:rsidRDefault="000773AB" w:rsidP="000773AB">
      <w:pPr>
        <w:rPr>
          <w:b/>
          <w:bCs/>
          <w:sz w:val="22"/>
          <w:szCs w:val="22"/>
        </w:rPr>
      </w:pPr>
    </w:p>
    <w:p w:rsidR="000773AB" w:rsidRDefault="000773AB" w:rsidP="000773AB">
      <w:pPr>
        <w:pStyle w:val="a6"/>
        <w:ind w:left="0"/>
      </w:pPr>
      <w:r>
        <w:t>1.  База данных о недвижимости  сайт http://spb.cian.ru/:</w:t>
      </w:r>
      <w:proofErr w:type="spellStart"/>
      <w:r>
        <w:rPr>
          <w:lang w:val="en-US"/>
        </w:rPr>
        <w:t>emls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применительно к территории МО </w:t>
      </w:r>
      <w:proofErr w:type="spellStart"/>
      <w:r>
        <w:t>Ропшинское</w:t>
      </w:r>
      <w:proofErr w:type="spellEnd"/>
      <w:r>
        <w:t xml:space="preserve"> сельское поселение (дер. </w:t>
      </w:r>
      <w:proofErr w:type="spellStart"/>
      <w:r>
        <w:t>Яльгелево</w:t>
      </w:r>
      <w:proofErr w:type="spellEnd"/>
      <w:r>
        <w:t xml:space="preserve">): </w:t>
      </w:r>
    </w:p>
    <w:p w:rsidR="000773AB" w:rsidRDefault="000773AB" w:rsidP="000773AB"/>
    <w:p w:rsidR="000773AB" w:rsidRDefault="000773AB" w:rsidP="000773AB">
      <w:r>
        <w:t xml:space="preserve"> 1 комн. кв. – 32,0 </w:t>
      </w:r>
      <w:proofErr w:type="spellStart"/>
      <w:r>
        <w:t>кв.м</w:t>
      </w:r>
      <w:proofErr w:type="spellEnd"/>
      <w:r>
        <w:t>.       –    1 950,00 тыс. руб.</w:t>
      </w:r>
    </w:p>
    <w:p w:rsidR="000773AB" w:rsidRDefault="000773AB" w:rsidP="000773AB">
      <w:r>
        <w:t xml:space="preserve"> 1 комн. кв. – 35,0 </w:t>
      </w:r>
      <w:proofErr w:type="spellStart"/>
      <w:r>
        <w:t>кв.м</w:t>
      </w:r>
      <w:proofErr w:type="spellEnd"/>
      <w:r>
        <w:t xml:space="preserve">.       –    2 250,00 тыс. </w:t>
      </w:r>
      <w:proofErr w:type="spellStart"/>
      <w:r>
        <w:t>руб</w:t>
      </w:r>
      <w:proofErr w:type="spellEnd"/>
    </w:p>
    <w:p w:rsidR="000773AB" w:rsidRDefault="000773AB" w:rsidP="000773AB">
      <w:r>
        <w:t xml:space="preserve"> </w:t>
      </w:r>
    </w:p>
    <w:p w:rsidR="000773AB" w:rsidRDefault="000773AB" w:rsidP="000773AB">
      <w:r>
        <w:t xml:space="preserve"> 2 комн. кв. – 53,0 </w:t>
      </w:r>
      <w:proofErr w:type="spellStart"/>
      <w:r>
        <w:t>кв.м</w:t>
      </w:r>
      <w:proofErr w:type="spellEnd"/>
      <w:r>
        <w:t xml:space="preserve">.      –    2 850,00 тыс. руб.      </w:t>
      </w:r>
    </w:p>
    <w:p w:rsidR="000773AB" w:rsidRDefault="000773AB" w:rsidP="000773AB">
      <w:r>
        <w:t xml:space="preserve"> 2 комн. кв. – 45,1 </w:t>
      </w:r>
      <w:proofErr w:type="spellStart"/>
      <w:r>
        <w:t>кв.м</w:t>
      </w:r>
      <w:proofErr w:type="spellEnd"/>
      <w:r>
        <w:t xml:space="preserve">.     –     2 300,00 тыс. руб.      </w:t>
      </w:r>
    </w:p>
    <w:p w:rsidR="000773AB" w:rsidRDefault="000773AB" w:rsidP="000773AB"/>
    <w:p w:rsidR="000773AB" w:rsidRDefault="000773AB" w:rsidP="000773AB">
      <w:r>
        <w:t xml:space="preserve">  3 комн. кв. –  54,0кв.м.      –    3 100,00 тыс. руб.</w:t>
      </w:r>
    </w:p>
    <w:p w:rsidR="000773AB" w:rsidRDefault="000773AB" w:rsidP="000773AB">
      <w:r>
        <w:t xml:space="preserve">  3 комн. кв. –   62,9 </w:t>
      </w:r>
      <w:proofErr w:type="spellStart"/>
      <w:r>
        <w:t>кв.м</w:t>
      </w:r>
      <w:proofErr w:type="spellEnd"/>
      <w:r>
        <w:t>.     –   3 000,00 тыс. руб.</w:t>
      </w:r>
    </w:p>
    <w:p w:rsidR="000773AB" w:rsidRDefault="000773AB" w:rsidP="000773AB"/>
    <w:p w:rsidR="000773AB" w:rsidRDefault="000773AB" w:rsidP="000773AB">
      <w:r>
        <w:t xml:space="preserve">- Среднее значение стоимости 1 кв. м. жилья согласно сведениям риэлтерских организаций в дер. </w:t>
      </w:r>
      <w:proofErr w:type="spellStart"/>
      <w:r>
        <w:t>Яльгелево</w:t>
      </w:r>
      <w:proofErr w:type="spellEnd"/>
      <w:r>
        <w:t xml:space="preserve">  составляет  54 787,00  рубля.</w:t>
      </w:r>
    </w:p>
    <w:p w:rsidR="000773AB" w:rsidRDefault="000773AB" w:rsidP="000773AB">
      <w:proofErr w:type="spellStart"/>
      <w:proofErr w:type="gramStart"/>
      <w:r>
        <w:rPr>
          <w:b/>
          <w:bCs/>
        </w:rPr>
        <w:t>Ст</w:t>
      </w:r>
      <w:proofErr w:type="gramEnd"/>
      <w:r>
        <w:rPr>
          <w:b/>
          <w:bCs/>
        </w:rPr>
        <w:t>_кред</w:t>
      </w:r>
      <w:proofErr w:type="spellEnd"/>
      <w:r>
        <w:rPr>
          <w:b/>
          <w:bCs/>
        </w:rPr>
        <w:t>.</w:t>
      </w:r>
      <w:r>
        <w:t xml:space="preserve">  -  </w:t>
      </w:r>
      <w:r>
        <w:rPr>
          <w:b/>
          <w:bCs/>
        </w:rPr>
        <w:t xml:space="preserve">54 787 </w:t>
      </w:r>
      <w:r>
        <w:t>рубля</w:t>
      </w:r>
    </w:p>
    <w:p w:rsidR="000773AB" w:rsidRPr="00210463" w:rsidRDefault="000773AB" w:rsidP="000773AB">
      <w:r w:rsidRPr="00210463">
        <w:t xml:space="preserve">-  Территориальный орган Федеральной службы государственной статистики </w:t>
      </w:r>
      <w:proofErr w:type="gramStart"/>
      <w:r w:rsidRPr="00210463">
        <w:t>по</w:t>
      </w:r>
      <w:proofErr w:type="gramEnd"/>
    </w:p>
    <w:p w:rsidR="000773AB" w:rsidRPr="00210463" w:rsidRDefault="000773AB" w:rsidP="000773AB">
      <w:r w:rsidRPr="00210463">
        <w:t xml:space="preserve">г. Санкт-Петербургу и Ленинградской области  - 197376, г. Санкт-Петербург, ул. Профессора Попова, д.39 – официальный сайт - petrostat.gks.ru  </w:t>
      </w:r>
    </w:p>
    <w:p w:rsidR="000773AB" w:rsidRDefault="000773AB" w:rsidP="000773AB">
      <w:proofErr w:type="spellStart"/>
      <w:proofErr w:type="gramStart"/>
      <w:r w:rsidRPr="00210463">
        <w:rPr>
          <w:b/>
          <w:bCs/>
        </w:rPr>
        <w:t>Ст</w:t>
      </w:r>
      <w:proofErr w:type="gramEnd"/>
      <w:r w:rsidRPr="00210463">
        <w:rPr>
          <w:b/>
          <w:bCs/>
        </w:rPr>
        <w:t>_стат</w:t>
      </w:r>
      <w:proofErr w:type="spellEnd"/>
      <w:r w:rsidRPr="00210463">
        <w:t xml:space="preserve">. Среднее  –    </w:t>
      </w:r>
      <w:r w:rsidRPr="00210463">
        <w:rPr>
          <w:b/>
          <w:bCs/>
        </w:rPr>
        <w:t>55 501</w:t>
      </w:r>
      <w:r w:rsidRPr="00210463">
        <w:t>рублей</w:t>
      </w:r>
    </w:p>
    <w:p w:rsidR="000773AB" w:rsidRDefault="000773AB" w:rsidP="000773AB">
      <w:pPr>
        <w:rPr>
          <w:b/>
          <w:bCs/>
        </w:rPr>
      </w:pPr>
      <w:r>
        <w:rPr>
          <w:b/>
          <w:bCs/>
        </w:rPr>
        <w:t xml:space="preserve">- </w:t>
      </w:r>
      <w:proofErr w:type="spellStart"/>
      <w:proofErr w:type="gramStart"/>
      <w:r>
        <w:rPr>
          <w:b/>
          <w:bCs/>
        </w:rPr>
        <w:t>Ст</w:t>
      </w:r>
      <w:proofErr w:type="spellEnd"/>
      <w:proofErr w:type="gramEnd"/>
      <w:r>
        <w:rPr>
          <w:b/>
          <w:bCs/>
        </w:rPr>
        <w:t>_ строй – строительства на территории поселения не ведется.</w:t>
      </w:r>
    </w:p>
    <w:p w:rsidR="000773AB" w:rsidRDefault="000773AB" w:rsidP="000773AB">
      <w:pPr>
        <w:pStyle w:val="a6"/>
        <w:ind w:left="0"/>
        <w:rPr>
          <w:b/>
          <w:bCs/>
        </w:rPr>
      </w:pPr>
      <w:r>
        <w:rPr>
          <w:b/>
          <w:bCs/>
        </w:rPr>
        <w:t xml:space="preserve">- </w:t>
      </w:r>
      <w:proofErr w:type="spellStart"/>
      <w:proofErr w:type="gramStart"/>
      <w:r>
        <w:rPr>
          <w:b/>
          <w:bCs/>
        </w:rPr>
        <w:t>Ст</w:t>
      </w:r>
      <w:proofErr w:type="spellEnd"/>
      <w:proofErr w:type="gramEnd"/>
      <w:r>
        <w:rPr>
          <w:b/>
          <w:bCs/>
        </w:rPr>
        <w:t>_ дог-данные отсутствуют;</w:t>
      </w:r>
    </w:p>
    <w:p w:rsidR="000773AB" w:rsidRDefault="000773AB" w:rsidP="000773AB">
      <w:pPr>
        <w:rPr>
          <w:b/>
          <w:bCs/>
          <w:u w:val="single"/>
        </w:rPr>
      </w:pPr>
    </w:p>
    <w:p w:rsidR="000773AB" w:rsidRDefault="000773AB" w:rsidP="000773AB">
      <w:pPr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  <w:lang w:val="en-US"/>
        </w:rPr>
        <w:t>II</w:t>
      </w:r>
      <w:r>
        <w:rPr>
          <w:b/>
          <w:bCs/>
          <w:u w:val="single"/>
        </w:rPr>
        <w:t xml:space="preserve">  этап</w:t>
      </w:r>
      <w:proofErr w:type="gramEnd"/>
      <w:r>
        <w:rPr>
          <w:b/>
          <w:bCs/>
          <w:u w:val="single"/>
        </w:rPr>
        <w:t>:</w:t>
      </w:r>
    </w:p>
    <w:p w:rsidR="000773AB" w:rsidRDefault="000773AB" w:rsidP="000773AB">
      <w:pPr>
        <w:jc w:val="center"/>
        <w:rPr>
          <w:b/>
          <w:bCs/>
        </w:rPr>
      </w:pPr>
      <w:r>
        <w:rPr>
          <w:b/>
          <w:bCs/>
        </w:rPr>
        <w:t>расчет стоимости одного квадратного метра общей площади жилья</w:t>
      </w:r>
    </w:p>
    <w:p w:rsidR="000773AB" w:rsidRDefault="000773AB" w:rsidP="000773AB">
      <w:pPr>
        <w:jc w:val="center"/>
        <w:rPr>
          <w:b/>
          <w:bCs/>
        </w:rPr>
      </w:pPr>
      <w:r>
        <w:rPr>
          <w:b/>
          <w:bCs/>
        </w:rPr>
        <w:t>на территории поселения</w:t>
      </w:r>
    </w:p>
    <w:p w:rsidR="000773AB" w:rsidRDefault="000773AB" w:rsidP="000773A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К_ </w:t>
      </w:r>
      <w:proofErr w:type="spellStart"/>
      <w:r>
        <w:rPr>
          <w:b/>
          <w:bCs/>
          <w:u w:val="single"/>
        </w:rPr>
        <w:t>дефл</w:t>
      </w:r>
      <w:proofErr w:type="spellEnd"/>
      <w:r>
        <w:rPr>
          <w:b/>
          <w:bCs/>
          <w:u w:val="single"/>
        </w:rPr>
        <w:t>. на 3-й квартал 2020г. = 100,2</w:t>
      </w:r>
    </w:p>
    <w:p w:rsidR="000773AB" w:rsidRDefault="000773AB" w:rsidP="000773AB">
      <w:pPr>
        <w:rPr>
          <w:b/>
          <w:bCs/>
          <w:u w:val="single"/>
        </w:rPr>
      </w:pPr>
    </w:p>
    <w:p w:rsidR="000773AB" w:rsidRDefault="000773AB" w:rsidP="000773AB">
      <w:proofErr w:type="spellStart"/>
      <w:proofErr w:type="gramStart"/>
      <w:r>
        <w:rPr>
          <w:b/>
          <w:bCs/>
          <w:u w:val="single"/>
        </w:rPr>
        <w:t>Кр</w:t>
      </w:r>
      <w:proofErr w:type="spellEnd"/>
      <w:proofErr w:type="gramEnd"/>
      <w:r>
        <w:rPr>
          <w:b/>
          <w:bCs/>
          <w:u w:val="single"/>
        </w:rPr>
        <w:t xml:space="preserve"> = 0,92</w:t>
      </w:r>
      <w:r>
        <w:rPr>
          <w:b/>
          <w:bCs/>
        </w:rPr>
        <w:t xml:space="preserve"> – </w:t>
      </w:r>
      <w: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73AB" w:rsidRDefault="000773AB" w:rsidP="000773AB">
      <w:pPr>
        <w:rPr>
          <w:color w:val="FF0000"/>
        </w:rPr>
      </w:pPr>
    </w:p>
    <w:p w:rsidR="000773AB" w:rsidRDefault="000773AB" w:rsidP="000773AB">
      <w:pPr>
        <w:rPr>
          <w:b/>
          <w:bCs/>
          <w:color w:val="FF0000"/>
        </w:rPr>
      </w:pPr>
      <w:r>
        <w:rPr>
          <w:b/>
          <w:bCs/>
          <w:u w:val="single"/>
          <w:lang w:val="en-US"/>
        </w:rPr>
        <w:t>N</w:t>
      </w:r>
      <w:r>
        <w:rPr>
          <w:b/>
          <w:bCs/>
          <w:u w:val="single"/>
        </w:rPr>
        <w:t xml:space="preserve"> = 2 </w:t>
      </w:r>
      <w:r>
        <w:t>(количество показателей, используемых при расчете)</w:t>
      </w:r>
    </w:p>
    <w:p w:rsidR="000773AB" w:rsidRDefault="000773AB" w:rsidP="000773AB">
      <w:pPr>
        <w:rPr>
          <w:b/>
          <w:bCs/>
          <w:color w:val="FF0000"/>
          <w:u w:val="single"/>
        </w:rPr>
      </w:pPr>
    </w:p>
    <w:p w:rsidR="000773AB" w:rsidRDefault="000773AB" w:rsidP="000773AB">
      <w:pPr>
        <w:rPr>
          <w:u w:val="single"/>
        </w:rPr>
      </w:pPr>
      <w:r>
        <w:t xml:space="preserve">Ср_ </w:t>
      </w:r>
      <w:proofErr w:type="spellStart"/>
      <w:r>
        <w:t>кв.м</w:t>
      </w:r>
      <w:proofErr w:type="spellEnd"/>
      <w:r>
        <w:t xml:space="preserve">. = </w:t>
      </w:r>
      <w:proofErr w:type="spellStart"/>
      <w:proofErr w:type="gramStart"/>
      <w:r>
        <w:rPr>
          <w:u w:val="single"/>
        </w:rPr>
        <w:t>Ст</w:t>
      </w:r>
      <w:proofErr w:type="gramEnd"/>
      <w:r>
        <w:rPr>
          <w:u w:val="single"/>
        </w:rPr>
        <w:t>_дог</w:t>
      </w:r>
      <w:proofErr w:type="spellEnd"/>
      <w:r>
        <w:rPr>
          <w:u w:val="single"/>
        </w:rPr>
        <w:t xml:space="preserve">. х 0,92+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 xml:space="preserve">_ </w:t>
      </w:r>
      <w:proofErr w:type="spellStart"/>
      <w:r>
        <w:rPr>
          <w:u w:val="single"/>
        </w:rPr>
        <w:t>кред</w:t>
      </w:r>
      <w:proofErr w:type="spellEnd"/>
      <w:r>
        <w:rPr>
          <w:u w:val="single"/>
        </w:rPr>
        <w:t xml:space="preserve">. х 0.92  + </w:t>
      </w:r>
      <w:proofErr w:type="spellStart"/>
      <w:r>
        <w:rPr>
          <w:u w:val="single"/>
        </w:rPr>
        <w:t>Ст_стат</w:t>
      </w:r>
      <w:proofErr w:type="spellEnd"/>
      <w:r>
        <w:rPr>
          <w:u w:val="single"/>
        </w:rPr>
        <w:t xml:space="preserve">.+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>_ строй</w:t>
      </w:r>
    </w:p>
    <w:p w:rsidR="000773AB" w:rsidRDefault="000773AB" w:rsidP="000773AB">
      <w:r>
        <w:t xml:space="preserve">                                                              </w:t>
      </w:r>
      <w:r>
        <w:rPr>
          <w:lang w:val="en-US"/>
        </w:rPr>
        <w:t>N</w:t>
      </w:r>
    </w:p>
    <w:p w:rsidR="000773AB" w:rsidRPr="00F52FF3" w:rsidRDefault="000773AB" w:rsidP="000773AB"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Ср</w:t>
      </w:r>
      <w:proofErr w:type="gramEnd"/>
      <w:r>
        <w:rPr>
          <w:b/>
          <w:bCs/>
        </w:rPr>
        <w:t>_квм</w:t>
      </w:r>
      <w:proofErr w:type="spellEnd"/>
      <w:r>
        <w:rPr>
          <w:b/>
          <w:bCs/>
        </w:rPr>
        <w:t xml:space="preserve"> = </w:t>
      </w:r>
      <w:r>
        <w:rPr>
          <w:u w:val="single"/>
        </w:rPr>
        <w:t>54787,00 х 0,92 + 55501,00</w:t>
      </w:r>
      <w:r>
        <w:rPr>
          <w:b/>
          <w:bCs/>
        </w:rPr>
        <w:t xml:space="preserve">=  </w:t>
      </w:r>
      <w:r>
        <w:rPr>
          <w:u w:val="single"/>
        </w:rPr>
        <w:t xml:space="preserve">50404,00 + 55501,00= 52952,50 </w:t>
      </w:r>
      <w:proofErr w:type="spellStart"/>
      <w:r>
        <w:t>руб.кв.м</w:t>
      </w:r>
      <w:proofErr w:type="spellEnd"/>
      <w:r>
        <w:t>.</w:t>
      </w:r>
    </w:p>
    <w:p w:rsidR="000773AB" w:rsidRDefault="000773AB" w:rsidP="000773AB">
      <w:pPr>
        <w:tabs>
          <w:tab w:val="center" w:pos="4873"/>
        </w:tabs>
      </w:pPr>
      <w:r>
        <w:lastRenderedPageBreak/>
        <w:t xml:space="preserve">                                      2                                  2 </w:t>
      </w:r>
    </w:p>
    <w:p w:rsidR="000773AB" w:rsidRDefault="000773AB" w:rsidP="000773AB">
      <w:pPr>
        <w:rPr>
          <w:u w:val="single"/>
        </w:rPr>
      </w:pPr>
      <w:proofErr w:type="spellStart"/>
      <w:r>
        <w:t>СТкв.м</w:t>
      </w:r>
      <w:proofErr w:type="spellEnd"/>
      <w:r>
        <w:t xml:space="preserve">. = </w:t>
      </w:r>
      <w:proofErr w:type="spellStart"/>
      <w:r>
        <w:rPr>
          <w:u w:val="single"/>
        </w:rPr>
        <w:t>Ср_кв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хК_дефл</w:t>
      </w:r>
      <w:proofErr w:type="spellEnd"/>
      <w:r>
        <w:rPr>
          <w:u w:val="single"/>
        </w:rPr>
        <w:t>,</w:t>
      </w:r>
    </w:p>
    <w:p w:rsidR="000773AB" w:rsidRDefault="000773AB" w:rsidP="000773AB">
      <w:pPr>
        <w:tabs>
          <w:tab w:val="left" w:pos="2360"/>
        </w:tabs>
      </w:pPr>
      <w:r>
        <w:tab/>
      </w:r>
    </w:p>
    <w:p w:rsidR="000773AB" w:rsidRDefault="000773AB" w:rsidP="000773AB">
      <w:r>
        <w:rPr>
          <w:b/>
          <w:bCs/>
        </w:rPr>
        <w:t xml:space="preserve">  </w:t>
      </w:r>
      <w:proofErr w:type="spellStart"/>
      <w:r>
        <w:rPr>
          <w:b/>
          <w:bCs/>
        </w:rPr>
        <w:t>СТкв.м</w:t>
      </w:r>
      <w:proofErr w:type="spellEnd"/>
      <w:r>
        <w:rPr>
          <w:b/>
          <w:bCs/>
        </w:rPr>
        <w:t>. =</w:t>
      </w:r>
      <w:r>
        <w:rPr>
          <w:b/>
          <w:bCs/>
          <w:u w:val="single"/>
        </w:rPr>
        <w:t xml:space="preserve"> 52952,50 </w:t>
      </w:r>
      <w:r>
        <w:rPr>
          <w:u w:val="single"/>
        </w:rPr>
        <w:t xml:space="preserve"> х 100,2</w:t>
      </w:r>
      <w:r>
        <w:rPr>
          <w:b/>
          <w:bCs/>
        </w:rPr>
        <w:t xml:space="preserve"> =  53058,40   руб.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0773AB" w:rsidRDefault="000773AB" w:rsidP="000773AB">
      <w:r>
        <w:t xml:space="preserve">                                100</w:t>
      </w:r>
    </w:p>
    <w:p w:rsidR="000773AB" w:rsidRDefault="000773AB" w:rsidP="000773AB">
      <w:pPr>
        <w:rPr>
          <w:rFonts w:ascii="Calibri" w:hAnsi="Calibri" w:cs="Calibri"/>
        </w:rPr>
      </w:pPr>
    </w:p>
    <w:p w:rsidR="000773AB" w:rsidRDefault="000773AB" w:rsidP="000773AB"/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B"/>
    <w:rsid w:val="00005F53"/>
    <w:rsid w:val="000173FD"/>
    <w:rsid w:val="00023A6E"/>
    <w:rsid w:val="00031741"/>
    <w:rsid w:val="0004437C"/>
    <w:rsid w:val="00052D03"/>
    <w:rsid w:val="00052F1C"/>
    <w:rsid w:val="000573F7"/>
    <w:rsid w:val="000773AB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5A4F"/>
    <w:rsid w:val="004D5D65"/>
    <w:rsid w:val="004D63FB"/>
    <w:rsid w:val="0052755A"/>
    <w:rsid w:val="005341B4"/>
    <w:rsid w:val="005426F2"/>
    <w:rsid w:val="00547E63"/>
    <w:rsid w:val="005616D4"/>
    <w:rsid w:val="00564B0C"/>
    <w:rsid w:val="00570162"/>
    <w:rsid w:val="00571BBB"/>
    <w:rsid w:val="005763C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B13BB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169B"/>
    <w:rsid w:val="008F64E6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CB0"/>
    <w:rsid w:val="00A252E2"/>
    <w:rsid w:val="00A3649F"/>
    <w:rsid w:val="00A37020"/>
    <w:rsid w:val="00A43B41"/>
    <w:rsid w:val="00A54946"/>
    <w:rsid w:val="00A638CD"/>
    <w:rsid w:val="00A74702"/>
    <w:rsid w:val="00A75B2B"/>
    <w:rsid w:val="00A813A2"/>
    <w:rsid w:val="00A81EDD"/>
    <w:rsid w:val="00A84DF1"/>
    <w:rsid w:val="00AB4353"/>
    <w:rsid w:val="00AB4B39"/>
    <w:rsid w:val="00AB631D"/>
    <w:rsid w:val="00AC59A1"/>
    <w:rsid w:val="00AD7947"/>
    <w:rsid w:val="00B13267"/>
    <w:rsid w:val="00B401DA"/>
    <w:rsid w:val="00B42F46"/>
    <w:rsid w:val="00B53F7E"/>
    <w:rsid w:val="00B558ED"/>
    <w:rsid w:val="00B7173C"/>
    <w:rsid w:val="00B719C2"/>
    <w:rsid w:val="00B77592"/>
    <w:rsid w:val="00B7762E"/>
    <w:rsid w:val="00BA2576"/>
    <w:rsid w:val="00BA413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58D5"/>
    <w:rsid w:val="00CA24E4"/>
    <w:rsid w:val="00CA2F1D"/>
    <w:rsid w:val="00CA3DCF"/>
    <w:rsid w:val="00CB0CE4"/>
    <w:rsid w:val="00CE0536"/>
    <w:rsid w:val="00CE214D"/>
    <w:rsid w:val="00D0029F"/>
    <w:rsid w:val="00D2697E"/>
    <w:rsid w:val="00D3385C"/>
    <w:rsid w:val="00D36EF3"/>
    <w:rsid w:val="00D41938"/>
    <w:rsid w:val="00D67FDB"/>
    <w:rsid w:val="00D957FB"/>
    <w:rsid w:val="00DA7EDB"/>
    <w:rsid w:val="00DB6365"/>
    <w:rsid w:val="00DB73C8"/>
    <w:rsid w:val="00DB7481"/>
    <w:rsid w:val="00DC181F"/>
    <w:rsid w:val="00DC2E5A"/>
    <w:rsid w:val="00DC50BA"/>
    <w:rsid w:val="00DD5204"/>
    <w:rsid w:val="00DD57C6"/>
    <w:rsid w:val="00DD6008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3B6A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0773AB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0773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"/>
    <w:basedOn w:val="a0"/>
    <w:link w:val="a4"/>
    <w:uiPriority w:val="99"/>
    <w:locked/>
    <w:rsid w:val="000773AB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"/>
    <w:basedOn w:val="a"/>
    <w:link w:val="a3"/>
    <w:uiPriority w:val="99"/>
    <w:qFormat/>
    <w:rsid w:val="000773AB"/>
    <w:pPr>
      <w:spacing w:after="160" w:line="240" w:lineRule="exact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0773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rsid w:val="000773A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773AB"/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773A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0773AB"/>
    <w:pPr>
      <w:ind w:left="720"/>
    </w:pPr>
    <w:rPr>
      <w:rFonts w:eastAsiaTheme="minorHAnsi"/>
    </w:rPr>
  </w:style>
  <w:style w:type="paragraph" w:styleId="a7">
    <w:name w:val="Balloon Text"/>
    <w:basedOn w:val="a"/>
    <w:link w:val="a8"/>
    <w:uiPriority w:val="99"/>
    <w:semiHidden/>
    <w:unhideWhenUsed/>
    <w:rsid w:val="000773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0773AB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0773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"/>
    <w:basedOn w:val="a0"/>
    <w:link w:val="a4"/>
    <w:uiPriority w:val="99"/>
    <w:locked/>
    <w:rsid w:val="000773AB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"/>
    <w:basedOn w:val="a"/>
    <w:link w:val="a3"/>
    <w:uiPriority w:val="99"/>
    <w:qFormat/>
    <w:rsid w:val="000773AB"/>
    <w:pPr>
      <w:spacing w:after="160" w:line="240" w:lineRule="exact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0773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rsid w:val="000773A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773AB"/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773A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0773AB"/>
    <w:pPr>
      <w:ind w:left="720"/>
    </w:pPr>
    <w:rPr>
      <w:rFonts w:eastAsiaTheme="minorHAnsi"/>
    </w:rPr>
  </w:style>
  <w:style w:type="paragraph" w:styleId="a7">
    <w:name w:val="Balloon Text"/>
    <w:basedOn w:val="a"/>
    <w:link w:val="a8"/>
    <w:uiPriority w:val="99"/>
    <w:semiHidden/>
    <w:unhideWhenUsed/>
    <w:rsid w:val="000773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eujsIEDuqq+5GgIAH7OHUmGlOs7XnEb6Cpm/aiZKTCY=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+oeX5ZwvOS9PMT9w+gX0hgn4bx3B768eDsIdEydBlOE=</DigestValue>
    </Reference>
  </SignedInfo>
  <SignatureValue>rlLxl77N2lobU8vgQ5AvHeM/ly8fjj7NLGxWeiiZODnVZ/fNdiygEwQ8CurZ9vF1
kcnLm2AIxZCliUiXc0ITNQ==</SignatureValue>
  <KeyInfo>
    <X509Data>
      <X509Certificate>MIIJETCCCL6gAwIBAgIRAp6w9zrKuASX6hGCVLFPLPAwCgYIKoUDBwEBAwIwggE/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MR0wGwYDVQQDDBTQk9Ca0KMg0JvQniAi0J7QrdCfIjAeFw0yMDAyMjEwODA5NTVa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AIAR/pIAAAAAA6kwLwYDVR0lBCgwJgYIKwYBBQUHAwIGCCsGAQUFBwMEBggqhQMF
ARgCEwYGKoUDZAICMD0GCSsGAQQBgjcVCgQwMC4wCgYIKwYBBQUHAwIwCgYIKwYB
BQUHAwQwCgYIKoUDBQEYAhMwCAYGKoUDZAICMBMGA1UdIAQMMAowCAYGKoUDZHEB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pC8xMjgtMjk4MyDQvtGCIDE4LjExLjIwMTYwNgYFKoUDZG8ELQwrItCa0YDQuNC/
0YLQvtCf0YDQviBDU1AiICjQstC10YDRgdC40Y8gNC4wKTBWBgNVHR8ETzBNMCWg
I6Ahhh9odHRwOi8vY2EubGVub2JsLnJ1L2UtZ292LTguY3JsMCSgIqAghh5odHRw
Oi8vdWNsby5zcGIucnUvZS1nb3YtOC5jcmwwagYIKwYBBQUHAQEEXjBcMC0GCCsG
AQUFBzABhiFodHRwOi8vY2EubGVub2JsLnJ1L29jc3Avb2NzcC5zcmYwKwYIKwYB
BQUHMAKGH2h0dHA6Ly9jYS5sZW5vYmwucnUvZS1nb3YtOC5jZXIwCgYIKoUDBwEB
AwIDQQC9rYnWKh2oYMmWMXzsrlUMv/dtinXbo6UYbUQZtLvbltyHHlvSkizVdRgS
KLaz+ax6vx7tDfvNQ19BUg9aVyQg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I4talP4mFhhArcuH8x7OP2mI/qk=</DigestValue>
      </Reference>
      <Reference URI="/word/fontTable.xml?ContentType=application/vnd.openxmlformats-officedocument.wordprocessingml.fontTable+xml">
        <DigestMethod Algorithm="http://www.w3.org/2000/09/xmldsig#sha1"/>
        <DigestValue>pLkVJaMgUEoZ3++37e/H48DD5sY=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numbering.xml?ContentType=application/vnd.openxmlformats-officedocument.wordprocessingml.numbering+xml">
        <DigestMethod Algorithm="http://www.w3.org/2000/09/xmldsig#sha1"/>
        <DigestValue>yBtZ09qxXfFBchGQZz9K0wRo1Ow=</DigestValue>
      </Reference>
      <Reference URI="/word/settings.xml?ContentType=application/vnd.openxmlformats-officedocument.wordprocessingml.settings+xml">
        <DigestMethod Algorithm="http://www.w3.org/2000/09/xmldsig#sha1"/>
        <DigestValue>VHPPwKXhdEg/5BgVinjmKWtkDrU=</DigestValue>
      </Reference>
      <Reference URI="/word/styles.xml?ContentType=application/vnd.openxmlformats-officedocument.wordprocessingml.styles+xml">
        <DigestMethod Algorithm="http://www.w3.org/2000/09/xmldsig#sha1"/>
        <DigestValue>XPdQNP9TPwTbtOOB1QOwK3k2WGw=</DigestValue>
      </Reference>
      <Reference URI="/word/stylesWithEffects.xml?ContentType=application/vnd.ms-word.stylesWithEffects+xml">
        <DigestMethod Algorithm="http://www.w3.org/2000/09/xmldsig#sha1"/>
        <DigestValue>/pSI7nOKmvSgJbZeinTW3OohMBs=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2020-10-01T08:55:15Z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2020-10-01T08:55:15Z</xd:SigningTime>
          <xd:SigningCertificate>
            <xd:Cert>
              <xd:CertDigest>
                <DigestMethod Algorithm="http://www.w3.org/2000/09/xmldsig#sha1"/>
                <DigestValue>6SelBMb9xGeboNYadz36TAf9ydM=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891501615836139728324609880777408064752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2020-10-01T08:18:00Z</dcterms:created>
  <dcterms:modified xsi:type="dcterms:W3CDTF">2020-10-01T08:18:00Z</dcterms:modified>
</cp:coreProperties>
</file>