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84726F" wp14:editId="005EEAA8">
            <wp:extent cx="866775" cy="1000125"/>
            <wp:effectExtent l="0" t="0" r="9525" b="9525"/>
            <wp:docPr id="5" name="Рисунок 5" descr="Герб муниципа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униципа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7B8" w:rsidRPr="00BB07B8" w:rsidRDefault="00BB07B8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B07B8" w:rsidRPr="00BB07B8" w:rsidRDefault="00AB763E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РОПШИНСКОГО СЕЛЬСКОГО ПОСЕЛЕНИЯ</w:t>
      </w:r>
    </w:p>
    <w:p w:rsidR="00BB07B8" w:rsidRPr="00BB07B8" w:rsidRDefault="00526969" w:rsidP="00BB07B8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ЛОМОНОСОВСКОГО </w:t>
      </w:r>
      <w:r w:rsidR="00BB07B8"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BB07B8" w:rsidRPr="00BB07B8" w:rsidRDefault="00BB07B8" w:rsidP="00BB07B8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B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B07B8" w:rsidRPr="00BB07B8" w:rsidRDefault="00BB07B8" w:rsidP="00BB07B8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63E" w:rsidRPr="00574AC4" w:rsidRDefault="00AB763E" w:rsidP="00AB763E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  <w:lang w:eastAsia="ru-RU"/>
        </w:rPr>
      </w:pPr>
      <w:r w:rsidRPr="00574AC4">
        <w:rPr>
          <w:rFonts w:ascii="Times New Roman" w:hAnsi="Times New Roman" w:cs="Times New Roman"/>
          <w:b/>
          <w:sz w:val="40"/>
          <w:szCs w:val="36"/>
          <w:lang w:eastAsia="ru-RU"/>
        </w:rPr>
        <w:t>ПОСТАНОВЛЕНИЕ</w:t>
      </w:r>
    </w:p>
    <w:p w:rsidR="00AB763E" w:rsidRPr="00574AC4" w:rsidRDefault="00AB763E" w:rsidP="00AB763E">
      <w:pPr>
        <w:spacing w:after="120" w:line="2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4AC4">
        <w:rPr>
          <w:rFonts w:ascii="Times New Roman" w:hAnsi="Times New Roman" w:cs="Times New Roman"/>
          <w:b/>
          <w:sz w:val="28"/>
          <w:szCs w:val="28"/>
          <w:lang w:eastAsia="ru-RU"/>
        </w:rPr>
        <w:t>от ___________       № _____</w:t>
      </w:r>
    </w:p>
    <w:p w:rsidR="00BB07B8" w:rsidRDefault="00BB07B8" w:rsidP="00BB07B8">
      <w:pPr>
        <w:tabs>
          <w:tab w:val="left" w:pos="708"/>
        </w:tabs>
        <w:spacing w:after="120" w:line="240" w:lineRule="auto"/>
        <w:ind w:right="5215"/>
        <w:rPr>
          <w:rFonts w:ascii="Times New Roman" w:eastAsia="Arial" w:hAnsi="Times New Roman" w:cs="Courier New"/>
          <w:b/>
          <w:color w:val="000000"/>
          <w:kern w:val="2"/>
          <w:sz w:val="24"/>
          <w:szCs w:val="24"/>
          <w:lang w:eastAsia="ru-RU" w:bidi="ru-RU"/>
        </w:rPr>
      </w:pPr>
    </w:p>
    <w:p w:rsidR="00BB07B8" w:rsidRPr="0031151B" w:rsidRDefault="00E035A2" w:rsidP="002F73BC">
      <w:pPr>
        <w:tabs>
          <w:tab w:val="left" w:pos="708"/>
          <w:tab w:val="left" w:pos="4111"/>
        </w:tabs>
        <w:spacing w:after="100" w:afterAutospacing="1" w:line="240" w:lineRule="atLeast"/>
        <w:ind w:right="4111"/>
        <w:jc w:val="both"/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</w:pP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О внесении </w:t>
      </w:r>
      <w:r w:rsidR="00FE6DB6"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изменений 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в Постановление 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Администрации Ропшинского сельского поселения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от 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06.02.2024 № 5</w:t>
      </w:r>
      <w:r w:rsidR="008B6A66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6/25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31151B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«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О внесении изменений в муниципальную программу «Комплексное благоустройство территории Ропшинского сельского поселения</w:t>
      </w:r>
      <w:r w:rsidR="008B6A66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 xml:space="preserve"> на 2025-2027 годы</w:t>
      </w:r>
      <w:r w:rsidR="00A17F8E"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  <w:t>»</w:t>
      </w:r>
    </w:p>
    <w:p w:rsidR="00BB07B8" w:rsidRPr="00BB07B8" w:rsidRDefault="00BB07B8" w:rsidP="00BB07B8">
      <w:pPr>
        <w:tabs>
          <w:tab w:val="left" w:pos="708"/>
        </w:tabs>
        <w:spacing w:after="120" w:line="240" w:lineRule="auto"/>
        <w:ind w:right="5215"/>
        <w:rPr>
          <w:rFonts w:ascii="Times New Roman" w:eastAsia="Arial" w:hAnsi="Times New Roman" w:cs="Courier New"/>
          <w:b/>
          <w:color w:val="000000"/>
          <w:kern w:val="2"/>
          <w:sz w:val="24"/>
          <w:szCs w:val="24"/>
          <w:lang w:eastAsia="ru-RU" w:bidi="ru-RU"/>
        </w:rPr>
      </w:pPr>
    </w:p>
    <w:p w:rsidR="00BB07B8" w:rsidRPr="008B6A66" w:rsidRDefault="00A17F8E" w:rsidP="008B6A66">
      <w:pPr>
        <w:widowControl w:val="0"/>
        <w:suppressAutoHyphens/>
        <w:autoSpaceDE w:val="0"/>
        <w:spacing w:after="100" w:afterAutospacing="1" w:line="240" w:lineRule="auto"/>
        <w:ind w:firstLine="851"/>
        <w:jc w:val="both"/>
        <w:rPr>
          <w:rFonts w:ascii="Times New Roman" w:eastAsia="Arial" w:hAnsi="Times New Roman" w:cs="Courier New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>В соответствии с постановлением местной Администрации Ропшинского сельского поселения от 23.10.2014 № 477 «Об утверждении порядка разработки, реализации и оценки эффективности муниципальных программ МО Ропшинское сельское поселение МО Ломоносовского муниципального района Ленинградской области», в целях разработки проекта решения «О бюджете муниципального образования Ропшинское сельское поселение муниципального образования Ломоносовского муниципального района Ленинградской области на 20</w:t>
      </w:r>
      <w:r w:rsidR="008B6A66"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>24 год и на плановый период 2026 и 2027</w:t>
      </w:r>
      <w:r>
        <w:rPr>
          <w:rFonts w:ascii="Times New Roman" w:eastAsia="Arial" w:hAnsi="Times New Roman" w:cs="Courier New"/>
          <w:kern w:val="2"/>
          <w:sz w:val="28"/>
          <w:szCs w:val="28"/>
          <w:lang w:eastAsia="ru-RU" w:bidi="ru-RU"/>
        </w:rPr>
        <w:t xml:space="preserve"> годов», Администрация Ропшинского сельского поселения</w:t>
      </w:r>
    </w:p>
    <w:p w:rsidR="00BB07B8" w:rsidRPr="0031151B" w:rsidRDefault="00EC1688" w:rsidP="00BB07B8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BB07B8" w:rsidRPr="00311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07B8" w:rsidRPr="0031151B" w:rsidRDefault="00BB07B8" w:rsidP="00BB07B8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73A" w:rsidRDefault="00EC1688" w:rsidP="0078073A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tLeast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Внести изменения в </w:t>
      </w:r>
      <w:r w:rsidR="00A17F8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пункт № </w:t>
      </w:r>
      <w:r w:rsidR="008B6A6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3</w:t>
      </w:r>
      <w:r w:rsidR="009470B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Постановления Администрации Ропшинского сельского поселения Ломоносовского муниципального района Ленинградской области от 06.02.2024 № 5</w:t>
      </w:r>
      <w:r w:rsidR="008B6A6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6/25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«</w:t>
      </w:r>
      <w:r w:rsidR="00DD00F1" w:rsidRPr="00A17F8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 внесении изменений в муниципальную программу «Комплексное благоустройство территории Ропшинского сельского поселения</w:t>
      </w:r>
      <w:r w:rsidR="008B6A6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на 2025-2027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годы</w:t>
      </w:r>
      <w:r w:rsidR="00DD00F1" w:rsidRPr="00A17F8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»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 следующей редакции: «К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онтроль</w:t>
      </w:r>
      <w:r w:rsidR="00A17F8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за исполнением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настоящего Постановления возложить на 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специалиста 1 категории отдела благоустройства и ЖКХ Администрации Ропшинского сельского поселения М.А. Ильину</w:t>
      </w:r>
      <w:r w:rsid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»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</w:p>
    <w:p w:rsidR="0078073A" w:rsidRPr="0078073A" w:rsidRDefault="00DD00F1" w:rsidP="00DD00F1">
      <w:pPr>
        <w:widowControl w:val="0"/>
        <w:suppressAutoHyphens/>
        <w:spacing w:after="0" w:line="240" w:lineRule="atLeast"/>
        <w:ind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2</w:t>
      </w:r>
      <w:r w:rsidR="0078073A" w:rsidRP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  <w:r w:rsidR="0078073A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B33A5B" w:rsidRPr="00B33A5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Внести изменения в строку «Ответственный исполнитель муниципальной программы» Приложения № 1 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и назначить ответственного исполнителя муниципальной программы </w:t>
      </w:r>
      <w:r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специалиста 1 категории отдела благоустройства и ЖКХ Администрации Ропшинского сельского поселения </w:t>
      </w:r>
      <w:r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lastRenderedPageBreak/>
        <w:t>М.А. Ильину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</w:p>
    <w:p w:rsidR="009252C0" w:rsidRPr="00B33A5B" w:rsidRDefault="009252C0" w:rsidP="00B33A5B">
      <w:pPr>
        <w:pStyle w:val="af4"/>
        <w:widowControl w:val="0"/>
        <w:numPr>
          <w:ilvl w:val="0"/>
          <w:numId w:val="5"/>
        </w:numPr>
        <w:suppressAutoHyphens/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bookmarkStart w:id="0" w:name="_GoBack"/>
      <w:bookmarkEnd w:id="0"/>
      <w:r w:rsidRPr="00B33A5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Настоящее Постановление подлежит опубликованию (обнародованию) на информационном сайте Ропшинского сельского поселения в информационно-телекоммуникационной сети Интернет (</w:t>
      </w:r>
      <w:hyperlink r:id="rId9" w:history="1">
        <w:r w:rsidRPr="00B33A5B">
          <w:rPr>
            <w:rStyle w:val="af8"/>
            <w:rFonts w:ascii="Times New Roman" w:eastAsia="Times New Roman" w:hAnsi="Times New Roman" w:cs="Courier New"/>
            <w:sz w:val="28"/>
            <w:szCs w:val="28"/>
            <w:lang w:val="en-US" w:eastAsia="ru-RU"/>
          </w:rPr>
          <w:t>www</w:t>
        </w:r>
        <w:r w:rsidRPr="00B33A5B">
          <w:rPr>
            <w:rStyle w:val="af8"/>
            <w:rFonts w:ascii="Times New Roman" w:eastAsia="Times New Roman" w:hAnsi="Times New Roman" w:cs="Courier New"/>
            <w:sz w:val="28"/>
            <w:szCs w:val="28"/>
            <w:lang w:eastAsia="ru-RU"/>
          </w:rPr>
          <w:t>.официальнаяропша.рф</w:t>
        </w:r>
      </w:hyperlink>
      <w:r w:rsidRPr="00B33A5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) и вступает в силу со дня его офици</w:t>
      </w:r>
      <w:r w:rsidR="00712F97" w:rsidRPr="00B33A5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ального опубликования (обнародо</w:t>
      </w:r>
      <w:r w:rsidRPr="00B33A5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вания).</w:t>
      </w:r>
    </w:p>
    <w:p w:rsidR="005006F9" w:rsidRPr="00DD00F1" w:rsidRDefault="009252C0" w:rsidP="00DD00F1">
      <w:pPr>
        <w:pStyle w:val="af4"/>
        <w:widowControl w:val="0"/>
        <w:numPr>
          <w:ilvl w:val="0"/>
          <w:numId w:val="5"/>
        </w:numPr>
        <w:suppressAutoHyphens/>
        <w:spacing w:after="100" w:afterAutospacing="1" w:line="240" w:lineRule="auto"/>
        <w:ind w:left="0" w:firstLine="85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B763E" w:rsidRPr="00DD00F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оставляю за собой.</w:t>
      </w:r>
    </w:p>
    <w:p w:rsidR="005006F9" w:rsidRPr="0031151B" w:rsidRDefault="005006F9" w:rsidP="005006F9">
      <w:pPr>
        <w:pStyle w:val="af4"/>
        <w:widowControl w:val="0"/>
        <w:suppressAutoHyphens/>
        <w:spacing w:after="100" w:afterAutospacing="1" w:line="240" w:lineRule="auto"/>
        <w:ind w:left="0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BB07B8" w:rsidRPr="0031151B" w:rsidRDefault="00AB763E" w:rsidP="002F73BC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7B8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BB07B8" w:rsidRPr="0031151B" w:rsidRDefault="00AB763E" w:rsidP="00AB76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Ропшинского сельского поселения</w:t>
      </w:r>
      <w:r w:rsidR="00BB07B8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C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DB6" w:rsidRPr="003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Сезоненко</w:t>
      </w:r>
    </w:p>
    <w:p w:rsidR="00712F97" w:rsidRDefault="00712F97" w:rsidP="002F73BC">
      <w:pPr>
        <w:spacing w:after="100" w:afterAutospacing="1" w:line="240" w:lineRule="auto"/>
      </w:pPr>
    </w:p>
    <w:p w:rsidR="00712F97" w:rsidRDefault="00712F97" w:rsidP="002F73BC">
      <w:pPr>
        <w:spacing w:after="100" w:afterAutospacing="1" w:line="240" w:lineRule="auto"/>
      </w:pPr>
    </w:p>
    <w:p w:rsidR="00712F97" w:rsidRDefault="00712F97" w:rsidP="002F73BC">
      <w:pPr>
        <w:spacing w:after="100" w:afterAutospacing="1" w:line="240" w:lineRule="auto"/>
      </w:pPr>
    </w:p>
    <w:p w:rsidR="00712F97" w:rsidRPr="002F73BC" w:rsidRDefault="00712F97" w:rsidP="002F73BC">
      <w:pPr>
        <w:spacing w:after="0" w:line="240" w:lineRule="atLeast"/>
        <w:rPr>
          <w:rFonts w:ascii="Times New Roman" w:hAnsi="Times New Roman" w:cs="Times New Roman"/>
        </w:rPr>
      </w:pPr>
    </w:p>
    <w:sectPr w:rsidR="00712F97" w:rsidRPr="002F73BC" w:rsidSect="005269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50" w:rsidRDefault="00550C50" w:rsidP="009252C0">
      <w:pPr>
        <w:spacing w:after="0" w:line="240" w:lineRule="auto"/>
      </w:pPr>
      <w:r>
        <w:separator/>
      </w:r>
    </w:p>
  </w:endnote>
  <w:endnote w:type="continuationSeparator" w:id="0">
    <w:p w:rsidR="00550C50" w:rsidRDefault="00550C50" w:rsidP="0092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50" w:rsidRDefault="00550C50" w:rsidP="009252C0">
      <w:pPr>
        <w:spacing w:after="0" w:line="240" w:lineRule="auto"/>
      </w:pPr>
      <w:r>
        <w:separator/>
      </w:r>
    </w:p>
  </w:footnote>
  <w:footnote w:type="continuationSeparator" w:id="0">
    <w:p w:rsidR="00550C50" w:rsidRDefault="00550C50" w:rsidP="00925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0F7"/>
    <w:multiLevelType w:val="hybridMultilevel"/>
    <w:tmpl w:val="B7D62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8D4"/>
    <w:multiLevelType w:val="multilevel"/>
    <w:tmpl w:val="AE8E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402A61"/>
    <w:multiLevelType w:val="hybridMultilevel"/>
    <w:tmpl w:val="2D7EAA7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909AC"/>
    <w:multiLevelType w:val="multilevel"/>
    <w:tmpl w:val="9290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BDE7CD6"/>
    <w:multiLevelType w:val="multilevel"/>
    <w:tmpl w:val="C2328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0D"/>
    <w:rsid w:val="00020C34"/>
    <w:rsid w:val="000924D9"/>
    <w:rsid w:val="000C0507"/>
    <w:rsid w:val="00107D99"/>
    <w:rsid w:val="00235AD5"/>
    <w:rsid w:val="002E2B18"/>
    <w:rsid w:val="002F73BC"/>
    <w:rsid w:val="0031151B"/>
    <w:rsid w:val="005006F9"/>
    <w:rsid w:val="0051156D"/>
    <w:rsid w:val="00526969"/>
    <w:rsid w:val="00550C50"/>
    <w:rsid w:val="00616189"/>
    <w:rsid w:val="006434EA"/>
    <w:rsid w:val="006F464B"/>
    <w:rsid w:val="00712F97"/>
    <w:rsid w:val="0078073A"/>
    <w:rsid w:val="00790A3F"/>
    <w:rsid w:val="00891D74"/>
    <w:rsid w:val="008B603E"/>
    <w:rsid w:val="008B6A66"/>
    <w:rsid w:val="00912617"/>
    <w:rsid w:val="009252C0"/>
    <w:rsid w:val="009470B5"/>
    <w:rsid w:val="00987E94"/>
    <w:rsid w:val="009D2C17"/>
    <w:rsid w:val="009D7DC5"/>
    <w:rsid w:val="00A17F8E"/>
    <w:rsid w:val="00A755D1"/>
    <w:rsid w:val="00AB763E"/>
    <w:rsid w:val="00AF42AE"/>
    <w:rsid w:val="00B33A5B"/>
    <w:rsid w:val="00BA7C2F"/>
    <w:rsid w:val="00BB07B8"/>
    <w:rsid w:val="00C54671"/>
    <w:rsid w:val="00C97693"/>
    <w:rsid w:val="00D316C8"/>
    <w:rsid w:val="00D86725"/>
    <w:rsid w:val="00DC2389"/>
    <w:rsid w:val="00DD00F1"/>
    <w:rsid w:val="00DE640D"/>
    <w:rsid w:val="00E035A2"/>
    <w:rsid w:val="00E834EC"/>
    <w:rsid w:val="00EC1688"/>
    <w:rsid w:val="00F74C0A"/>
    <w:rsid w:val="00F85A13"/>
    <w:rsid w:val="00FD6BA5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3333"/>
  <w15:chartTrackingRefBased/>
  <w15:docId w15:val="{687F2DFE-E5D9-4A6C-A180-C8D0C07B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A2"/>
  </w:style>
  <w:style w:type="paragraph" w:styleId="1">
    <w:name w:val="heading 1"/>
    <w:basedOn w:val="a"/>
    <w:next w:val="a"/>
    <w:link w:val="10"/>
    <w:uiPriority w:val="9"/>
    <w:qFormat/>
    <w:rsid w:val="00E035A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A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5A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35A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5A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035A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35A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035A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035A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035A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35A2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035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E035A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035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035A2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E035A2"/>
    <w:rPr>
      <w:b/>
      <w:bCs/>
    </w:rPr>
  </w:style>
  <w:style w:type="character" w:styleId="a9">
    <w:name w:val="Emphasis"/>
    <w:basedOn w:val="a0"/>
    <w:uiPriority w:val="20"/>
    <w:qFormat/>
    <w:rsid w:val="00E035A2"/>
    <w:rPr>
      <w:i/>
      <w:iCs/>
      <w:color w:val="70AD47" w:themeColor="accent6"/>
    </w:rPr>
  </w:style>
  <w:style w:type="paragraph" w:styleId="aa">
    <w:name w:val="No Spacing"/>
    <w:uiPriority w:val="1"/>
    <w:qFormat/>
    <w:rsid w:val="00E035A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35A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E035A2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E035A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035A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E035A2"/>
    <w:rPr>
      <w:i/>
      <w:iCs/>
    </w:rPr>
  </w:style>
  <w:style w:type="character" w:styleId="ae">
    <w:name w:val="Intense Emphasis"/>
    <w:basedOn w:val="a0"/>
    <w:uiPriority w:val="21"/>
    <w:qFormat/>
    <w:rsid w:val="00E035A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035A2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E035A2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E035A2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E035A2"/>
    <w:pPr>
      <w:outlineLvl w:val="9"/>
    </w:pPr>
  </w:style>
  <w:style w:type="table" w:styleId="af3">
    <w:name w:val="Table Grid"/>
    <w:basedOn w:val="a1"/>
    <w:uiPriority w:val="39"/>
    <w:rsid w:val="00F7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252C0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9252C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252C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252C0"/>
    <w:rPr>
      <w:vertAlign w:val="superscript"/>
    </w:rPr>
  </w:style>
  <w:style w:type="character" w:styleId="af8">
    <w:name w:val="Hyperlink"/>
    <w:basedOn w:val="a0"/>
    <w:uiPriority w:val="99"/>
    <w:unhideWhenUsed/>
    <w:rsid w:val="009252C0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616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6;&#1092;&#1080;&#1094;&#1080;&#1072;&#1083;&#1100;&#1085;&#1072;&#1103;&#1088;&#1086;&#1087;&#109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CF54-A31B-432B-882A-33CA42FB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2025-08-01T08:00:00Z</dcterms:created>
  <dcterms:modified xsi:type="dcterms:W3CDTF">2025-08-01T09:01:00Z</dcterms:modified>
</cp:coreProperties>
</file>