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98D" w:rsidRPr="00A77748" w:rsidRDefault="00F3798D" w:rsidP="00F3798D">
      <w:pPr>
        <w:keepNext/>
        <w:tabs>
          <w:tab w:val="left" w:pos="708"/>
        </w:tabs>
        <w:ind w:right="425"/>
        <w:jc w:val="center"/>
        <w:outlineLvl w:val="0"/>
        <w:rPr>
          <w:rFonts w:ascii="Courier New" w:hAnsi="Courier New" w:cs="Courier New"/>
          <w:b/>
          <w:bCs/>
          <w:sz w:val="22"/>
          <w:szCs w:val="22"/>
        </w:rPr>
      </w:pPr>
      <w:r>
        <w:rPr>
          <w:rFonts w:ascii="Courier New" w:hAnsi="Courier New" w:cs="Courier New"/>
          <w:i/>
          <w:iCs/>
          <w:noProof/>
        </w:rPr>
        <w:drawing>
          <wp:inline distT="0" distB="0" distL="0" distR="0">
            <wp:extent cx="694690" cy="694690"/>
            <wp:effectExtent l="0" t="0" r="0" b="0"/>
            <wp:docPr id="3" name="Рисунок 3" descr="Описание: Описание: Ропш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5" descr="Описание: Описание: Ропша_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inline>
        </w:drawing>
      </w:r>
    </w:p>
    <w:p w:rsidR="00F3798D" w:rsidRPr="00FF36FF" w:rsidRDefault="00F3798D" w:rsidP="00F3798D">
      <w:pPr>
        <w:keepNext/>
        <w:tabs>
          <w:tab w:val="left" w:pos="708"/>
        </w:tabs>
        <w:ind w:left="-360" w:right="425"/>
        <w:jc w:val="center"/>
        <w:outlineLvl w:val="0"/>
        <w:rPr>
          <w:b/>
          <w:bCs/>
          <w:sz w:val="28"/>
          <w:szCs w:val="28"/>
        </w:rPr>
      </w:pPr>
      <w:r w:rsidRPr="00FF36FF">
        <w:rPr>
          <w:b/>
          <w:bCs/>
          <w:sz w:val="28"/>
          <w:szCs w:val="28"/>
        </w:rPr>
        <w:t>МЕСТНАЯ  АДМИНИСТРАЦИЯ</w:t>
      </w:r>
    </w:p>
    <w:p w:rsidR="00F3798D" w:rsidRPr="00FF36FF" w:rsidRDefault="00F3798D" w:rsidP="00F3798D">
      <w:pPr>
        <w:keepNext/>
        <w:tabs>
          <w:tab w:val="left" w:pos="708"/>
        </w:tabs>
        <w:ind w:left="-360" w:right="425"/>
        <w:jc w:val="center"/>
        <w:outlineLvl w:val="0"/>
        <w:rPr>
          <w:b/>
          <w:bCs/>
          <w:sz w:val="28"/>
          <w:szCs w:val="28"/>
        </w:rPr>
      </w:pPr>
      <w:r w:rsidRPr="00FF36FF">
        <w:rPr>
          <w:b/>
          <w:bCs/>
          <w:sz w:val="28"/>
          <w:szCs w:val="28"/>
        </w:rPr>
        <w:t>МО РОПШИНСКОЕ СЕЛЬСКОЕ ПОСЕЛЕНИЕ</w:t>
      </w:r>
    </w:p>
    <w:p w:rsidR="00F3798D" w:rsidRPr="00FF36FF" w:rsidRDefault="00F3798D" w:rsidP="00F3798D">
      <w:pPr>
        <w:keepNext/>
        <w:tabs>
          <w:tab w:val="left" w:pos="708"/>
        </w:tabs>
        <w:ind w:left="-360" w:right="425"/>
        <w:jc w:val="center"/>
        <w:outlineLvl w:val="0"/>
        <w:rPr>
          <w:b/>
          <w:bCs/>
          <w:sz w:val="28"/>
          <w:szCs w:val="28"/>
        </w:rPr>
      </w:pPr>
      <w:r w:rsidRPr="00FF36FF">
        <w:rPr>
          <w:b/>
          <w:bCs/>
          <w:sz w:val="28"/>
          <w:szCs w:val="28"/>
        </w:rPr>
        <w:t>МО ЛОМОНОСОВСКОГО  МУНИЦИПАЛЬНОГО РАЙОНА</w:t>
      </w:r>
    </w:p>
    <w:p w:rsidR="00F3798D" w:rsidRPr="00FF36FF" w:rsidRDefault="00F3798D" w:rsidP="00F3798D">
      <w:pPr>
        <w:keepNext/>
        <w:tabs>
          <w:tab w:val="left" w:pos="708"/>
        </w:tabs>
        <w:ind w:right="425"/>
        <w:jc w:val="center"/>
        <w:outlineLvl w:val="0"/>
        <w:rPr>
          <w:b/>
          <w:bCs/>
          <w:sz w:val="28"/>
          <w:szCs w:val="28"/>
        </w:rPr>
      </w:pPr>
      <w:r w:rsidRPr="00FF36FF">
        <w:rPr>
          <w:b/>
          <w:bCs/>
          <w:sz w:val="28"/>
          <w:szCs w:val="28"/>
        </w:rPr>
        <w:t>ЛЕНИНГРАДСКОЙ ОБЛАСТИ</w:t>
      </w:r>
    </w:p>
    <w:p w:rsidR="00F3798D" w:rsidRPr="00A77748" w:rsidRDefault="00F3798D" w:rsidP="00F3798D">
      <w:pPr>
        <w:tabs>
          <w:tab w:val="left" w:pos="708"/>
        </w:tabs>
        <w:ind w:right="425"/>
        <w:jc w:val="center"/>
        <w:rPr>
          <w:b/>
          <w:bCs/>
        </w:rPr>
      </w:pPr>
    </w:p>
    <w:p w:rsidR="00F3798D" w:rsidRPr="00A77748" w:rsidRDefault="00F3798D" w:rsidP="00F3798D">
      <w:pPr>
        <w:tabs>
          <w:tab w:val="left" w:pos="708"/>
        </w:tabs>
        <w:ind w:right="425"/>
        <w:jc w:val="center"/>
        <w:rPr>
          <w:b/>
          <w:bCs/>
          <w:sz w:val="32"/>
          <w:szCs w:val="32"/>
        </w:rPr>
      </w:pPr>
      <w:r w:rsidRPr="00A77748">
        <w:rPr>
          <w:b/>
          <w:bCs/>
          <w:sz w:val="32"/>
          <w:szCs w:val="32"/>
        </w:rPr>
        <w:t>П О С Т А Н О В Л Е Н И Е</w:t>
      </w:r>
    </w:p>
    <w:p w:rsidR="00F3798D" w:rsidRPr="00A77748" w:rsidRDefault="00F3798D" w:rsidP="00F3798D">
      <w:pPr>
        <w:keepNext/>
        <w:tabs>
          <w:tab w:val="left" w:pos="708"/>
        </w:tabs>
        <w:ind w:left="-360" w:right="425"/>
        <w:jc w:val="center"/>
        <w:outlineLvl w:val="0"/>
        <w:rPr>
          <w:rFonts w:ascii="Courier New" w:hAnsi="Courier New" w:cs="Courier New"/>
          <w:sz w:val="22"/>
          <w:szCs w:val="22"/>
        </w:rPr>
      </w:pPr>
    </w:p>
    <w:p w:rsidR="00F3798D" w:rsidRPr="00FF36FF" w:rsidRDefault="00F3798D" w:rsidP="00F3798D">
      <w:pPr>
        <w:spacing w:line="360" w:lineRule="auto"/>
        <w:ind w:right="425"/>
        <w:rPr>
          <w:b/>
          <w:bCs/>
          <w:sz w:val="28"/>
          <w:szCs w:val="28"/>
        </w:rPr>
      </w:pPr>
      <w:r w:rsidRPr="00FF36FF">
        <w:rPr>
          <w:b/>
          <w:bCs/>
          <w:sz w:val="28"/>
          <w:szCs w:val="28"/>
        </w:rPr>
        <w:t xml:space="preserve">№ </w:t>
      </w:r>
      <w:r>
        <w:rPr>
          <w:b/>
          <w:bCs/>
          <w:sz w:val="28"/>
          <w:szCs w:val="28"/>
        </w:rPr>
        <w:t>393</w:t>
      </w:r>
    </w:p>
    <w:p w:rsidR="00F3798D" w:rsidRDefault="00F3798D" w:rsidP="00F3798D">
      <w:pPr>
        <w:tabs>
          <w:tab w:val="left" w:pos="708"/>
        </w:tabs>
        <w:spacing w:after="120" w:line="360" w:lineRule="auto"/>
        <w:ind w:right="425"/>
        <w:rPr>
          <w:b/>
          <w:bCs/>
          <w:sz w:val="28"/>
          <w:szCs w:val="28"/>
        </w:rPr>
      </w:pPr>
      <w:r>
        <w:rPr>
          <w:b/>
          <w:bCs/>
          <w:sz w:val="28"/>
          <w:szCs w:val="28"/>
        </w:rPr>
        <w:t>от 28.11.</w:t>
      </w:r>
      <w:r w:rsidRPr="00FF36FF">
        <w:rPr>
          <w:b/>
          <w:bCs/>
          <w:sz w:val="28"/>
          <w:szCs w:val="28"/>
        </w:rPr>
        <w:t>2017 г.</w:t>
      </w:r>
    </w:p>
    <w:tbl>
      <w:tblPr>
        <w:tblW w:w="0" w:type="auto"/>
        <w:tblLook w:val="04A0" w:firstRow="1" w:lastRow="0" w:firstColumn="1" w:lastColumn="0" w:noHBand="0" w:noVBand="1"/>
      </w:tblPr>
      <w:tblGrid>
        <w:gridCol w:w="5353"/>
      </w:tblGrid>
      <w:tr w:rsidR="00F3798D" w:rsidRPr="00E62AFD" w:rsidTr="00772BE0">
        <w:trPr>
          <w:trHeight w:val="1421"/>
        </w:trPr>
        <w:tc>
          <w:tcPr>
            <w:tcW w:w="5353" w:type="dxa"/>
          </w:tcPr>
          <w:p w:rsidR="00F3798D" w:rsidRPr="00C87B25" w:rsidRDefault="00F3798D" w:rsidP="00772BE0">
            <w:pPr>
              <w:autoSpaceDE w:val="0"/>
              <w:autoSpaceDN w:val="0"/>
              <w:adjustRightInd w:val="0"/>
              <w:spacing w:after="240"/>
              <w:ind w:right="34"/>
              <w:jc w:val="both"/>
              <w:rPr>
                <w:b/>
                <w:bCs/>
                <w:sz w:val="28"/>
                <w:szCs w:val="28"/>
              </w:rPr>
            </w:pPr>
            <w:r w:rsidRPr="00C87B25">
              <w:rPr>
                <w:b/>
                <w:bCs/>
                <w:sz w:val="28"/>
                <w:szCs w:val="28"/>
              </w:rPr>
              <w:t>Об утверждении программы комплексного развития систем коммунальной инфраструктуры на территории муниципального образования Ропшинское  сельское поселение Ломоносовского муниципального</w:t>
            </w:r>
            <w:r>
              <w:rPr>
                <w:b/>
                <w:bCs/>
                <w:sz w:val="28"/>
                <w:szCs w:val="28"/>
              </w:rPr>
              <w:t xml:space="preserve"> </w:t>
            </w:r>
            <w:r w:rsidRPr="00C87B25">
              <w:rPr>
                <w:b/>
                <w:bCs/>
                <w:sz w:val="28"/>
                <w:szCs w:val="28"/>
              </w:rPr>
              <w:t>района Ленинградской области на 2018-2027 годы</w:t>
            </w:r>
          </w:p>
        </w:tc>
      </w:tr>
    </w:tbl>
    <w:p w:rsidR="00F3798D" w:rsidRPr="00E62AFD" w:rsidRDefault="00F3798D" w:rsidP="00F3798D">
      <w:pPr>
        <w:spacing w:line="360" w:lineRule="auto"/>
        <w:ind w:firstLine="708"/>
        <w:jc w:val="both"/>
        <w:rPr>
          <w:rFonts w:eastAsia="Calibri"/>
          <w:sz w:val="28"/>
          <w:szCs w:val="28"/>
          <w:lang w:eastAsia="en-US"/>
        </w:rPr>
      </w:pPr>
      <w:r w:rsidRPr="00E62AFD">
        <w:rPr>
          <w:sz w:val="28"/>
          <w:szCs w:val="28"/>
        </w:rPr>
        <w:t xml:space="preserve">В целях реализации генерального плана МО </w:t>
      </w:r>
      <w:r w:rsidRPr="00A41171">
        <w:rPr>
          <w:bCs/>
          <w:sz w:val="28"/>
          <w:szCs w:val="28"/>
        </w:rPr>
        <w:t>Ропшинское</w:t>
      </w:r>
      <w:r w:rsidRPr="00A41171">
        <w:rPr>
          <w:sz w:val="28"/>
          <w:szCs w:val="28"/>
        </w:rPr>
        <w:t xml:space="preserve"> </w:t>
      </w:r>
      <w:r w:rsidRPr="00E62AFD">
        <w:rPr>
          <w:sz w:val="28"/>
          <w:szCs w:val="28"/>
        </w:rPr>
        <w:t xml:space="preserve"> сельское поселение Ломоносовского муниципального района Ленинградской области, </w:t>
      </w:r>
      <w:r w:rsidRPr="00E62AFD">
        <w:rPr>
          <w:rFonts w:eastAsia="Calibri"/>
          <w:sz w:val="28"/>
          <w:szCs w:val="28"/>
          <w:lang w:eastAsia="en-US"/>
        </w:rPr>
        <w:t xml:space="preserve">утвержденного </w:t>
      </w:r>
      <w:r>
        <w:rPr>
          <w:rFonts w:eastAsia="Calibri"/>
          <w:sz w:val="28"/>
          <w:szCs w:val="28"/>
          <w:lang w:eastAsia="en-US"/>
        </w:rPr>
        <w:t>решением совета депутатов</w:t>
      </w:r>
      <w:r w:rsidRPr="00834C1F">
        <w:rPr>
          <w:bCs/>
          <w:sz w:val="28"/>
          <w:szCs w:val="28"/>
        </w:rPr>
        <w:t xml:space="preserve"> </w:t>
      </w:r>
      <w:r w:rsidRPr="00A41171">
        <w:rPr>
          <w:bCs/>
          <w:sz w:val="28"/>
          <w:szCs w:val="28"/>
        </w:rPr>
        <w:t>Ропшинское</w:t>
      </w:r>
      <w:r w:rsidRPr="00A41171">
        <w:rPr>
          <w:sz w:val="28"/>
          <w:szCs w:val="28"/>
        </w:rPr>
        <w:t xml:space="preserve"> </w:t>
      </w:r>
      <w:r w:rsidRPr="00E62AFD">
        <w:rPr>
          <w:sz w:val="28"/>
          <w:szCs w:val="28"/>
        </w:rPr>
        <w:t xml:space="preserve"> сельское поселение</w:t>
      </w:r>
      <w:r>
        <w:rPr>
          <w:rFonts w:eastAsia="Calibri"/>
          <w:sz w:val="28"/>
          <w:szCs w:val="28"/>
          <w:lang w:eastAsia="en-US"/>
        </w:rPr>
        <w:t xml:space="preserve">   № 31 от 16.05.2014 г. «</w:t>
      </w:r>
      <w:r w:rsidRPr="00834C1F">
        <w:rPr>
          <w:rFonts w:eastAsia="Calibri"/>
          <w:sz w:val="28"/>
          <w:szCs w:val="28"/>
          <w:lang w:eastAsia="en-US"/>
        </w:rPr>
        <w:t>Об утверждении  генерального плана муниципального образования Ропшинское сельское поселение муниципального образования Ломоносовского муниципального района Ленинградской области</w:t>
      </w:r>
      <w:r>
        <w:rPr>
          <w:rFonts w:eastAsia="Calibri"/>
          <w:sz w:val="28"/>
          <w:szCs w:val="28"/>
          <w:lang w:eastAsia="en-US"/>
        </w:rPr>
        <w:t>»</w:t>
      </w:r>
      <w:r w:rsidRPr="00E62AFD">
        <w:rPr>
          <w:rFonts w:eastAsia="Calibri"/>
          <w:sz w:val="28"/>
          <w:szCs w:val="28"/>
          <w:lang w:eastAsia="en-US"/>
        </w:rPr>
        <w:t>, в соответствии с пунктом 5.1 статьи 26 Градостроительного кодекса Российской Федерации и постановлениями Правительства Российской Федерации № 1440 от 25.12.2105, № 1050 от 01.10.2015, № 502 от 14.06.2013,</w:t>
      </w:r>
    </w:p>
    <w:p w:rsidR="00F3798D" w:rsidRPr="00E62AFD" w:rsidRDefault="00F3798D" w:rsidP="00F3798D">
      <w:pPr>
        <w:spacing w:line="360" w:lineRule="auto"/>
        <w:jc w:val="both"/>
        <w:rPr>
          <w:sz w:val="28"/>
          <w:szCs w:val="28"/>
        </w:rPr>
      </w:pPr>
    </w:p>
    <w:p w:rsidR="00F3798D" w:rsidRPr="00E62AFD" w:rsidRDefault="00F3798D" w:rsidP="00F3798D">
      <w:pPr>
        <w:spacing w:line="360" w:lineRule="auto"/>
        <w:jc w:val="center"/>
        <w:rPr>
          <w:spacing w:val="30"/>
          <w:sz w:val="28"/>
          <w:szCs w:val="28"/>
        </w:rPr>
      </w:pPr>
      <w:r w:rsidRPr="00E62AFD">
        <w:rPr>
          <w:sz w:val="28"/>
          <w:szCs w:val="28"/>
        </w:rPr>
        <w:t>ПОСТАНОВЛЯЕТ:</w:t>
      </w:r>
    </w:p>
    <w:p w:rsidR="00F3798D" w:rsidRPr="00E62AFD" w:rsidRDefault="00F3798D" w:rsidP="00F3798D">
      <w:pPr>
        <w:autoSpaceDE w:val="0"/>
        <w:autoSpaceDN w:val="0"/>
        <w:adjustRightInd w:val="0"/>
        <w:spacing w:after="120" w:line="360" w:lineRule="auto"/>
        <w:jc w:val="both"/>
        <w:rPr>
          <w:rFonts w:eastAsia="Calibri"/>
          <w:bCs/>
          <w:color w:val="000000"/>
          <w:sz w:val="28"/>
          <w:szCs w:val="28"/>
        </w:rPr>
      </w:pPr>
      <w:r>
        <w:rPr>
          <w:rFonts w:eastAsia="Calibri"/>
          <w:bCs/>
          <w:color w:val="000000"/>
          <w:sz w:val="28"/>
          <w:szCs w:val="28"/>
        </w:rPr>
        <w:t>1.</w:t>
      </w:r>
      <w:r w:rsidRPr="00E62AFD">
        <w:rPr>
          <w:rFonts w:eastAsia="Calibri"/>
          <w:bCs/>
          <w:color w:val="000000"/>
          <w:sz w:val="28"/>
          <w:szCs w:val="28"/>
        </w:rPr>
        <w:t xml:space="preserve">Утвердить программу </w:t>
      </w:r>
      <w:r w:rsidRPr="00834C1F">
        <w:rPr>
          <w:rFonts w:eastAsia="Calibri"/>
          <w:bCs/>
          <w:color w:val="000000"/>
          <w:sz w:val="28"/>
          <w:szCs w:val="28"/>
        </w:rPr>
        <w:t>комплексного развития систем коммунальной инфраструктуры на территории муниципального образования Ропшинское  сельское поселение Ломоносовского муниципального района Ленинградской области на 2018-2027 годы</w:t>
      </w:r>
      <w:r w:rsidRPr="00E62AFD">
        <w:rPr>
          <w:rFonts w:eastAsia="Calibri"/>
          <w:bCs/>
          <w:color w:val="000000"/>
          <w:sz w:val="28"/>
          <w:szCs w:val="28"/>
        </w:rPr>
        <w:t>, приложение № 1.</w:t>
      </w:r>
    </w:p>
    <w:p w:rsidR="00F3798D" w:rsidRPr="00E62AFD" w:rsidRDefault="00F3798D" w:rsidP="00F3798D">
      <w:pPr>
        <w:spacing w:line="360" w:lineRule="auto"/>
        <w:jc w:val="both"/>
        <w:outlineLvl w:val="0"/>
        <w:rPr>
          <w:sz w:val="28"/>
          <w:szCs w:val="28"/>
        </w:rPr>
      </w:pPr>
      <w:r>
        <w:rPr>
          <w:sz w:val="28"/>
          <w:szCs w:val="28"/>
        </w:rPr>
        <w:lastRenderedPageBreak/>
        <w:t>2</w:t>
      </w:r>
      <w:r w:rsidRPr="00E62AFD">
        <w:rPr>
          <w:sz w:val="28"/>
          <w:szCs w:val="28"/>
        </w:rPr>
        <w:t>. Настоящее постановление вступает в силу со дня его официального опубликования (обнародования) и подлежит размещению на официальном сайте муниципального образования Ропшинское сельское поселение  по электронному адресу: официальнаяропша.рф.</w:t>
      </w:r>
    </w:p>
    <w:p w:rsidR="00F3798D" w:rsidRPr="00E62AFD" w:rsidRDefault="00F3798D" w:rsidP="00F3798D">
      <w:pPr>
        <w:spacing w:line="360" w:lineRule="auto"/>
        <w:jc w:val="both"/>
        <w:outlineLvl w:val="0"/>
        <w:rPr>
          <w:sz w:val="28"/>
          <w:szCs w:val="28"/>
        </w:rPr>
      </w:pPr>
      <w:r w:rsidRPr="00E62AFD">
        <w:rPr>
          <w:sz w:val="28"/>
          <w:szCs w:val="28"/>
        </w:rPr>
        <w:tab/>
        <w:t>5. Контроль выполнения настоящего постановления оставляю за собой.</w:t>
      </w:r>
    </w:p>
    <w:p w:rsidR="00F3798D" w:rsidRPr="00E62AFD" w:rsidRDefault="00F3798D" w:rsidP="00F3798D">
      <w:pPr>
        <w:spacing w:line="360" w:lineRule="auto"/>
        <w:jc w:val="both"/>
        <w:outlineLvl w:val="0"/>
        <w:rPr>
          <w:sz w:val="28"/>
          <w:szCs w:val="28"/>
        </w:rPr>
      </w:pPr>
    </w:p>
    <w:p w:rsidR="00F3798D" w:rsidRPr="00E62AFD" w:rsidRDefault="00F3798D" w:rsidP="00F3798D">
      <w:pPr>
        <w:spacing w:line="360" w:lineRule="auto"/>
        <w:jc w:val="both"/>
        <w:outlineLvl w:val="0"/>
        <w:rPr>
          <w:sz w:val="28"/>
          <w:szCs w:val="28"/>
        </w:rPr>
      </w:pPr>
    </w:p>
    <w:p w:rsidR="00F3798D" w:rsidRPr="00E62AFD" w:rsidRDefault="00F3798D" w:rsidP="00F3798D">
      <w:pPr>
        <w:spacing w:line="360" w:lineRule="auto"/>
        <w:outlineLvl w:val="0"/>
        <w:rPr>
          <w:sz w:val="28"/>
          <w:szCs w:val="28"/>
        </w:rPr>
      </w:pPr>
    </w:p>
    <w:p w:rsidR="00F3798D" w:rsidRPr="00E62AFD" w:rsidRDefault="00F3798D" w:rsidP="00F3798D">
      <w:pPr>
        <w:spacing w:after="200" w:line="360" w:lineRule="auto"/>
        <w:rPr>
          <w:color w:val="000000"/>
          <w:sz w:val="28"/>
          <w:szCs w:val="28"/>
        </w:rPr>
      </w:pPr>
      <w:r w:rsidRPr="00E62AFD">
        <w:rPr>
          <w:color w:val="000000"/>
          <w:sz w:val="28"/>
          <w:szCs w:val="28"/>
        </w:rPr>
        <w:t xml:space="preserve">Глава местной администрации </w:t>
      </w:r>
    </w:p>
    <w:p w:rsidR="00F3798D" w:rsidRPr="00E62AFD" w:rsidRDefault="00F3798D" w:rsidP="00F3798D">
      <w:pPr>
        <w:spacing w:after="200" w:line="360" w:lineRule="auto"/>
        <w:rPr>
          <w:color w:val="000000"/>
          <w:sz w:val="28"/>
          <w:szCs w:val="28"/>
        </w:rPr>
      </w:pPr>
      <w:r w:rsidRPr="00E62AFD">
        <w:rPr>
          <w:color w:val="000000"/>
          <w:sz w:val="28"/>
          <w:szCs w:val="28"/>
        </w:rPr>
        <w:t xml:space="preserve">МО  </w:t>
      </w:r>
      <w:r w:rsidRPr="00E62AFD">
        <w:rPr>
          <w:sz w:val="28"/>
          <w:szCs w:val="28"/>
        </w:rPr>
        <w:t>Ропшинское</w:t>
      </w:r>
      <w:r w:rsidRPr="00E62AFD">
        <w:rPr>
          <w:color w:val="000000"/>
          <w:sz w:val="28"/>
          <w:szCs w:val="28"/>
        </w:rPr>
        <w:t xml:space="preserve"> сельское поселение      </w:t>
      </w:r>
      <w:r>
        <w:rPr>
          <w:color w:val="000000"/>
          <w:sz w:val="28"/>
          <w:szCs w:val="28"/>
        </w:rPr>
        <w:t xml:space="preserve">                    </w:t>
      </w:r>
      <w:r w:rsidRPr="00E62AFD">
        <w:rPr>
          <w:color w:val="000000"/>
          <w:sz w:val="28"/>
          <w:szCs w:val="28"/>
        </w:rPr>
        <w:t xml:space="preserve">               Р.М. Морозов                                                        </w:t>
      </w:r>
    </w:p>
    <w:p w:rsidR="00F3798D" w:rsidRDefault="00F3798D" w:rsidP="00F3798D">
      <w:pPr>
        <w:autoSpaceDE w:val="0"/>
        <w:autoSpaceDN w:val="0"/>
        <w:adjustRightInd w:val="0"/>
        <w:spacing w:line="360" w:lineRule="auto"/>
        <w:jc w:val="both"/>
      </w:pPr>
    </w:p>
    <w:p w:rsidR="00F3798D" w:rsidRDefault="00F3798D" w:rsidP="00F3798D">
      <w:pPr>
        <w:autoSpaceDE w:val="0"/>
        <w:autoSpaceDN w:val="0"/>
        <w:adjustRightInd w:val="0"/>
        <w:spacing w:line="360" w:lineRule="auto"/>
        <w:jc w:val="both"/>
      </w:pPr>
    </w:p>
    <w:p w:rsidR="00F3798D" w:rsidRDefault="00F3798D" w:rsidP="00F3798D">
      <w:pPr>
        <w:autoSpaceDE w:val="0"/>
        <w:autoSpaceDN w:val="0"/>
        <w:adjustRightInd w:val="0"/>
        <w:spacing w:line="360" w:lineRule="auto"/>
        <w:jc w:val="both"/>
      </w:pPr>
    </w:p>
    <w:p w:rsidR="00F3798D" w:rsidRDefault="00F3798D" w:rsidP="00F3798D">
      <w:pPr>
        <w:autoSpaceDE w:val="0"/>
        <w:autoSpaceDN w:val="0"/>
        <w:adjustRightInd w:val="0"/>
        <w:spacing w:line="360" w:lineRule="auto"/>
        <w:jc w:val="both"/>
      </w:pPr>
    </w:p>
    <w:p w:rsidR="00F3798D" w:rsidRDefault="00F3798D" w:rsidP="00F3798D">
      <w:pPr>
        <w:autoSpaceDE w:val="0"/>
        <w:autoSpaceDN w:val="0"/>
        <w:adjustRightInd w:val="0"/>
        <w:spacing w:line="360" w:lineRule="auto"/>
        <w:jc w:val="both"/>
      </w:pPr>
    </w:p>
    <w:p w:rsidR="00F3798D" w:rsidRDefault="00F3798D" w:rsidP="00F3798D">
      <w:pPr>
        <w:autoSpaceDE w:val="0"/>
        <w:autoSpaceDN w:val="0"/>
        <w:adjustRightInd w:val="0"/>
        <w:spacing w:line="360" w:lineRule="auto"/>
        <w:jc w:val="both"/>
      </w:pPr>
    </w:p>
    <w:p w:rsidR="00F3798D" w:rsidRDefault="00F3798D" w:rsidP="00F3798D">
      <w:pPr>
        <w:autoSpaceDE w:val="0"/>
        <w:autoSpaceDN w:val="0"/>
        <w:adjustRightInd w:val="0"/>
        <w:spacing w:line="360" w:lineRule="auto"/>
        <w:jc w:val="both"/>
      </w:pPr>
    </w:p>
    <w:p w:rsidR="00F3798D" w:rsidRDefault="00F3798D" w:rsidP="00F3798D">
      <w:pPr>
        <w:autoSpaceDE w:val="0"/>
        <w:autoSpaceDN w:val="0"/>
        <w:adjustRightInd w:val="0"/>
        <w:spacing w:line="360" w:lineRule="auto"/>
        <w:jc w:val="both"/>
      </w:pPr>
    </w:p>
    <w:p w:rsidR="00F3798D" w:rsidRDefault="00F3798D" w:rsidP="00F3798D">
      <w:pPr>
        <w:autoSpaceDE w:val="0"/>
        <w:autoSpaceDN w:val="0"/>
        <w:adjustRightInd w:val="0"/>
        <w:spacing w:line="360" w:lineRule="auto"/>
        <w:jc w:val="both"/>
      </w:pPr>
    </w:p>
    <w:p w:rsidR="00F3798D" w:rsidRDefault="00F3798D" w:rsidP="00F3798D">
      <w:pPr>
        <w:autoSpaceDE w:val="0"/>
        <w:autoSpaceDN w:val="0"/>
        <w:adjustRightInd w:val="0"/>
        <w:spacing w:line="360" w:lineRule="auto"/>
        <w:jc w:val="both"/>
      </w:pPr>
    </w:p>
    <w:p w:rsidR="00F3798D" w:rsidRDefault="00F3798D" w:rsidP="00F3798D">
      <w:pPr>
        <w:autoSpaceDE w:val="0"/>
        <w:autoSpaceDN w:val="0"/>
        <w:adjustRightInd w:val="0"/>
        <w:spacing w:line="360" w:lineRule="auto"/>
        <w:jc w:val="both"/>
      </w:pPr>
    </w:p>
    <w:p w:rsidR="00F3798D" w:rsidRDefault="00F3798D" w:rsidP="00F3798D">
      <w:pPr>
        <w:autoSpaceDE w:val="0"/>
        <w:autoSpaceDN w:val="0"/>
        <w:adjustRightInd w:val="0"/>
        <w:spacing w:line="360" w:lineRule="auto"/>
        <w:jc w:val="both"/>
      </w:pPr>
    </w:p>
    <w:p w:rsidR="00F3798D" w:rsidRDefault="00F3798D" w:rsidP="00F3798D">
      <w:pPr>
        <w:autoSpaceDE w:val="0"/>
        <w:autoSpaceDN w:val="0"/>
        <w:adjustRightInd w:val="0"/>
        <w:spacing w:line="360" w:lineRule="auto"/>
        <w:jc w:val="both"/>
      </w:pPr>
    </w:p>
    <w:p w:rsidR="00F3798D" w:rsidRDefault="00F3798D" w:rsidP="00F3798D">
      <w:pPr>
        <w:autoSpaceDE w:val="0"/>
        <w:autoSpaceDN w:val="0"/>
        <w:adjustRightInd w:val="0"/>
        <w:spacing w:line="360" w:lineRule="auto"/>
        <w:jc w:val="both"/>
      </w:pPr>
    </w:p>
    <w:p w:rsidR="00F3798D" w:rsidRDefault="00F3798D" w:rsidP="00F3798D">
      <w:pPr>
        <w:autoSpaceDE w:val="0"/>
        <w:autoSpaceDN w:val="0"/>
        <w:adjustRightInd w:val="0"/>
        <w:spacing w:line="360" w:lineRule="auto"/>
        <w:jc w:val="both"/>
      </w:pPr>
    </w:p>
    <w:p w:rsidR="00F3798D" w:rsidRDefault="00F3798D" w:rsidP="00F3798D">
      <w:pPr>
        <w:autoSpaceDE w:val="0"/>
        <w:autoSpaceDN w:val="0"/>
        <w:adjustRightInd w:val="0"/>
        <w:spacing w:line="360" w:lineRule="auto"/>
        <w:jc w:val="both"/>
      </w:pPr>
    </w:p>
    <w:p w:rsidR="00F3798D" w:rsidRDefault="00F3798D" w:rsidP="00F3798D">
      <w:pPr>
        <w:autoSpaceDE w:val="0"/>
        <w:autoSpaceDN w:val="0"/>
        <w:adjustRightInd w:val="0"/>
        <w:spacing w:line="360" w:lineRule="auto"/>
        <w:jc w:val="both"/>
      </w:pPr>
    </w:p>
    <w:p w:rsidR="00F3798D" w:rsidRDefault="00F3798D" w:rsidP="00F3798D">
      <w:pPr>
        <w:autoSpaceDE w:val="0"/>
        <w:autoSpaceDN w:val="0"/>
        <w:adjustRightInd w:val="0"/>
        <w:spacing w:line="360" w:lineRule="auto"/>
        <w:jc w:val="both"/>
      </w:pPr>
    </w:p>
    <w:p w:rsidR="00F3798D" w:rsidRDefault="00F3798D" w:rsidP="00F3798D">
      <w:pPr>
        <w:autoSpaceDE w:val="0"/>
        <w:autoSpaceDN w:val="0"/>
        <w:adjustRightInd w:val="0"/>
        <w:spacing w:line="360" w:lineRule="auto"/>
        <w:jc w:val="both"/>
      </w:pPr>
    </w:p>
    <w:p w:rsidR="00F3798D" w:rsidRDefault="00F3798D" w:rsidP="00F3798D">
      <w:pPr>
        <w:autoSpaceDE w:val="0"/>
        <w:autoSpaceDN w:val="0"/>
        <w:adjustRightInd w:val="0"/>
        <w:spacing w:line="360" w:lineRule="auto"/>
        <w:jc w:val="both"/>
      </w:pPr>
    </w:p>
    <w:p w:rsidR="00F3798D" w:rsidRDefault="00F3798D" w:rsidP="00F3798D">
      <w:pPr>
        <w:autoSpaceDE w:val="0"/>
        <w:autoSpaceDN w:val="0"/>
        <w:adjustRightInd w:val="0"/>
        <w:spacing w:line="360" w:lineRule="auto"/>
        <w:jc w:val="both"/>
      </w:pPr>
    </w:p>
    <w:p w:rsidR="00F3798D" w:rsidRPr="00F33435" w:rsidRDefault="00F3798D" w:rsidP="00F3798D">
      <w:pPr>
        <w:ind w:left="708" w:firstLine="708"/>
        <w:jc w:val="right"/>
        <w:rPr>
          <w:rFonts w:eastAsia="Calibri"/>
          <w:lang w:eastAsia="en-US"/>
        </w:rPr>
      </w:pPr>
    </w:p>
    <w:p w:rsidR="00F3798D" w:rsidRPr="00F33435" w:rsidRDefault="00F3798D" w:rsidP="00F3798D">
      <w:pPr>
        <w:ind w:left="708" w:firstLine="708"/>
        <w:jc w:val="right"/>
        <w:rPr>
          <w:rFonts w:eastAsia="Calibri"/>
          <w:lang w:eastAsia="en-US"/>
        </w:rPr>
      </w:pPr>
      <w:r w:rsidRPr="00F33435">
        <w:rPr>
          <w:rFonts w:eastAsia="Calibri"/>
          <w:lang w:eastAsia="en-US"/>
        </w:rPr>
        <w:t>Утверждена</w:t>
      </w:r>
    </w:p>
    <w:p w:rsidR="00F3798D" w:rsidRPr="00F33435" w:rsidRDefault="00F3798D" w:rsidP="00F3798D">
      <w:pPr>
        <w:ind w:left="708" w:firstLine="708"/>
        <w:jc w:val="right"/>
        <w:rPr>
          <w:rFonts w:eastAsia="Calibri"/>
          <w:lang w:eastAsia="en-US"/>
        </w:rPr>
      </w:pPr>
      <w:r w:rsidRPr="00F33435">
        <w:rPr>
          <w:rFonts w:eastAsia="Calibri"/>
          <w:lang w:eastAsia="en-US"/>
        </w:rPr>
        <w:lastRenderedPageBreak/>
        <w:t>Постановлением местной администрации</w:t>
      </w:r>
    </w:p>
    <w:p w:rsidR="00F3798D" w:rsidRPr="00F33435" w:rsidRDefault="00F3798D" w:rsidP="00F3798D">
      <w:pPr>
        <w:ind w:left="708" w:firstLine="708"/>
        <w:jc w:val="right"/>
        <w:rPr>
          <w:rFonts w:eastAsia="Calibri"/>
          <w:lang w:eastAsia="en-US"/>
        </w:rPr>
      </w:pPr>
      <w:r w:rsidRPr="00F33435">
        <w:rPr>
          <w:rFonts w:eastAsia="Calibri"/>
          <w:lang w:eastAsia="en-US"/>
        </w:rPr>
        <w:t>МО Ропшинское сельское поселение</w:t>
      </w:r>
    </w:p>
    <w:p w:rsidR="00F3798D" w:rsidRPr="00F33435" w:rsidRDefault="00F3798D" w:rsidP="00F3798D">
      <w:pPr>
        <w:ind w:left="708" w:firstLine="708"/>
        <w:jc w:val="right"/>
        <w:rPr>
          <w:rFonts w:eastAsia="Calibri"/>
          <w:lang w:eastAsia="en-US"/>
        </w:rPr>
      </w:pPr>
      <w:r w:rsidRPr="00F33435">
        <w:rPr>
          <w:rFonts w:eastAsia="Calibri"/>
          <w:lang w:eastAsia="en-US"/>
        </w:rPr>
        <w:t>от 28.11.2017 № 393</w:t>
      </w:r>
    </w:p>
    <w:p w:rsidR="00F3798D" w:rsidRPr="00F33435" w:rsidRDefault="00F3798D" w:rsidP="00F3798D">
      <w:pPr>
        <w:rPr>
          <w:rFonts w:eastAsia="Calibri"/>
          <w:b/>
          <w:sz w:val="36"/>
          <w:szCs w:val="36"/>
          <w:lang w:eastAsia="en-US"/>
        </w:rPr>
      </w:pPr>
    </w:p>
    <w:p w:rsidR="00F3798D" w:rsidRPr="00F33435" w:rsidRDefault="00F3798D" w:rsidP="00F3798D">
      <w:pPr>
        <w:jc w:val="center"/>
        <w:rPr>
          <w:rFonts w:eastAsia="Calibri"/>
          <w:b/>
          <w:sz w:val="36"/>
          <w:szCs w:val="36"/>
          <w:lang w:eastAsia="en-US"/>
        </w:rPr>
      </w:pPr>
    </w:p>
    <w:p w:rsidR="00F3798D" w:rsidRPr="00F33435" w:rsidRDefault="00F3798D" w:rsidP="00F3798D">
      <w:pPr>
        <w:jc w:val="center"/>
        <w:rPr>
          <w:rFonts w:eastAsia="Calibri"/>
          <w:b/>
          <w:sz w:val="36"/>
          <w:szCs w:val="36"/>
          <w:lang w:eastAsia="en-US"/>
        </w:rPr>
      </w:pPr>
    </w:p>
    <w:p w:rsidR="00F3798D" w:rsidRPr="00F33435" w:rsidRDefault="00F3798D" w:rsidP="00F3798D">
      <w:pPr>
        <w:jc w:val="center"/>
        <w:rPr>
          <w:rFonts w:eastAsia="Calibri"/>
          <w:b/>
          <w:sz w:val="36"/>
          <w:szCs w:val="36"/>
          <w:lang w:eastAsia="en-US"/>
        </w:rPr>
      </w:pPr>
      <w:r>
        <w:rPr>
          <w:rFonts w:eastAsia="Calibri"/>
          <w:b/>
          <w:noProof/>
          <w:sz w:val="22"/>
          <w:szCs w:val="22"/>
        </w:rPr>
        <w:drawing>
          <wp:inline distT="0" distB="0" distL="0" distR="0">
            <wp:extent cx="2915285" cy="27254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15285" cy="2725420"/>
                    </a:xfrm>
                    <a:prstGeom prst="rect">
                      <a:avLst/>
                    </a:prstGeom>
                    <a:noFill/>
                    <a:ln>
                      <a:noFill/>
                    </a:ln>
                  </pic:spPr>
                </pic:pic>
              </a:graphicData>
            </a:graphic>
          </wp:inline>
        </w:drawing>
      </w:r>
    </w:p>
    <w:p w:rsidR="00F3798D" w:rsidRPr="00F33435" w:rsidRDefault="00F3798D" w:rsidP="00F3798D">
      <w:pPr>
        <w:jc w:val="center"/>
        <w:rPr>
          <w:rFonts w:eastAsia="Calibri"/>
          <w:b/>
          <w:sz w:val="36"/>
          <w:szCs w:val="36"/>
          <w:lang w:eastAsia="en-US"/>
        </w:rPr>
      </w:pPr>
    </w:p>
    <w:p w:rsidR="00F3798D" w:rsidRPr="00F33435" w:rsidRDefault="00F3798D" w:rsidP="00F3798D">
      <w:pPr>
        <w:jc w:val="center"/>
        <w:rPr>
          <w:rFonts w:eastAsia="Calibri"/>
          <w:b/>
          <w:sz w:val="36"/>
          <w:szCs w:val="36"/>
          <w:lang w:eastAsia="en-US"/>
        </w:rPr>
      </w:pPr>
      <w:r w:rsidRPr="00F33435">
        <w:rPr>
          <w:rFonts w:eastAsia="Calibri"/>
          <w:b/>
          <w:sz w:val="36"/>
          <w:szCs w:val="36"/>
          <w:lang w:eastAsia="en-US"/>
        </w:rPr>
        <w:t xml:space="preserve">Программа </w:t>
      </w:r>
    </w:p>
    <w:p w:rsidR="00F3798D" w:rsidRPr="00F33435" w:rsidRDefault="00F3798D" w:rsidP="00F3798D">
      <w:pPr>
        <w:jc w:val="center"/>
        <w:rPr>
          <w:rFonts w:eastAsia="Calibri"/>
          <w:b/>
          <w:sz w:val="36"/>
          <w:szCs w:val="36"/>
          <w:lang w:eastAsia="en-US"/>
        </w:rPr>
      </w:pPr>
      <w:r w:rsidRPr="00F33435">
        <w:rPr>
          <w:rFonts w:eastAsia="Calibri"/>
          <w:b/>
          <w:sz w:val="36"/>
          <w:szCs w:val="36"/>
          <w:lang w:eastAsia="en-US"/>
        </w:rPr>
        <w:t>комплексного развития систем коммунальной инфраструктуры на территории муниципального образования Ропшинское  сельское поселение Ломоносовского муниципального района Ленинградской области на 2018-2027 годы</w:t>
      </w:r>
    </w:p>
    <w:p w:rsidR="00F3798D" w:rsidRPr="00F33435" w:rsidRDefault="00F3798D" w:rsidP="00F3798D">
      <w:pPr>
        <w:rPr>
          <w:rFonts w:eastAsia="Calibri"/>
          <w:sz w:val="36"/>
          <w:szCs w:val="36"/>
          <w:lang w:eastAsia="en-US"/>
        </w:rPr>
      </w:pPr>
    </w:p>
    <w:p w:rsidR="00F3798D" w:rsidRPr="00F33435" w:rsidRDefault="00F3798D" w:rsidP="00F3798D">
      <w:pPr>
        <w:rPr>
          <w:rFonts w:eastAsia="Calibri"/>
          <w:lang w:eastAsia="en-US"/>
        </w:rPr>
      </w:pPr>
    </w:p>
    <w:p w:rsidR="00F3798D" w:rsidRPr="00F33435" w:rsidRDefault="00F3798D" w:rsidP="00F3798D">
      <w:pPr>
        <w:rPr>
          <w:rFonts w:eastAsia="Calibri"/>
          <w:lang w:eastAsia="en-US"/>
        </w:rPr>
      </w:pPr>
    </w:p>
    <w:p w:rsidR="00F3798D" w:rsidRPr="00F33435" w:rsidRDefault="00F3798D" w:rsidP="00F3798D">
      <w:pPr>
        <w:rPr>
          <w:rFonts w:eastAsia="Calibri"/>
          <w:lang w:eastAsia="en-US"/>
        </w:rPr>
      </w:pPr>
    </w:p>
    <w:p w:rsidR="00F3798D" w:rsidRPr="00F33435" w:rsidRDefault="00F3798D" w:rsidP="00F3798D">
      <w:pPr>
        <w:rPr>
          <w:rFonts w:eastAsia="Calibri"/>
          <w:lang w:eastAsia="en-US"/>
        </w:rPr>
      </w:pPr>
    </w:p>
    <w:p w:rsidR="00F3798D" w:rsidRPr="00F33435" w:rsidRDefault="00F3798D" w:rsidP="00F3798D">
      <w:pPr>
        <w:rPr>
          <w:rFonts w:eastAsia="Calibri"/>
          <w:lang w:eastAsia="en-US"/>
        </w:rPr>
      </w:pPr>
    </w:p>
    <w:p w:rsidR="00F3798D" w:rsidRPr="00F33435" w:rsidRDefault="00F3798D" w:rsidP="00F3798D">
      <w:pPr>
        <w:rPr>
          <w:rFonts w:eastAsia="Calibri"/>
          <w:lang w:eastAsia="en-US"/>
        </w:rPr>
      </w:pPr>
    </w:p>
    <w:p w:rsidR="00F3798D" w:rsidRPr="00F33435" w:rsidRDefault="00F3798D" w:rsidP="00F3798D">
      <w:pPr>
        <w:rPr>
          <w:rFonts w:eastAsia="Calibri"/>
          <w:lang w:eastAsia="en-US"/>
        </w:rPr>
      </w:pPr>
    </w:p>
    <w:p w:rsidR="00F3798D" w:rsidRPr="00F33435" w:rsidRDefault="00F3798D" w:rsidP="00F3798D">
      <w:pPr>
        <w:rPr>
          <w:rFonts w:eastAsia="Calibri"/>
          <w:lang w:eastAsia="en-US"/>
        </w:rPr>
      </w:pPr>
    </w:p>
    <w:p w:rsidR="00F3798D" w:rsidRPr="00F33435" w:rsidRDefault="00F3798D" w:rsidP="00F3798D">
      <w:pPr>
        <w:rPr>
          <w:rFonts w:eastAsia="Calibri"/>
          <w:lang w:eastAsia="en-US"/>
        </w:rPr>
      </w:pPr>
    </w:p>
    <w:p w:rsidR="00F3798D" w:rsidRPr="00F33435" w:rsidRDefault="00F3798D" w:rsidP="00F3798D">
      <w:pPr>
        <w:jc w:val="center"/>
        <w:rPr>
          <w:rFonts w:eastAsia="Calibri"/>
          <w:lang w:eastAsia="en-US"/>
        </w:rPr>
      </w:pPr>
      <w:r w:rsidRPr="00F33435">
        <w:rPr>
          <w:rFonts w:eastAsia="Calibri"/>
          <w:lang w:eastAsia="en-US"/>
        </w:rPr>
        <w:t>2017 год</w:t>
      </w:r>
    </w:p>
    <w:p w:rsidR="00F3798D" w:rsidRPr="00F33435" w:rsidRDefault="00F3798D" w:rsidP="00F3798D">
      <w:pPr>
        <w:jc w:val="center"/>
        <w:rPr>
          <w:rFonts w:eastAsia="Calibri"/>
          <w:b/>
          <w:lang w:eastAsia="en-US"/>
        </w:rPr>
      </w:pPr>
    </w:p>
    <w:p w:rsidR="00F3798D" w:rsidRPr="00F33435" w:rsidRDefault="00F3798D" w:rsidP="00F3798D">
      <w:pPr>
        <w:jc w:val="center"/>
        <w:rPr>
          <w:rFonts w:eastAsia="Calibri"/>
          <w:b/>
          <w:lang w:eastAsia="en-US"/>
        </w:rPr>
      </w:pPr>
    </w:p>
    <w:p w:rsidR="00F3798D" w:rsidRPr="00F33435" w:rsidRDefault="00F3798D" w:rsidP="00F3798D">
      <w:pPr>
        <w:jc w:val="center"/>
        <w:rPr>
          <w:rFonts w:eastAsia="Calibri"/>
          <w:b/>
          <w:lang w:eastAsia="en-US"/>
        </w:rPr>
      </w:pPr>
    </w:p>
    <w:p w:rsidR="00F3798D" w:rsidRPr="00F33435" w:rsidRDefault="00F3798D" w:rsidP="00F3798D">
      <w:pPr>
        <w:jc w:val="center"/>
        <w:rPr>
          <w:rFonts w:eastAsia="Calibri"/>
          <w:b/>
          <w:lang w:eastAsia="en-US"/>
        </w:rPr>
      </w:pPr>
    </w:p>
    <w:p w:rsidR="00F3798D" w:rsidRPr="00F33435" w:rsidRDefault="00F3798D" w:rsidP="00F3798D">
      <w:pPr>
        <w:jc w:val="center"/>
        <w:rPr>
          <w:rFonts w:eastAsia="Calibri"/>
          <w:b/>
          <w:lang w:eastAsia="en-US"/>
        </w:rPr>
      </w:pPr>
    </w:p>
    <w:p w:rsidR="00F3798D" w:rsidRPr="00F33435" w:rsidRDefault="00F3798D" w:rsidP="00F3798D">
      <w:pPr>
        <w:jc w:val="center"/>
        <w:rPr>
          <w:rFonts w:eastAsia="Calibri"/>
          <w:b/>
          <w:lang w:eastAsia="en-US"/>
        </w:rPr>
      </w:pPr>
    </w:p>
    <w:p w:rsidR="00F3798D" w:rsidRPr="00F33435" w:rsidRDefault="00F3798D" w:rsidP="00F3798D">
      <w:pPr>
        <w:jc w:val="center"/>
        <w:rPr>
          <w:rFonts w:eastAsia="Calibri"/>
          <w:b/>
          <w:lang w:eastAsia="en-US"/>
        </w:rPr>
      </w:pPr>
      <w:r w:rsidRPr="00F33435">
        <w:rPr>
          <w:rFonts w:eastAsia="Calibri"/>
          <w:b/>
          <w:lang w:eastAsia="en-US"/>
        </w:rPr>
        <w:t xml:space="preserve">ПАСПОРТ </w:t>
      </w:r>
    </w:p>
    <w:p w:rsidR="00F3798D" w:rsidRPr="00F33435" w:rsidRDefault="00F3798D" w:rsidP="00F3798D">
      <w:pPr>
        <w:jc w:val="center"/>
        <w:rPr>
          <w:rFonts w:eastAsia="Calibri"/>
          <w:b/>
          <w:lang w:eastAsia="en-US"/>
        </w:rPr>
      </w:pPr>
      <w:r w:rsidRPr="00F33435">
        <w:rPr>
          <w:rFonts w:eastAsia="Calibri"/>
          <w:b/>
          <w:lang w:eastAsia="en-US"/>
        </w:rPr>
        <w:lastRenderedPageBreak/>
        <w:t>программы комплексного развития систем коммунальной инфраструктуры на территории муниципального образования Ропшинское сельское поселение Ломоносовского  муниципального района Ленинградской области на 2018-2027 годы</w:t>
      </w:r>
    </w:p>
    <w:p w:rsidR="00F3798D" w:rsidRPr="00F33435" w:rsidRDefault="00F3798D" w:rsidP="00F3798D">
      <w:pPr>
        <w:jc w:val="center"/>
        <w:rPr>
          <w:rFonts w:eastAsia="Calibri"/>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5"/>
        <w:gridCol w:w="7186"/>
      </w:tblGrid>
      <w:tr w:rsidR="00F3798D" w:rsidRPr="000E0404" w:rsidTr="00772BE0">
        <w:tc>
          <w:tcPr>
            <w:tcW w:w="2405" w:type="dxa"/>
            <w:shd w:val="clear" w:color="auto" w:fill="auto"/>
            <w:vAlign w:val="center"/>
          </w:tcPr>
          <w:p w:rsidR="00F3798D" w:rsidRPr="000E0404" w:rsidRDefault="00F3798D" w:rsidP="00772BE0">
            <w:pPr>
              <w:rPr>
                <w:rFonts w:ascii="Calibri" w:eastAsia="Calibri" w:hAnsi="Calibri"/>
                <w:sz w:val="22"/>
                <w:szCs w:val="22"/>
                <w:lang w:eastAsia="en-US"/>
              </w:rPr>
            </w:pPr>
            <w:r w:rsidRPr="000E0404">
              <w:rPr>
                <w:rFonts w:ascii="Calibri" w:eastAsia="Calibri" w:hAnsi="Calibri"/>
                <w:sz w:val="22"/>
                <w:szCs w:val="22"/>
                <w:lang w:eastAsia="en-US"/>
              </w:rPr>
              <w:t>Наименование Программы</w:t>
            </w:r>
          </w:p>
        </w:tc>
        <w:tc>
          <w:tcPr>
            <w:tcW w:w="7342" w:type="dxa"/>
            <w:shd w:val="clear" w:color="auto" w:fill="auto"/>
          </w:tcPr>
          <w:p w:rsidR="00F3798D" w:rsidRPr="000E0404" w:rsidRDefault="00F3798D" w:rsidP="00772BE0">
            <w:pPr>
              <w:rPr>
                <w:rFonts w:ascii="Calibri" w:eastAsia="Calibri" w:hAnsi="Calibri"/>
                <w:sz w:val="22"/>
                <w:szCs w:val="22"/>
                <w:lang w:eastAsia="en-US"/>
              </w:rPr>
            </w:pPr>
            <w:r w:rsidRPr="000E0404">
              <w:rPr>
                <w:rFonts w:ascii="Calibri" w:eastAsia="Calibri" w:hAnsi="Calibri"/>
                <w:sz w:val="22"/>
                <w:szCs w:val="22"/>
                <w:lang w:eastAsia="en-US"/>
              </w:rPr>
              <w:t>Программа комплексного развития систем коммунальной инфраструктуры на территории муниципального образования Ропшинское  сельское поселение  Ломоносовского муниципального района Ленинградской области на 2018-2027 годы (далее – Программа)</w:t>
            </w:r>
          </w:p>
        </w:tc>
      </w:tr>
      <w:tr w:rsidR="00F3798D" w:rsidRPr="000E0404" w:rsidTr="00772BE0">
        <w:tc>
          <w:tcPr>
            <w:tcW w:w="2405" w:type="dxa"/>
            <w:shd w:val="clear" w:color="auto" w:fill="auto"/>
            <w:vAlign w:val="center"/>
          </w:tcPr>
          <w:p w:rsidR="00F3798D" w:rsidRPr="000E0404" w:rsidRDefault="00F3798D" w:rsidP="00772BE0">
            <w:pPr>
              <w:rPr>
                <w:rFonts w:ascii="Calibri" w:eastAsia="Calibri" w:hAnsi="Calibri"/>
                <w:sz w:val="22"/>
                <w:szCs w:val="22"/>
                <w:lang w:eastAsia="en-US"/>
              </w:rPr>
            </w:pPr>
          </w:p>
        </w:tc>
        <w:tc>
          <w:tcPr>
            <w:tcW w:w="7342" w:type="dxa"/>
            <w:shd w:val="clear" w:color="auto" w:fill="auto"/>
          </w:tcPr>
          <w:p w:rsidR="00F3798D" w:rsidRPr="000E0404" w:rsidRDefault="00F3798D" w:rsidP="00F3798D">
            <w:pPr>
              <w:numPr>
                <w:ilvl w:val="0"/>
                <w:numId w:val="3"/>
              </w:numPr>
              <w:ind w:left="317" w:hanging="283"/>
              <w:contextualSpacing/>
              <w:rPr>
                <w:rFonts w:ascii="Calibri" w:eastAsia="Calibri" w:hAnsi="Calibri"/>
                <w:color w:val="000000"/>
                <w:sz w:val="22"/>
                <w:szCs w:val="22"/>
              </w:rPr>
            </w:pPr>
            <w:r w:rsidRPr="000E0404">
              <w:rPr>
                <w:rFonts w:ascii="Calibri" w:eastAsia="Calibri" w:hAnsi="Calibri"/>
                <w:color w:val="000000"/>
                <w:sz w:val="22"/>
                <w:szCs w:val="22"/>
              </w:rPr>
              <w:t>Градостроительный кодекс Российской Федерации от 29.12.2004 г. № 190-ФЗ;</w:t>
            </w:r>
          </w:p>
          <w:p w:rsidR="00F3798D" w:rsidRPr="000E0404" w:rsidRDefault="00F3798D" w:rsidP="00F3798D">
            <w:pPr>
              <w:numPr>
                <w:ilvl w:val="0"/>
                <w:numId w:val="3"/>
              </w:numPr>
              <w:ind w:left="317" w:hanging="283"/>
              <w:contextualSpacing/>
              <w:rPr>
                <w:rFonts w:ascii="Calibri" w:eastAsia="Calibri" w:hAnsi="Calibri"/>
                <w:color w:val="000000"/>
                <w:sz w:val="22"/>
                <w:szCs w:val="22"/>
              </w:rPr>
            </w:pPr>
            <w:r w:rsidRPr="000E0404">
              <w:rPr>
                <w:rFonts w:ascii="Calibri" w:eastAsia="Calibri" w:hAnsi="Calibri"/>
                <w:color w:val="000000"/>
                <w:sz w:val="22"/>
                <w:szCs w:val="22"/>
              </w:rPr>
              <w:t xml:space="preserve">Федеральный закон от 06 октября 2003 года </w:t>
            </w:r>
            <w:hyperlink r:id="rId8" w:history="1">
              <w:r w:rsidRPr="000E0404">
                <w:rPr>
                  <w:rFonts w:ascii="Calibri" w:eastAsia="Calibri" w:hAnsi="Calibri"/>
                  <w:sz w:val="22"/>
                  <w:szCs w:val="22"/>
                </w:rPr>
                <w:t>№ 131-ФЗ</w:t>
              </w:r>
            </w:hyperlink>
            <w:r w:rsidRPr="000E0404">
              <w:rPr>
                <w:rFonts w:ascii="Calibri" w:eastAsia="Calibri" w:hAnsi="Calibri"/>
                <w:color w:val="000000"/>
                <w:sz w:val="22"/>
                <w:szCs w:val="22"/>
              </w:rPr>
              <w:t xml:space="preserve"> «Об общих принципах организации местного самоуправления в Российской Федерации»;</w:t>
            </w:r>
          </w:p>
          <w:p w:rsidR="00F3798D" w:rsidRPr="000E0404" w:rsidRDefault="00F3798D" w:rsidP="00F3798D">
            <w:pPr>
              <w:numPr>
                <w:ilvl w:val="0"/>
                <w:numId w:val="3"/>
              </w:numPr>
              <w:ind w:left="317" w:hanging="283"/>
              <w:contextualSpacing/>
              <w:rPr>
                <w:rFonts w:ascii="Calibri" w:eastAsia="Calibri" w:hAnsi="Calibri"/>
                <w:color w:val="000000"/>
                <w:sz w:val="22"/>
                <w:szCs w:val="22"/>
              </w:rPr>
            </w:pPr>
            <w:r w:rsidRPr="000E0404">
              <w:rPr>
                <w:rFonts w:ascii="Calibri" w:eastAsia="Calibri" w:hAnsi="Calibri"/>
                <w:color w:val="000000"/>
                <w:sz w:val="22"/>
                <w:szCs w:val="22"/>
                <w:lang w:eastAsia="en-US"/>
              </w:rPr>
              <w:t>Федеральный закон от 26.02.2011 года №35-ФЗ «Об электроэнергетике»;</w:t>
            </w:r>
          </w:p>
          <w:p w:rsidR="00F3798D" w:rsidRPr="000E0404" w:rsidRDefault="00F3798D" w:rsidP="00F3798D">
            <w:pPr>
              <w:numPr>
                <w:ilvl w:val="0"/>
                <w:numId w:val="3"/>
              </w:numPr>
              <w:ind w:left="317" w:hanging="283"/>
              <w:contextualSpacing/>
              <w:rPr>
                <w:rFonts w:ascii="Calibri" w:eastAsia="Calibri" w:hAnsi="Calibri"/>
                <w:color w:val="000000"/>
                <w:sz w:val="22"/>
                <w:szCs w:val="22"/>
              </w:rPr>
            </w:pPr>
            <w:r w:rsidRPr="000E0404">
              <w:rPr>
                <w:rFonts w:ascii="Calibri" w:eastAsia="Calibri" w:hAnsi="Calibri"/>
                <w:color w:val="000000"/>
                <w:sz w:val="22"/>
                <w:szCs w:val="22"/>
                <w:lang w:eastAsia="en-US"/>
              </w:rPr>
              <w:t>Федеральный закон от 27.07.2010 года № 190-ФЗ «О теплоснабжении»;</w:t>
            </w:r>
          </w:p>
          <w:p w:rsidR="00F3798D" w:rsidRPr="000E0404" w:rsidRDefault="00F3798D" w:rsidP="00F3798D">
            <w:pPr>
              <w:numPr>
                <w:ilvl w:val="0"/>
                <w:numId w:val="3"/>
              </w:numPr>
              <w:ind w:left="317" w:hanging="283"/>
              <w:contextualSpacing/>
              <w:rPr>
                <w:rFonts w:ascii="Calibri" w:eastAsia="Calibri" w:hAnsi="Calibri"/>
                <w:color w:val="000000"/>
                <w:sz w:val="22"/>
                <w:szCs w:val="22"/>
              </w:rPr>
            </w:pPr>
            <w:r w:rsidRPr="000E0404">
              <w:rPr>
                <w:rFonts w:ascii="Calibri" w:eastAsia="Calibri" w:hAnsi="Calibri"/>
                <w:color w:val="000000"/>
                <w:sz w:val="22"/>
                <w:szCs w:val="22"/>
                <w:lang w:eastAsia="en-US"/>
              </w:rPr>
              <w:t>Федеральный закон от 07.12.2011 года № 416-ФЗ «О водоснабжении и водоотведении»;</w:t>
            </w:r>
          </w:p>
          <w:p w:rsidR="00F3798D" w:rsidRPr="000E0404" w:rsidRDefault="00F3798D" w:rsidP="00F3798D">
            <w:pPr>
              <w:numPr>
                <w:ilvl w:val="0"/>
                <w:numId w:val="3"/>
              </w:numPr>
              <w:ind w:left="317" w:hanging="283"/>
              <w:contextualSpacing/>
              <w:rPr>
                <w:rFonts w:ascii="Calibri" w:eastAsia="Calibri" w:hAnsi="Calibri"/>
                <w:color w:val="000000"/>
                <w:sz w:val="22"/>
                <w:szCs w:val="22"/>
              </w:rPr>
            </w:pPr>
            <w:r w:rsidRPr="000E0404">
              <w:rPr>
                <w:rFonts w:ascii="Calibri" w:eastAsia="Calibri" w:hAnsi="Calibri"/>
                <w:color w:val="000000"/>
                <w:sz w:val="22"/>
                <w:szCs w:val="22"/>
                <w:lang w:eastAsia="en-US"/>
              </w:rPr>
              <w:t>Федеральный закон от 31.03.1999 года № 69-ФЗ «О газоснабжении в Российской Федерации»;</w:t>
            </w:r>
          </w:p>
          <w:p w:rsidR="00F3798D" w:rsidRPr="000E0404" w:rsidRDefault="00F3798D" w:rsidP="00F3798D">
            <w:pPr>
              <w:numPr>
                <w:ilvl w:val="0"/>
                <w:numId w:val="3"/>
              </w:numPr>
              <w:ind w:left="317" w:hanging="283"/>
              <w:contextualSpacing/>
              <w:rPr>
                <w:rFonts w:ascii="Calibri" w:eastAsia="Calibri" w:hAnsi="Calibri"/>
                <w:color w:val="000000"/>
                <w:sz w:val="22"/>
                <w:szCs w:val="22"/>
              </w:rPr>
            </w:pPr>
            <w:r w:rsidRPr="000E0404">
              <w:rPr>
                <w:rFonts w:ascii="Calibri" w:eastAsia="Calibri" w:hAnsi="Calibri"/>
                <w:color w:val="000000"/>
                <w:sz w:val="22"/>
                <w:szCs w:val="22"/>
                <w:lang w:eastAsia="en-US"/>
              </w:rPr>
              <w:t>Приказ Министерства регионального развития Российской федерации от 06.05.2011 года. №204 «О разработке программ комплексного развития систем коммунальной инфраструктуры муниципальных образований»;</w:t>
            </w:r>
          </w:p>
          <w:p w:rsidR="00F3798D" w:rsidRPr="000E0404" w:rsidRDefault="00F3798D" w:rsidP="00F3798D">
            <w:pPr>
              <w:numPr>
                <w:ilvl w:val="0"/>
                <w:numId w:val="3"/>
              </w:numPr>
              <w:ind w:left="317" w:hanging="283"/>
              <w:contextualSpacing/>
              <w:rPr>
                <w:rFonts w:ascii="Calibri" w:eastAsia="Calibri" w:hAnsi="Calibri"/>
                <w:color w:val="000000"/>
                <w:sz w:val="22"/>
                <w:szCs w:val="22"/>
              </w:rPr>
            </w:pPr>
            <w:r w:rsidRPr="000E0404">
              <w:rPr>
                <w:rFonts w:ascii="Calibri" w:eastAsia="Calibri" w:hAnsi="Calibri"/>
                <w:color w:val="000000"/>
                <w:sz w:val="22"/>
                <w:szCs w:val="22"/>
                <w:lang w:eastAsia="en-US"/>
              </w:rPr>
              <w:t>Постановление Правительства РФ от 14.06.2013 г № 502 «Об утверждении требований к программа комплексного развития систем коммунальной инфраструктуры поселений, городских округов»;</w:t>
            </w:r>
          </w:p>
          <w:p w:rsidR="00F3798D" w:rsidRPr="000E0404" w:rsidRDefault="00F3798D" w:rsidP="00F3798D">
            <w:pPr>
              <w:numPr>
                <w:ilvl w:val="0"/>
                <w:numId w:val="3"/>
              </w:numPr>
              <w:ind w:left="317" w:hanging="283"/>
              <w:contextualSpacing/>
              <w:rPr>
                <w:rFonts w:ascii="Calibri" w:eastAsia="Calibri" w:hAnsi="Calibri"/>
                <w:color w:val="000000"/>
                <w:sz w:val="22"/>
                <w:szCs w:val="22"/>
              </w:rPr>
            </w:pPr>
            <w:r w:rsidRPr="000E0404">
              <w:rPr>
                <w:rFonts w:ascii="Calibri" w:eastAsia="Calibri" w:hAnsi="Calibri"/>
                <w:color w:val="000000"/>
                <w:sz w:val="22"/>
                <w:szCs w:val="22"/>
                <w:lang w:eastAsia="en-US"/>
              </w:rPr>
              <w:t>Генеральный план МО Ропшинское сельское поселение  Ломоносовского муниципального района Ленинградской области.</w:t>
            </w:r>
          </w:p>
        </w:tc>
      </w:tr>
      <w:tr w:rsidR="00F3798D" w:rsidRPr="000E0404" w:rsidTr="00772BE0">
        <w:tc>
          <w:tcPr>
            <w:tcW w:w="2405" w:type="dxa"/>
            <w:shd w:val="clear" w:color="auto" w:fill="auto"/>
            <w:vAlign w:val="center"/>
          </w:tcPr>
          <w:p w:rsidR="00F3798D" w:rsidRPr="000E0404" w:rsidRDefault="00F3798D" w:rsidP="00772BE0">
            <w:pPr>
              <w:rPr>
                <w:rFonts w:ascii="Calibri" w:eastAsia="Calibri" w:hAnsi="Calibri"/>
                <w:sz w:val="22"/>
                <w:szCs w:val="22"/>
                <w:lang w:eastAsia="en-US"/>
              </w:rPr>
            </w:pPr>
            <w:r w:rsidRPr="000E0404">
              <w:rPr>
                <w:rFonts w:ascii="Calibri" w:eastAsia="Calibri" w:hAnsi="Calibri"/>
                <w:sz w:val="22"/>
                <w:szCs w:val="22"/>
                <w:lang w:eastAsia="en-US"/>
              </w:rPr>
              <w:t>Заказчик программы:</w:t>
            </w:r>
          </w:p>
        </w:tc>
        <w:tc>
          <w:tcPr>
            <w:tcW w:w="7342" w:type="dxa"/>
            <w:shd w:val="clear" w:color="auto" w:fill="auto"/>
          </w:tcPr>
          <w:p w:rsidR="00F3798D" w:rsidRPr="000E0404" w:rsidRDefault="00F3798D" w:rsidP="00772BE0">
            <w:pPr>
              <w:rPr>
                <w:rFonts w:ascii="Calibri" w:eastAsia="Calibri" w:hAnsi="Calibri"/>
                <w:color w:val="000000"/>
                <w:sz w:val="22"/>
                <w:szCs w:val="22"/>
              </w:rPr>
            </w:pPr>
            <w:r w:rsidRPr="000E0404">
              <w:rPr>
                <w:rFonts w:ascii="Calibri" w:eastAsia="Calibri" w:hAnsi="Calibri"/>
                <w:sz w:val="22"/>
                <w:szCs w:val="22"/>
                <w:lang w:eastAsia="en-US"/>
              </w:rPr>
              <w:t>Администрация муниципального образования Ропшинское сельское поселение Ломоносовского муниципального района Ленинградской области (далее – Администрация)</w:t>
            </w:r>
          </w:p>
        </w:tc>
      </w:tr>
      <w:tr w:rsidR="00F3798D" w:rsidRPr="000E0404" w:rsidTr="00772BE0">
        <w:tc>
          <w:tcPr>
            <w:tcW w:w="2405" w:type="dxa"/>
            <w:shd w:val="clear" w:color="auto" w:fill="auto"/>
            <w:vAlign w:val="center"/>
          </w:tcPr>
          <w:p w:rsidR="00F3798D" w:rsidRPr="000E0404" w:rsidRDefault="00F3798D" w:rsidP="00772BE0">
            <w:pPr>
              <w:rPr>
                <w:rFonts w:ascii="Calibri" w:eastAsia="Calibri" w:hAnsi="Calibri"/>
                <w:sz w:val="22"/>
                <w:szCs w:val="22"/>
                <w:lang w:eastAsia="en-US"/>
              </w:rPr>
            </w:pPr>
            <w:r w:rsidRPr="000E0404">
              <w:rPr>
                <w:rFonts w:ascii="Calibri" w:eastAsia="Calibri" w:hAnsi="Calibri"/>
                <w:sz w:val="22"/>
                <w:szCs w:val="22"/>
                <w:lang w:eastAsia="en-US"/>
              </w:rPr>
              <w:t>Ответственный исполнитель Программы</w:t>
            </w:r>
          </w:p>
        </w:tc>
        <w:tc>
          <w:tcPr>
            <w:tcW w:w="7342" w:type="dxa"/>
            <w:shd w:val="clear" w:color="auto" w:fill="auto"/>
          </w:tcPr>
          <w:p w:rsidR="00F3798D" w:rsidRPr="000E0404" w:rsidRDefault="00F3798D" w:rsidP="00772BE0">
            <w:pPr>
              <w:rPr>
                <w:rFonts w:ascii="Calibri" w:eastAsia="Calibri" w:hAnsi="Calibri"/>
                <w:sz w:val="22"/>
                <w:szCs w:val="22"/>
                <w:lang w:eastAsia="en-US"/>
              </w:rPr>
            </w:pPr>
            <w:r w:rsidRPr="000E0404">
              <w:rPr>
                <w:rFonts w:ascii="Calibri" w:eastAsia="Calibri" w:hAnsi="Calibri"/>
                <w:sz w:val="22"/>
                <w:szCs w:val="22"/>
                <w:lang w:eastAsia="en-US"/>
              </w:rPr>
              <w:t xml:space="preserve">Администрация муниципального образования Ропшинское сельское поселение Ломоносовского муниципального района Ленинградской области </w:t>
            </w:r>
          </w:p>
        </w:tc>
      </w:tr>
      <w:tr w:rsidR="00F3798D" w:rsidRPr="000E0404" w:rsidTr="00772BE0">
        <w:tc>
          <w:tcPr>
            <w:tcW w:w="2405" w:type="dxa"/>
            <w:shd w:val="clear" w:color="auto" w:fill="auto"/>
            <w:vAlign w:val="center"/>
          </w:tcPr>
          <w:p w:rsidR="00F3798D" w:rsidRPr="000E0404" w:rsidRDefault="00F3798D" w:rsidP="00772BE0">
            <w:pPr>
              <w:rPr>
                <w:rFonts w:ascii="Calibri" w:eastAsia="Calibri" w:hAnsi="Calibri"/>
                <w:sz w:val="22"/>
                <w:szCs w:val="22"/>
                <w:lang w:eastAsia="en-US"/>
              </w:rPr>
            </w:pPr>
            <w:r w:rsidRPr="000E0404">
              <w:rPr>
                <w:rFonts w:ascii="Calibri" w:eastAsia="Calibri" w:hAnsi="Calibri"/>
                <w:sz w:val="22"/>
                <w:szCs w:val="22"/>
                <w:lang w:eastAsia="en-US"/>
              </w:rPr>
              <w:t>Цели Программы</w:t>
            </w:r>
          </w:p>
        </w:tc>
        <w:tc>
          <w:tcPr>
            <w:tcW w:w="7342" w:type="dxa"/>
            <w:shd w:val="clear" w:color="auto" w:fill="auto"/>
          </w:tcPr>
          <w:p w:rsidR="00F3798D" w:rsidRPr="000E0404" w:rsidRDefault="00F3798D" w:rsidP="00F3798D">
            <w:pPr>
              <w:numPr>
                <w:ilvl w:val="0"/>
                <w:numId w:val="1"/>
              </w:numPr>
              <w:ind w:left="317" w:hanging="283"/>
              <w:contextualSpacing/>
              <w:rPr>
                <w:rFonts w:ascii="Calibri" w:eastAsia="Calibri" w:hAnsi="Calibri"/>
                <w:sz w:val="22"/>
                <w:szCs w:val="22"/>
                <w:lang w:eastAsia="en-US"/>
              </w:rPr>
            </w:pPr>
            <w:r w:rsidRPr="000E0404">
              <w:rPr>
                <w:rFonts w:ascii="Calibri" w:eastAsia="Calibri" w:hAnsi="Calibri"/>
                <w:sz w:val="22"/>
                <w:szCs w:val="22"/>
                <w:lang w:eastAsia="en-US"/>
              </w:rPr>
              <w:t>Обеспечение качественным и надежным снабжением коммунальными ресурсами существующих и новых объектов капитального строительства.</w:t>
            </w:r>
          </w:p>
          <w:p w:rsidR="00F3798D" w:rsidRPr="000E0404" w:rsidRDefault="00F3798D" w:rsidP="00F3798D">
            <w:pPr>
              <w:numPr>
                <w:ilvl w:val="0"/>
                <w:numId w:val="1"/>
              </w:numPr>
              <w:ind w:left="317" w:hanging="283"/>
              <w:contextualSpacing/>
              <w:rPr>
                <w:rFonts w:ascii="Calibri" w:eastAsia="Calibri" w:hAnsi="Calibri"/>
                <w:sz w:val="22"/>
                <w:szCs w:val="22"/>
                <w:lang w:eastAsia="en-US"/>
              </w:rPr>
            </w:pPr>
            <w:r w:rsidRPr="000E0404">
              <w:rPr>
                <w:rFonts w:ascii="Calibri" w:eastAsia="Calibri" w:hAnsi="Calibri"/>
                <w:sz w:val="22"/>
                <w:szCs w:val="22"/>
                <w:lang w:eastAsia="en-US"/>
              </w:rPr>
              <w:t>Повышение энергетической эффективности и технического уровня объектов систем коммунальной инфраструктуры и объектов.</w:t>
            </w:r>
          </w:p>
          <w:p w:rsidR="00F3798D" w:rsidRPr="000E0404" w:rsidRDefault="00F3798D" w:rsidP="00F3798D">
            <w:pPr>
              <w:numPr>
                <w:ilvl w:val="0"/>
                <w:numId w:val="1"/>
              </w:numPr>
              <w:ind w:left="317" w:hanging="283"/>
              <w:contextualSpacing/>
              <w:rPr>
                <w:rFonts w:ascii="Calibri" w:eastAsia="Calibri" w:hAnsi="Calibri"/>
                <w:sz w:val="22"/>
                <w:szCs w:val="22"/>
                <w:lang w:eastAsia="en-US"/>
              </w:rPr>
            </w:pPr>
            <w:r w:rsidRPr="000E0404">
              <w:rPr>
                <w:rFonts w:ascii="Calibri" w:eastAsia="Calibri" w:hAnsi="Calibri"/>
                <w:sz w:val="22"/>
                <w:szCs w:val="22"/>
                <w:lang w:eastAsia="en-US"/>
              </w:rPr>
              <w:t>Повышение надежности и эффективности функционирования коммунальных систем жизнеобеспечения населения.</w:t>
            </w:r>
          </w:p>
          <w:p w:rsidR="00F3798D" w:rsidRPr="000E0404" w:rsidRDefault="00F3798D" w:rsidP="00F3798D">
            <w:pPr>
              <w:numPr>
                <w:ilvl w:val="0"/>
                <w:numId w:val="1"/>
              </w:numPr>
              <w:ind w:left="317" w:hanging="283"/>
              <w:contextualSpacing/>
              <w:rPr>
                <w:rFonts w:ascii="Calibri" w:eastAsia="Calibri" w:hAnsi="Calibri"/>
                <w:sz w:val="22"/>
                <w:szCs w:val="22"/>
                <w:lang w:eastAsia="en-US"/>
              </w:rPr>
            </w:pPr>
            <w:r w:rsidRPr="000E0404">
              <w:rPr>
                <w:rFonts w:ascii="Calibri" w:eastAsia="Calibri" w:hAnsi="Calibri"/>
                <w:sz w:val="22"/>
                <w:szCs w:val="22"/>
                <w:lang w:eastAsia="en-US"/>
              </w:rPr>
              <w:t>Повышение уровня благоустройства и улучшение экологической обстановки на территории поселения.</w:t>
            </w:r>
          </w:p>
          <w:p w:rsidR="00F3798D" w:rsidRPr="000E0404" w:rsidRDefault="00F3798D" w:rsidP="00F3798D">
            <w:pPr>
              <w:numPr>
                <w:ilvl w:val="0"/>
                <w:numId w:val="1"/>
              </w:numPr>
              <w:ind w:left="317" w:hanging="283"/>
              <w:contextualSpacing/>
              <w:rPr>
                <w:rFonts w:ascii="Calibri" w:eastAsia="Calibri" w:hAnsi="Calibri"/>
                <w:sz w:val="22"/>
                <w:szCs w:val="22"/>
                <w:lang w:eastAsia="en-US"/>
              </w:rPr>
            </w:pPr>
            <w:r w:rsidRPr="000E0404">
              <w:rPr>
                <w:rFonts w:ascii="Calibri" w:eastAsia="Calibri" w:hAnsi="Calibri"/>
                <w:sz w:val="22"/>
                <w:szCs w:val="22"/>
                <w:lang w:eastAsia="en-US"/>
              </w:rPr>
              <w:t>Реализация Генерального плана МО  Ропшинское сельское поселение   и других документов территориального планирования.</w:t>
            </w:r>
          </w:p>
        </w:tc>
      </w:tr>
      <w:tr w:rsidR="00F3798D" w:rsidRPr="000E0404" w:rsidTr="00772BE0">
        <w:tc>
          <w:tcPr>
            <w:tcW w:w="2405" w:type="dxa"/>
            <w:shd w:val="clear" w:color="auto" w:fill="auto"/>
            <w:vAlign w:val="center"/>
          </w:tcPr>
          <w:p w:rsidR="00F3798D" w:rsidRPr="000E0404" w:rsidRDefault="00F3798D" w:rsidP="00772BE0">
            <w:pPr>
              <w:rPr>
                <w:rFonts w:ascii="Calibri" w:eastAsia="Calibri" w:hAnsi="Calibri"/>
                <w:sz w:val="22"/>
                <w:szCs w:val="22"/>
                <w:lang w:eastAsia="en-US"/>
              </w:rPr>
            </w:pPr>
            <w:r w:rsidRPr="000E0404">
              <w:rPr>
                <w:rFonts w:ascii="Calibri" w:eastAsia="Calibri" w:hAnsi="Calibri"/>
                <w:sz w:val="22"/>
                <w:szCs w:val="22"/>
                <w:lang w:eastAsia="en-US"/>
              </w:rPr>
              <w:t>Задачи Программы</w:t>
            </w:r>
          </w:p>
        </w:tc>
        <w:tc>
          <w:tcPr>
            <w:tcW w:w="7342" w:type="dxa"/>
            <w:shd w:val="clear" w:color="auto" w:fill="auto"/>
          </w:tcPr>
          <w:p w:rsidR="00F3798D" w:rsidRPr="000E0404" w:rsidRDefault="00F3798D" w:rsidP="00F3798D">
            <w:pPr>
              <w:numPr>
                <w:ilvl w:val="0"/>
                <w:numId w:val="2"/>
              </w:numPr>
              <w:ind w:left="317" w:hanging="283"/>
              <w:contextualSpacing/>
              <w:rPr>
                <w:rFonts w:ascii="Calibri" w:eastAsia="Calibri" w:hAnsi="Calibri"/>
                <w:sz w:val="22"/>
                <w:szCs w:val="22"/>
                <w:lang w:eastAsia="en-US"/>
              </w:rPr>
            </w:pPr>
            <w:r w:rsidRPr="000E0404">
              <w:rPr>
                <w:rFonts w:ascii="Calibri" w:eastAsia="Calibri" w:hAnsi="Calibri"/>
                <w:sz w:val="22"/>
                <w:szCs w:val="22"/>
                <w:lang w:eastAsia="en-US"/>
              </w:rPr>
              <w:t>Повышение инвестиционной привлекательности систем коммунальной инфраструктуры на территории поселения.</w:t>
            </w:r>
          </w:p>
          <w:p w:rsidR="00F3798D" w:rsidRPr="000E0404" w:rsidRDefault="00F3798D" w:rsidP="00F3798D">
            <w:pPr>
              <w:numPr>
                <w:ilvl w:val="0"/>
                <w:numId w:val="2"/>
              </w:numPr>
              <w:ind w:left="317" w:hanging="283"/>
              <w:contextualSpacing/>
              <w:rPr>
                <w:rFonts w:ascii="Calibri" w:eastAsia="Calibri" w:hAnsi="Calibri"/>
                <w:sz w:val="22"/>
                <w:szCs w:val="22"/>
                <w:lang w:eastAsia="en-US"/>
              </w:rPr>
            </w:pPr>
            <w:r w:rsidRPr="000E0404">
              <w:rPr>
                <w:rFonts w:ascii="Calibri" w:eastAsia="Calibri" w:hAnsi="Calibri"/>
                <w:sz w:val="22"/>
                <w:szCs w:val="22"/>
                <w:lang w:eastAsia="en-US"/>
              </w:rPr>
              <w:t>Разработка и реализация мероприятий по строительству, комплексной реконструкции и модернизации систем коммунальной инфраструктуры.</w:t>
            </w:r>
          </w:p>
          <w:p w:rsidR="00F3798D" w:rsidRPr="000E0404" w:rsidRDefault="00F3798D" w:rsidP="00F3798D">
            <w:pPr>
              <w:numPr>
                <w:ilvl w:val="0"/>
                <w:numId w:val="2"/>
              </w:numPr>
              <w:ind w:left="317" w:hanging="283"/>
              <w:contextualSpacing/>
              <w:rPr>
                <w:rFonts w:ascii="Calibri" w:eastAsia="Calibri" w:hAnsi="Calibri"/>
                <w:sz w:val="22"/>
                <w:szCs w:val="22"/>
                <w:lang w:eastAsia="en-US"/>
              </w:rPr>
            </w:pPr>
            <w:r w:rsidRPr="000E0404">
              <w:rPr>
                <w:rFonts w:ascii="Calibri" w:eastAsia="Calibri" w:hAnsi="Calibri"/>
                <w:sz w:val="22"/>
                <w:szCs w:val="22"/>
                <w:lang w:eastAsia="en-US"/>
              </w:rPr>
              <w:t xml:space="preserve">Разработка и реализация мероприятий по повышению энергетической эффективности и оптимальному развитию систем </w:t>
            </w:r>
            <w:r w:rsidRPr="000E0404">
              <w:rPr>
                <w:rFonts w:ascii="Calibri" w:eastAsia="Calibri" w:hAnsi="Calibri"/>
                <w:sz w:val="22"/>
                <w:szCs w:val="22"/>
                <w:lang w:eastAsia="en-US"/>
              </w:rPr>
              <w:lastRenderedPageBreak/>
              <w:t>коммунальной инфраструктуры.</w:t>
            </w:r>
          </w:p>
          <w:p w:rsidR="00F3798D" w:rsidRPr="000E0404" w:rsidRDefault="00F3798D" w:rsidP="00F3798D">
            <w:pPr>
              <w:numPr>
                <w:ilvl w:val="0"/>
                <w:numId w:val="2"/>
              </w:numPr>
              <w:ind w:left="317" w:hanging="283"/>
              <w:contextualSpacing/>
              <w:rPr>
                <w:rFonts w:ascii="Calibri" w:eastAsia="Calibri" w:hAnsi="Calibri"/>
                <w:sz w:val="22"/>
                <w:szCs w:val="22"/>
                <w:lang w:eastAsia="en-US"/>
              </w:rPr>
            </w:pPr>
            <w:r w:rsidRPr="000E0404">
              <w:rPr>
                <w:rFonts w:ascii="Calibri" w:eastAsia="Calibri" w:hAnsi="Calibri"/>
                <w:sz w:val="22"/>
                <w:szCs w:val="22"/>
                <w:lang w:eastAsia="en-US"/>
              </w:rPr>
              <w:t>Разработка и реализация мероприятий, направленных на улучшение экологической ситуации на территории поселения.</w:t>
            </w:r>
          </w:p>
        </w:tc>
      </w:tr>
      <w:tr w:rsidR="00F3798D" w:rsidRPr="000E0404" w:rsidTr="00772BE0">
        <w:tc>
          <w:tcPr>
            <w:tcW w:w="2405" w:type="dxa"/>
            <w:shd w:val="clear" w:color="auto" w:fill="auto"/>
            <w:vAlign w:val="center"/>
          </w:tcPr>
          <w:p w:rsidR="00F3798D" w:rsidRPr="000E0404" w:rsidRDefault="00F3798D" w:rsidP="00772BE0">
            <w:pPr>
              <w:rPr>
                <w:rFonts w:ascii="Calibri" w:eastAsia="Calibri" w:hAnsi="Calibri"/>
                <w:sz w:val="22"/>
                <w:szCs w:val="22"/>
                <w:lang w:eastAsia="en-US"/>
              </w:rPr>
            </w:pPr>
            <w:r w:rsidRPr="000E0404">
              <w:rPr>
                <w:rFonts w:ascii="Calibri" w:eastAsia="Calibri" w:hAnsi="Calibri"/>
                <w:sz w:val="22"/>
                <w:szCs w:val="22"/>
                <w:lang w:eastAsia="en-US"/>
              </w:rPr>
              <w:lastRenderedPageBreak/>
              <w:t>Целевые показатели Программы</w:t>
            </w:r>
          </w:p>
        </w:tc>
        <w:tc>
          <w:tcPr>
            <w:tcW w:w="7342" w:type="dxa"/>
            <w:shd w:val="clear" w:color="auto" w:fill="auto"/>
          </w:tcPr>
          <w:p w:rsidR="00F3798D" w:rsidRPr="000E0404" w:rsidRDefault="00F3798D" w:rsidP="00772BE0">
            <w:pPr>
              <w:rPr>
                <w:rFonts w:ascii="Calibri" w:eastAsia="Calibri" w:hAnsi="Calibri"/>
                <w:sz w:val="22"/>
                <w:szCs w:val="22"/>
                <w:lang w:eastAsia="en-US"/>
              </w:rPr>
            </w:pPr>
            <w:r w:rsidRPr="000E0404">
              <w:rPr>
                <w:rFonts w:ascii="Calibri" w:eastAsia="Calibri" w:hAnsi="Calibri"/>
                <w:sz w:val="22"/>
                <w:szCs w:val="22"/>
                <w:lang w:eastAsia="en-US"/>
              </w:rPr>
              <w:t>1. Целевые показатели спроса на коммунальные ресурсы к 2027 году:</w:t>
            </w:r>
          </w:p>
          <w:p w:rsidR="00F3798D" w:rsidRPr="000E0404" w:rsidRDefault="00F3798D" w:rsidP="00772BE0">
            <w:pPr>
              <w:rPr>
                <w:rFonts w:ascii="Calibri" w:eastAsia="Calibri" w:hAnsi="Calibri"/>
                <w:sz w:val="22"/>
                <w:szCs w:val="22"/>
                <w:lang w:eastAsia="en-US"/>
              </w:rPr>
            </w:pPr>
            <w:r w:rsidRPr="000E0404">
              <w:rPr>
                <w:rFonts w:ascii="Calibri" w:eastAsia="Calibri" w:hAnsi="Calibri"/>
                <w:sz w:val="22"/>
                <w:szCs w:val="22"/>
                <w:lang w:eastAsia="en-US"/>
              </w:rPr>
              <w:t>Теплоснабжение:</w:t>
            </w:r>
          </w:p>
          <w:p w:rsidR="00F3798D" w:rsidRPr="000E0404" w:rsidRDefault="00F3798D" w:rsidP="00772BE0">
            <w:pPr>
              <w:rPr>
                <w:rFonts w:ascii="Calibri" w:eastAsia="Calibri" w:hAnsi="Calibri"/>
                <w:sz w:val="22"/>
                <w:szCs w:val="22"/>
                <w:lang w:eastAsia="en-US"/>
              </w:rPr>
            </w:pPr>
            <w:r w:rsidRPr="000E0404">
              <w:rPr>
                <w:rFonts w:ascii="Calibri" w:eastAsia="Calibri" w:hAnsi="Calibri"/>
                <w:sz w:val="22"/>
                <w:szCs w:val="22"/>
                <w:lang w:eastAsia="en-US"/>
              </w:rPr>
              <w:t>-аварийность системы теплоснабжения -0 ед./км;</w:t>
            </w:r>
          </w:p>
          <w:p w:rsidR="00F3798D" w:rsidRPr="000E0404" w:rsidRDefault="00F3798D" w:rsidP="00772BE0">
            <w:pPr>
              <w:rPr>
                <w:rFonts w:ascii="Calibri" w:eastAsia="Calibri" w:hAnsi="Calibri"/>
                <w:sz w:val="22"/>
                <w:szCs w:val="22"/>
                <w:lang w:eastAsia="en-US"/>
              </w:rPr>
            </w:pPr>
            <w:r w:rsidRPr="000E0404">
              <w:rPr>
                <w:rFonts w:ascii="Calibri" w:eastAsia="Calibri" w:hAnsi="Calibri"/>
                <w:sz w:val="22"/>
                <w:szCs w:val="22"/>
                <w:lang w:eastAsia="en-US"/>
              </w:rPr>
              <w:t>- уровень потерь тепловой энергии при транспортировке потребителям  не более 2,5%;</w:t>
            </w:r>
          </w:p>
          <w:p w:rsidR="00F3798D" w:rsidRPr="000E0404" w:rsidRDefault="00F3798D" w:rsidP="00772BE0">
            <w:pPr>
              <w:rPr>
                <w:rFonts w:ascii="Calibri" w:eastAsia="Calibri" w:hAnsi="Calibri"/>
                <w:sz w:val="22"/>
                <w:szCs w:val="22"/>
                <w:lang w:eastAsia="en-US"/>
              </w:rPr>
            </w:pPr>
            <w:r w:rsidRPr="000E0404">
              <w:rPr>
                <w:rFonts w:ascii="Calibri" w:eastAsia="Calibri" w:hAnsi="Calibri"/>
                <w:sz w:val="22"/>
                <w:szCs w:val="22"/>
                <w:lang w:eastAsia="en-US"/>
              </w:rPr>
              <w:t>- снижение удельных показателей расхода топлива и энергоемкости выработки тепловой энергии на 10%</w:t>
            </w:r>
          </w:p>
          <w:p w:rsidR="00F3798D" w:rsidRPr="000E0404" w:rsidRDefault="00F3798D" w:rsidP="00772BE0">
            <w:pPr>
              <w:rPr>
                <w:rFonts w:ascii="Calibri" w:eastAsia="Calibri" w:hAnsi="Calibri"/>
                <w:sz w:val="22"/>
                <w:szCs w:val="22"/>
                <w:lang w:eastAsia="en-US"/>
              </w:rPr>
            </w:pPr>
            <w:r w:rsidRPr="000E0404">
              <w:rPr>
                <w:rFonts w:ascii="Calibri" w:eastAsia="Calibri" w:hAnsi="Calibri"/>
                <w:sz w:val="22"/>
                <w:szCs w:val="22"/>
                <w:lang w:eastAsia="en-US"/>
              </w:rPr>
              <w:t>Водоснабжение:</w:t>
            </w:r>
          </w:p>
          <w:p w:rsidR="00F3798D" w:rsidRPr="000E0404" w:rsidRDefault="00F3798D" w:rsidP="00772BE0">
            <w:pPr>
              <w:rPr>
                <w:rFonts w:ascii="Calibri" w:eastAsia="Calibri" w:hAnsi="Calibri"/>
                <w:sz w:val="22"/>
                <w:szCs w:val="22"/>
                <w:lang w:eastAsia="en-US"/>
              </w:rPr>
            </w:pPr>
            <w:r w:rsidRPr="000E0404">
              <w:rPr>
                <w:rFonts w:ascii="Calibri" w:eastAsia="Calibri" w:hAnsi="Calibri"/>
                <w:sz w:val="22"/>
                <w:szCs w:val="22"/>
                <w:lang w:eastAsia="en-US"/>
              </w:rPr>
              <w:t>- аварийность системы водоснабжения - 0 ед./км;</w:t>
            </w:r>
          </w:p>
          <w:p w:rsidR="00F3798D" w:rsidRPr="000E0404" w:rsidRDefault="00F3798D" w:rsidP="00772BE0">
            <w:pPr>
              <w:rPr>
                <w:rFonts w:ascii="Calibri" w:eastAsia="Calibri" w:hAnsi="Calibri"/>
                <w:sz w:val="22"/>
                <w:szCs w:val="22"/>
                <w:lang w:eastAsia="en-US"/>
              </w:rPr>
            </w:pPr>
            <w:r w:rsidRPr="000E0404">
              <w:rPr>
                <w:rFonts w:ascii="Calibri" w:eastAsia="Calibri" w:hAnsi="Calibri"/>
                <w:sz w:val="22"/>
                <w:szCs w:val="22"/>
                <w:lang w:eastAsia="en-US"/>
              </w:rPr>
              <w:t>- обеспечение возможности подключения новых  потребителей к системе водоснабжения в объеме - %;</w:t>
            </w:r>
          </w:p>
          <w:p w:rsidR="00F3798D" w:rsidRPr="000E0404" w:rsidRDefault="00F3798D" w:rsidP="00772BE0">
            <w:pPr>
              <w:rPr>
                <w:rFonts w:ascii="Calibri" w:eastAsia="Calibri" w:hAnsi="Calibri"/>
                <w:sz w:val="22"/>
                <w:szCs w:val="22"/>
                <w:lang w:eastAsia="en-US"/>
              </w:rPr>
            </w:pPr>
            <w:r w:rsidRPr="000E0404">
              <w:rPr>
                <w:rFonts w:ascii="Calibri" w:eastAsia="Calibri" w:hAnsi="Calibri"/>
                <w:sz w:val="22"/>
                <w:szCs w:val="22"/>
                <w:lang w:eastAsia="en-US"/>
              </w:rPr>
              <w:t>- износ системы водоснабжения  не более 35%;</w:t>
            </w:r>
          </w:p>
          <w:p w:rsidR="00F3798D" w:rsidRPr="000E0404" w:rsidRDefault="00F3798D" w:rsidP="00772BE0">
            <w:pPr>
              <w:rPr>
                <w:rFonts w:ascii="Calibri" w:eastAsia="Calibri" w:hAnsi="Calibri"/>
                <w:sz w:val="22"/>
                <w:szCs w:val="22"/>
                <w:lang w:eastAsia="en-US"/>
              </w:rPr>
            </w:pPr>
            <w:r w:rsidRPr="000E0404">
              <w:rPr>
                <w:rFonts w:ascii="Calibri" w:eastAsia="Calibri" w:hAnsi="Calibri"/>
                <w:sz w:val="22"/>
                <w:szCs w:val="22"/>
                <w:lang w:eastAsia="en-US"/>
              </w:rPr>
              <w:t>- соответствие качества  питьевой воды установленным требованиям-100%;</w:t>
            </w:r>
          </w:p>
          <w:p w:rsidR="00F3798D" w:rsidRPr="000E0404" w:rsidRDefault="00F3798D" w:rsidP="00772BE0">
            <w:pPr>
              <w:rPr>
                <w:rFonts w:ascii="Calibri" w:eastAsia="Calibri" w:hAnsi="Calibri"/>
                <w:sz w:val="22"/>
                <w:szCs w:val="22"/>
                <w:lang w:eastAsia="en-US"/>
              </w:rPr>
            </w:pPr>
            <w:r w:rsidRPr="000E0404">
              <w:rPr>
                <w:rFonts w:ascii="Calibri" w:eastAsia="Calibri" w:hAnsi="Calibri"/>
                <w:sz w:val="22"/>
                <w:szCs w:val="22"/>
                <w:lang w:eastAsia="en-US"/>
              </w:rPr>
              <w:t>- удельный вес сетей , нуждающихся в замене не более -10%;</w:t>
            </w:r>
          </w:p>
          <w:p w:rsidR="00F3798D" w:rsidRPr="000E0404" w:rsidRDefault="00F3798D" w:rsidP="00772BE0">
            <w:pPr>
              <w:rPr>
                <w:rFonts w:ascii="Calibri" w:eastAsia="Calibri" w:hAnsi="Calibri"/>
                <w:sz w:val="22"/>
                <w:szCs w:val="22"/>
                <w:lang w:eastAsia="en-US"/>
              </w:rPr>
            </w:pPr>
            <w:r w:rsidRPr="000E0404">
              <w:rPr>
                <w:rFonts w:ascii="Calibri" w:eastAsia="Calibri" w:hAnsi="Calibri"/>
                <w:sz w:val="22"/>
                <w:szCs w:val="22"/>
                <w:lang w:eastAsia="en-US"/>
              </w:rPr>
              <w:t>Водоотведение:</w:t>
            </w:r>
          </w:p>
          <w:p w:rsidR="00F3798D" w:rsidRPr="000E0404" w:rsidRDefault="00F3798D" w:rsidP="00772BE0">
            <w:pPr>
              <w:rPr>
                <w:rFonts w:ascii="Calibri" w:eastAsia="Calibri" w:hAnsi="Calibri"/>
                <w:sz w:val="22"/>
                <w:szCs w:val="22"/>
                <w:lang w:eastAsia="en-US"/>
              </w:rPr>
            </w:pPr>
            <w:r w:rsidRPr="000E0404">
              <w:rPr>
                <w:rFonts w:ascii="Calibri" w:eastAsia="Calibri" w:hAnsi="Calibri"/>
                <w:sz w:val="22"/>
                <w:szCs w:val="22"/>
                <w:lang w:eastAsia="en-US"/>
              </w:rPr>
              <w:t>- аварийность системы водоснабжения – 0%;</w:t>
            </w:r>
          </w:p>
          <w:p w:rsidR="00F3798D" w:rsidRPr="000E0404" w:rsidRDefault="00F3798D" w:rsidP="00772BE0">
            <w:pPr>
              <w:rPr>
                <w:rFonts w:ascii="Calibri" w:eastAsia="Calibri" w:hAnsi="Calibri"/>
                <w:sz w:val="22"/>
                <w:szCs w:val="22"/>
                <w:lang w:eastAsia="en-US"/>
              </w:rPr>
            </w:pPr>
            <w:r w:rsidRPr="000E0404">
              <w:rPr>
                <w:rFonts w:ascii="Calibri" w:eastAsia="Calibri" w:hAnsi="Calibri"/>
                <w:sz w:val="22"/>
                <w:szCs w:val="22"/>
                <w:lang w:eastAsia="en-US"/>
              </w:rPr>
              <w:t>- удельный вес сетей , нуждающихся в замене не более -20%;</w:t>
            </w:r>
          </w:p>
          <w:p w:rsidR="00F3798D" w:rsidRPr="000E0404" w:rsidRDefault="00F3798D" w:rsidP="00772BE0">
            <w:pPr>
              <w:ind w:left="331" w:hanging="331"/>
              <w:jc w:val="both"/>
              <w:rPr>
                <w:rFonts w:ascii="Calibri" w:eastAsia="Calibri" w:hAnsi="Calibri"/>
                <w:color w:val="000000"/>
                <w:sz w:val="22"/>
                <w:szCs w:val="22"/>
                <w:lang w:eastAsia="en-US"/>
              </w:rPr>
            </w:pPr>
            <w:r w:rsidRPr="000E0404">
              <w:rPr>
                <w:rFonts w:ascii="Calibri" w:eastAsia="Calibri" w:hAnsi="Calibri"/>
                <w:color w:val="000000"/>
                <w:sz w:val="22"/>
                <w:szCs w:val="22"/>
                <w:lang w:eastAsia="en-US"/>
              </w:rPr>
              <w:t>электроснабжение:</w:t>
            </w:r>
          </w:p>
          <w:p w:rsidR="00F3798D" w:rsidRPr="000E0404" w:rsidRDefault="00F3798D" w:rsidP="00772BE0">
            <w:pPr>
              <w:spacing w:line="276" w:lineRule="auto"/>
              <w:jc w:val="both"/>
              <w:rPr>
                <w:rFonts w:ascii="Calibri" w:eastAsia="Calibri" w:hAnsi="Calibri"/>
                <w:color w:val="000000"/>
                <w:sz w:val="22"/>
                <w:szCs w:val="22"/>
                <w:lang w:eastAsia="en-US"/>
              </w:rPr>
            </w:pPr>
            <w:r w:rsidRPr="000E0404">
              <w:rPr>
                <w:rFonts w:ascii="Calibri" w:eastAsia="Calibri" w:hAnsi="Calibri"/>
                <w:color w:val="000000"/>
                <w:sz w:val="22"/>
                <w:szCs w:val="22"/>
                <w:lang w:eastAsia="en-US"/>
              </w:rPr>
              <w:t>-обеспечение возможности подключения объектов нового строительства общей нагрузкой 1,25 МВт;</w:t>
            </w:r>
          </w:p>
          <w:p w:rsidR="00F3798D" w:rsidRPr="000E0404" w:rsidRDefault="00F3798D" w:rsidP="00772BE0">
            <w:pPr>
              <w:spacing w:line="276" w:lineRule="auto"/>
              <w:ind w:left="331" w:hanging="331"/>
              <w:jc w:val="both"/>
              <w:rPr>
                <w:rFonts w:ascii="Calibri" w:eastAsia="Calibri" w:hAnsi="Calibri"/>
                <w:color w:val="000000"/>
                <w:sz w:val="22"/>
                <w:szCs w:val="22"/>
                <w:lang w:eastAsia="en-US"/>
              </w:rPr>
            </w:pPr>
            <w:r w:rsidRPr="000E0404">
              <w:rPr>
                <w:rFonts w:ascii="Calibri" w:eastAsia="Calibri" w:hAnsi="Calibri"/>
                <w:color w:val="000000"/>
                <w:sz w:val="22"/>
                <w:szCs w:val="22"/>
                <w:lang w:eastAsia="en-US"/>
              </w:rPr>
              <w:t>газоснабжение:</w:t>
            </w:r>
          </w:p>
          <w:p w:rsidR="00F3798D" w:rsidRPr="000E0404" w:rsidRDefault="00F3798D" w:rsidP="00772BE0">
            <w:pPr>
              <w:spacing w:line="276" w:lineRule="auto"/>
              <w:jc w:val="both"/>
              <w:rPr>
                <w:rFonts w:ascii="Calibri" w:eastAsia="Calibri" w:hAnsi="Calibri"/>
                <w:color w:val="000000"/>
                <w:sz w:val="22"/>
                <w:szCs w:val="22"/>
                <w:lang w:eastAsia="en-US"/>
              </w:rPr>
            </w:pPr>
            <w:r w:rsidRPr="000E0404">
              <w:rPr>
                <w:rFonts w:ascii="Calibri" w:eastAsia="Calibri" w:hAnsi="Calibri"/>
                <w:color w:val="000000"/>
                <w:sz w:val="22"/>
                <w:szCs w:val="22"/>
                <w:lang w:eastAsia="en-US"/>
              </w:rPr>
              <w:t>- обеспечение потребителей услугой газоснабжения, газификация деревень поселения;</w:t>
            </w:r>
          </w:p>
          <w:p w:rsidR="00F3798D" w:rsidRPr="000E0404" w:rsidRDefault="00F3798D" w:rsidP="00772BE0">
            <w:pPr>
              <w:jc w:val="both"/>
              <w:rPr>
                <w:rFonts w:ascii="Calibri" w:eastAsia="Calibri" w:hAnsi="Calibri"/>
                <w:color w:val="000000"/>
                <w:sz w:val="22"/>
                <w:szCs w:val="22"/>
                <w:lang w:eastAsia="en-US"/>
              </w:rPr>
            </w:pPr>
            <w:r w:rsidRPr="000E0404">
              <w:rPr>
                <w:rFonts w:ascii="Calibri" w:eastAsia="Calibri" w:hAnsi="Calibri"/>
                <w:color w:val="000000"/>
                <w:sz w:val="22"/>
                <w:szCs w:val="22"/>
                <w:lang w:eastAsia="en-US"/>
              </w:rPr>
              <w:t>Система утилизации и захоронения ТБО:</w:t>
            </w:r>
          </w:p>
          <w:p w:rsidR="00F3798D" w:rsidRPr="000E0404" w:rsidRDefault="00F3798D" w:rsidP="00772BE0">
            <w:pPr>
              <w:rPr>
                <w:rFonts w:ascii="Calibri" w:eastAsia="Calibri" w:hAnsi="Calibri"/>
                <w:sz w:val="22"/>
                <w:szCs w:val="22"/>
                <w:lang w:eastAsia="en-US"/>
              </w:rPr>
            </w:pPr>
            <w:r w:rsidRPr="000E0404">
              <w:rPr>
                <w:rFonts w:ascii="Calibri" w:eastAsia="Calibri" w:hAnsi="Calibri"/>
                <w:color w:val="000000"/>
                <w:sz w:val="22"/>
                <w:szCs w:val="22"/>
                <w:lang w:eastAsia="en-US"/>
              </w:rPr>
              <w:t>- сокращение объема захораниваемых ТБО на 10%.</w:t>
            </w:r>
          </w:p>
        </w:tc>
      </w:tr>
      <w:tr w:rsidR="00F3798D" w:rsidRPr="000E0404" w:rsidTr="00772BE0">
        <w:tc>
          <w:tcPr>
            <w:tcW w:w="2405" w:type="dxa"/>
            <w:shd w:val="clear" w:color="auto" w:fill="auto"/>
            <w:vAlign w:val="center"/>
          </w:tcPr>
          <w:p w:rsidR="00F3798D" w:rsidRPr="000E0404" w:rsidRDefault="00F3798D" w:rsidP="00772BE0">
            <w:pPr>
              <w:rPr>
                <w:rFonts w:ascii="Calibri" w:eastAsia="Calibri" w:hAnsi="Calibri"/>
                <w:sz w:val="22"/>
                <w:szCs w:val="22"/>
                <w:lang w:eastAsia="en-US"/>
              </w:rPr>
            </w:pPr>
            <w:r w:rsidRPr="000E0404">
              <w:rPr>
                <w:rFonts w:ascii="Calibri" w:eastAsia="Calibri" w:hAnsi="Calibri"/>
                <w:sz w:val="22"/>
                <w:szCs w:val="22"/>
                <w:lang w:eastAsia="en-US"/>
              </w:rPr>
              <w:t>Сроки и этапы реализации Программы</w:t>
            </w:r>
          </w:p>
        </w:tc>
        <w:tc>
          <w:tcPr>
            <w:tcW w:w="7342" w:type="dxa"/>
            <w:shd w:val="clear" w:color="auto" w:fill="auto"/>
          </w:tcPr>
          <w:p w:rsidR="00F3798D" w:rsidRPr="000E0404" w:rsidRDefault="00F3798D" w:rsidP="00772BE0">
            <w:pPr>
              <w:rPr>
                <w:rFonts w:ascii="Calibri" w:eastAsia="Calibri" w:hAnsi="Calibri"/>
                <w:sz w:val="22"/>
                <w:szCs w:val="22"/>
                <w:lang w:eastAsia="en-US"/>
              </w:rPr>
            </w:pPr>
            <w:r w:rsidRPr="000E0404">
              <w:rPr>
                <w:rFonts w:ascii="Calibri" w:eastAsia="Calibri" w:hAnsi="Calibri"/>
                <w:sz w:val="22"/>
                <w:szCs w:val="22"/>
                <w:lang w:eastAsia="en-US"/>
              </w:rPr>
              <w:t>Период реализации Программы: 2018 – 2027 гг.</w:t>
            </w:r>
          </w:p>
        </w:tc>
      </w:tr>
      <w:tr w:rsidR="00F3798D" w:rsidRPr="000E0404" w:rsidTr="00772BE0">
        <w:tc>
          <w:tcPr>
            <w:tcW w:w="2405" w:type="dxa"/>
            <w:shd w:val="clear" w:color="auto" w:fill="auto"/>
            <w:vAlign w:val="center"/>
          </w:tcPr>
          <w:p w:rsidR="00F3798D" w:rsidRPr="000E0404" w:rsidRDefault="00F3798D" w:rsidP="00772BE0">
            <w:pPr>
              <w:rPr>
                <w:rFonts w:ascii="Calibri" w:eastAsia="Calibri" w:hAnsi="Calibri"/>
                <w:sz w:val="22"/>
                <w:szCs w:val="22"/>
                <w:lang w:eastAsia="en-US"/>
              </w:rPr>
            </w:pPr>
            <w:r w:rsidRPr="000E0404">
              <w:rPr>
                <w:rFonts w:ascii="Calibri" w:eastAsia="Calibri" w:hAnsi="Calibri"/>
                <w:sz w:val="22"/>
                <w:szCs w:val="22"/>
                <w:lang w:eastAsia="en-US"/>
              </w:rPr>
              <w:t>Объем и источники финансирования программы</w:t>
            </w:r>
          </w:p>
        </w:tc>
        <w:tc>
          <w:tcPr>
            <w:tcW w:w="7342" w:type="dxa"/>
            <w:shd w:val="clear" w:color="auto" w:fill="auto"/>
          </w:tcPr>
          <w:p w:rsidR="00F3798D" w:rsidRPr="000E0404" w:rsidRDefault="00F3798D" w:rsidP="00772BE0">
            <w:pPr>
              <w:rPr>
                <w:rFonts w:ascii="Calibri" w:eastAsia="Calibri" w:hAnsi="Calibri"/>
                <w:sz w:val="22"/>
                <w:szCs w:val="22"/>
                <w:lang w:eastAsia="en-US"/>
              </w:rPr>
            </w:pPr>
            <w:r w:rsidRPr="000E0404">
              <w:rPr>
                <w:rFonts w:ascii="Calibri" w:eastAsia="Calibri" w:hAnsi="Calibri"/>
                <w:sz w:val="22"/>
                <w:szCs w:val="22"/>
                <w:lang w:eastAsia="en-US"/>
              </w:rPr>
              <w:t>Бюджетные ассигнования, предусмотренные в плановом периоде 2018-2027 годы, будут уточнены при формировании проектов бюджета поселения с учетом изменения ассигнований из бюджетов других уровней;</w:t>
            </w:r>
          </w:p>
          <w:p w:rsidR="00F3798D" w:rsidRPr="000E0404" w:rsidRDefault="00F3798D" w:rsidP="00772BE0">
            <w:pPr>
              <w:rPr>
                <w:rFonts w:ascii="Calibri" w:eastAsia="Calibri" w:hAnsi="Calibri"/>
                <w:sz w:val="22"/>
                <w:szCs w:val="22"/>
                <w:lang w:eastAsia="en-US"/>
              </w:rPr>
            </w:pPr>
            <w:r w:rsidRPr="000E0404">
              <w:rPr>
                <w:rFonts w:ascii="Calibri" w:eastAsia="Calibri" w:hAnsi="Calibri"/>
                <w:sz w:val="22"/>
                <w:szCs w:val="22"/>
                <w:lang w:eastAsia="en-US"/>
              </w:rPr>
              <w:t>-объемы и источники финансирования ежегодно уточняются при формировании бюджета муниципального образования Ропшинское сельское поселение на соответствующий год.</w:t>
            </w:r>
          </w:p>
          <w:p w:rsidR="00F3798D" w:rsidRPr="000E0404" w:rsidRDefault="00F3798D" w:rsidP="00772BE0">
            <w:pPr>
              <w:rPr>
                <w:rFonts w:ascii="Calibri" w:eastAsia="Calibri" w:hAnsi="Calibri"/>
                <w:sz w:val="22"/>
                <w:szCs w:val="22"/>
                <w:lang w:eastAsia="en-US"/>
              </w:rPr>
            </w:pPr>
            <w:r w:rsidRPr="000E0404">
              <w:rPr>
                <w:rFonts w:ascii="Calibri" w:eastAsia="Calibri" w:hAnsi="Calibri"/>
                <w:sz w:val="22"/>
                <w:szCs w:val="22"/>
                <w:lang w:eastAsia="en-US"/>
              </w:rPr>
              <w:t>- Объемы финансирования мероприятий программы определяются в соответствии с государственными программами</w:t>
            </w:r>
          </w:p>
        </w:tc>
      </w:tr>
      <w:tr w:rsidR="00F3798D" w:rsidRPr="000E0404" w:rsidTr="00772BE0">
        <w:tc>
          <w:tcPr>
            <w:tcW w:w="2405" w:type="dxa"/>
            <w:shd w:val="clear" w:color="auto" w:fill="auto"/>
            <w:vAlign w:val="center"/>
          </w:tcPr>
          <w:p w:rsidR="00F3798D" w:rsidRPr="000E0404" w:rsidRDefault="00F3798D" w:rsidP="00772BE0">
            <w:pPr>
              <w:rPr>
                <w:rFonts w:ascii="Calibri" w:eastAsia="Calibri" w:hAnsi="Calibri"/>
                <w:sz w:val="22"/>
                <w:szCs w:val="22"/>
                <w:lang w:eastAsia="en-US"/>
              </w:rPr>
            </w:pPr>
            <w:r w:rsidRPr="000E0404">
              <w:rPr>
                <w:rFonts w:ascii="Calibri" w:eastAsia="Calibri" w:hAnsi="Calibri"/>
                <w:sz w:val="22"/>
                <w:szCs w:val="22"/>
                <w:lang w:eastAsia="en-US"/>
              </w:rPr>
              <w:t>Ожидаемые результаты реализации Программы</w:t>
            </w:r>
          </w:p>
        </w:tc>
        <w:tc>
          <w:tcPr>
            <w:tcW w:w="7342" w:type="dxa"/>
            <w:shd w:val="clear" w:color="auto" w:fill="auto"/>
          </w:tcPr>
          <w:p w:rsidR="00F3798D" w:rsidRPr="000E0404" w:rsidRDefault="00F3798D" w:rsidP="00F3798D">
            <w:pPr>
              <w:numPr>
                <w:ilvl w:val="0"/>
                <w:numId w:val="20"/>
              </w:numPr>
              <w:contextualSpacing/>
              <w:rPr>
                <w:rFonts w:ascii="Calibri" w:eastAsia="Calibri" w:hAnsi="Calibri"/>
                <w:sz w:val="22"/>
                <w:szCs w:val="22"/>
                <w:lang w:eastAsia="en-US"/>
              </w:rPr>
            </w:pPr>
            <w:r w:rsidRPr="000E0404">
              <w:rPr>
                <w:rFonts w:ascii="Calibri" w:eastAsia="Calibri" w:hAnsi="Calibri"/>
                <w:sz w:val="22"/>
                <w:szCs w:val="22"/>
                <w:lang w:eastAsia="en-US"/>
              </w:rPr>
              <w:t>Повышение надежности системы ресурсоснабжения.</w:t>
            </w:r>
          </w:p>
          <w:p w:rsidR="00F3798D" w:rsidRPr="000E0404" w:rsidRDefault="00F3798D" w:rsidP="00F3798D">
            <w:pPr>
              <w:numPr>
                <w:ilvl w:val="0"/>
                <w:numId w:val="20"/>
              </w:numPr>
              <w:contextualSpacing/>
              <w:rPr>
                <w:rFonts w:ascii="Calibri" w:eastAsia="Calibri" w:hAnsi="Calibri"/>
                <w:sz w:val="22"/>
                <w:szCs w:val="22"/>
                <w:lang w:eastAsia="en-US"/>
              </w:rPr>
            </w:pPr>
            <w:r w:rsidRPr="000E0404">
              <w:rPr>
                <w:rFonts w:ascii="Calibri" w:eastAsia="Calibri" w:hAnsi="Calibri"/>
                <w:sz w:val="22"/>
                <w:szCs w:val="22"/>
                <w:lang w:eastAsia="en-US"/>
              </w:rPr>
              <w:t>Повышение энергоэффективности систем ресурсоснабжения.</w:t>
            </w:r>
          </w:p>
          <w:p w:rsidR="00F3798D" w:rsidRPr="000E0404" w:rsidRDefault="00F3798D" w:rsidP="00F3798D">
            <w:pPr>
              <w:numPr>
                <w:ilvl w:val="0"/>
                <w:numId w:val="20"/>
              </w:numPr>
              <w:contextualSpacing/>
              <w:rPr>
                <w:rFonts w:ascii="Calibri" w:eastAsia="Calibri" w:hAnsi="Calibri"/>
                <w:sz w:val="22"/>
                <w:szCs w:val="22"/>
                <w:lang w:eastAsia="en-US"/>
              </w:rPr>
            </w:pPr>
            <w:r w:rsidRPr="000E0404">
              <w:rPr>
                <w:rFonts w:ascii="Calibri" w:eastAsia="Calibri" w:hAnsi="Calibri"/>
                <w:sz w:val="22"/>
                <w:szCs w:val="22"/>
                <w:lang w:eastAsia="en-US"/>
              </w:rPr>
              <w:t>Улучшение экологической ситуации на территории поселения за счет снижения числа коммунальных аварий.</w:t>
            </w:r>
          </w:p>
        </w:tc>
      </w:tr>
    </w:tbl>
    <w:p w:rsidR="00F3798D" w:rsidRPr="00F33435" w:rsidRDefault="00F3798D" w:rsidP="00F3798D">
      <w:pPr>
        <w:jc w:val="center"/>
        <w:rPr>
          <w:rFonts w:eastAsia="Calibri"/>
          <w:lang w:eastAsia="en-US"/>
        </w:rPr>
      </w:pPr>
    </w:p>
    <w:p w:rsidR="00F3798D" w:rsidRPr="00F33435" w:rsidRDefault="00F3798D" w:rsidP="00F3798D">
      <w:pPr>
        <w:keepNext/>
        <w:keepLines/>
        <w:spacing w:line="259" w:lineRule="auto"/>
        <w:jc w:val="center"/>
        <w:outlineLvl w:val="0"/>
        <w:rPr>
          <w:rFonts w:eastAsia="Calibri"/>
          <w:b/>
          <w:bCs/>
          <w:sz w:val="28"/>
          <w:szCs w:val="28"/>
          <w:lang w:eastAsia="en-US"/>
        </w:rPr>
      </w:pPr>
      <w:r w:rsidRPr="00F33435">
        <w:rPr>
          <w:rFonts w:eastAsia="Calibri"/>
          <w:b/>
          <w:bCs/>
          <w:sz w:val="28"/>
          <w:szCs w:val="28"/>
          <w:lang w:eastAsia="en-US"/>
        </w:rPr>
        <w:t>Введение</w:t>
      </w:r>
    </w:p>
    <w:p w:rsidR="00F3798D" w:rsidRPr="00F33435" w:rsidRDefault="00F3798D" w:rsidP="00F3798D">
      <w:pPr>
        <w:spacing w:after="160" w:line="259" w:lineRule="auto"/>
        <w:rPr>
          <w:rFonts w:ascii="Calibri" w:eastAsia="Calibri" w:hAnsi="Calibri"/>
          <w:b/>
          <w:bCs/>
          <w:sz w:val="26"/>
          <w:szCs w:val="26"/>
          <w:lang w:eastAsia="en-US"/>
        </w:rPr>
      </w:pPr>
    </w:p>
    <w:p w:rsidR="00F3798D" w:rsidRPr="00F33435" w:rsidRDefault="00F3798D" w:rsidP="00F3798D">
      <w:pPr>
        <w:spacing w:line="259" w:lineRule="auto"/>
        <w:jc w:val="center"/>
        <w:rPr>
          <w:rFonts w:eastAsia="Calibri"/>
          <w:b/>
          <w:bCs/>
          <w:sz w:val="26"/>
          <w:szCs w:val="26"/>
          <w:lang w:eastAsia="en-US"/>
        </w:rPr>
      </w:pPr>
      <w:r w:rsidRPr="00F33435">
        <w:rPr>
          <w:rFonts w:eastAsia="Calibri"/>
          <w:b/>
          <w:bCs/>
          <w:sz w:val="26"/>
          <w:szCs w:val="26"/>
          <w:lang w:eastAsia="en-US"/>
        </w:rPr>
        <w:t xml:space="preserve">Географическое положение и территориальная структура </w:t>
      </w:r>
    </w:p>
    <w:p w:rsidR="00F3798D" w:rsidRPr="00F33435" w:rsidRDefault="00F3798D" w:rsidP="00F3798D">
      <w:pPr>
        <w:spacing w:line="259" w:lineRule="auto"/>
        <w:jc w:val="center"/>
        <w:rPr>
          <w:rFonts w:eastAsia="Calibri"/>
          <w:b/>
          <w:bCs/>
          <w:sz w:val="26"/>
          <w:szCs w:val="26"/>
          <w:lang w:eastAsia="en-US"/>
        </w:rPr>
      </w:pPr>
      <w:r w:rsidRPr="00F33435">
        <w:rPr>
          <w:rFonts w:eastAsia="Calibri"/>
          <w:b/>
          <w:bCs/>
          <w:sz w:val="26"/>
          <w:szCs w:val="26"/>
          <w:lang w:eastAsia="en-US"/>
        </w:rPr>
        <w:t>сельского поселения Ропшинское</w:t>
      </w:r>
    </w:p>
    <w:p w:rsidR="00F3798D" w:rsidRPr="00F33435" w:rsidRDefault="00F3798D" w:rsidP="00F3798D">
      <w:pPr>
        <w:spacing w:line="360" w:lineRule="auto"/>
        <w:jc w:val="center"/>
        <w:rPr>
          <w:rFonts w:eastAsia="Calibri"/>
          <w:b/>
          <w:bCs/>
          <w:sz w:val="26"/>
          <w:szCs w:val="26"/>
          <w:lang w:eastAsia="en-US"/>
        </w:rPr>
      </w:pPr>
    </w:p>
    <w:p w:rsidR="00F3798D" w:rsidRPr="00F33435" w:rsidRDefault="00F3798D" w:rsidP="00F3798D">
      <w:pPr>
        <w:widowControl w:val="0"/>
        <w:shd w:val="clear" w:color="auto" w:fill="FFFFFF"/>
        <w:spacing w:after="160" w:line="360" w:lineRule="auto"/>
        <w:ind w:firstLine="709"/>
        <w:rPr>
          <w:rFonts w:eastAsia="Calibri"/>
          <w:sz w:val="26"/>
          <w:szCs w:val="26"/>
          <w:lang w:eastAsia="en-US"/>
        </w:rPr>
      </w:pPr>
      <w:r w:rsidRPr="00F33435">
        <w:rPr>
          <w:rFonts w:eastAsia="Calibri"/>
          <w:sz w:val="26"/>
          <w:szCs w:val="26"/>
          <w:lang w:eastAsia="en-US"/>
        </w:rPr>
        <w:lastRenderedPageBreak/>
        <w:t xml:space="preserve">Границы Ропшинского сельского поселения установлены областным законом Ленинградской области от 24 декабря 2004 года № 117-оз «Об установлении границ и наделении соответствующим статусом муниципального образования Ломоносовского муниципального района и муниципальных образований в его составе». </w:t>
      </w:r>
    </w:p>
    <w:p w:rsidR="00F3798D" w:rsidRPr="00F33435" w:rsidRDefault="00F3798D" w:rsidP="00F3798D">
      <w:pPr>
        <w:shd w:val="clear" w:color="auto" w:fill="FFFFFF"/>
        <w:tabs>
          <w:tab w:val="left" w:pos="5040"/>
        </w:tabs>
        <w:spacing w:after="160" w:line="360" w:lineRule="auto"/>
        <w:ind w:firstLine="709"/>
        <w:rPr>
          <w:rFonts w:eastAsia="Calibri"/>
          <w:sz w:val="26"/>
          <w:szCs w:val="26"/>
          <w:lang w:eastAsia="en-US"/>
        </w:rPr>
      </w:pPr>
      <w:r w:rsidRPr="00F33435">
        <w:rPr>
          <w:rFonts w:eastAsia="Calibri"/>
          <w:sz w:val="26"/>
          <w:szCs w:val="26"/>
          <w:lang w:eastAsia="en-US"/>
        </w:rPr>
        <w:t>Ропшинское сельское поселение занимает площадь 8186,62 га. Муниципальное образование территориально расположено у юго-западной границы Санкт-Петербурга, и граничит:</w:t>
      </w:r>
    </w:p>
    <w:p w:rsidR="00F3798D" w:rsidRPr="00F33435" w:rsidRDefault="00F3798D" w:rsidP="00F3798D">
      <w:pPr>
        <w:shd w:val="clear" w:color="auto" w:fill="FFFFFF"/>
        <w:spacing w:after="160" w:line="360" w:lineRule="auto"/>
        <w:ind w:firstLine="720"/>
        <w:rPr>
          <w:rFonts w:eastAsia="Calibri"/>
          <w:sz w:val="26"/>
          <w:szCs w:val="26"/>
          <w:lang w:eastAsia="en-US"/>
        </w:rPr>
      </w:pPr>
      <w:r w:rsidRPr="00F33435">
        <w:rPr>
          <w:rFonts w:eastAsia="Calibri"/>
          <w:sz w:val="26"/>
          <w:szCs w:val="26"/>
          <w:lang w:eastAsia="en-US"/>
        </w:rPr>
        <w:t>на севере — с Низинским сельским поселением и Горбунковским сельским поселением</w:t>
      </w:r>
    </w:p>
    <w:p w:rsidR="00F3798D" w:rsidRPr="00F33435" w:rsidRDefault="00F3798D" w:rsidP="00F3798D">
      <w:pPr>
        <w:shd w:val="clear" w:color="auto" w:fill="FFFFFF"/>
        <w:spacing w:after="160" w:line="360" w:lineRule="auto"/>
        <w:ind w:firstLine="720"/>
        <w:rPr>
          <w:rFonts w:eastAsia="Calibri"/>
          <w:sz w:val="26"/>
          <w:szCs w:val="26"/>
          <w:lang w:eastAsia="en-US"/>
        </w:rPr>
      </w:pPr>
      <w:r w:rsidRPr="00F33435">
        <w:rPr>
          <w:rFonts w:eastAsia="Calibri"/>
          <w:sz w:val="26"/>
          <w:szCs w:val="26"/>
          <w:lang w:eastAsia="en-US"/>
        </w:rPr>
        <w:t>на востоке — с Аннинским сельским поселением, Лаголовским сельским поселением и Русско-Высоцким сельским поселением</w:t>
      </w:r>
    </w:p>
    <w:p w:rsidR="00F3798D" w:rsidRPr="00F33435" w:rsidRDefault="00F3798D" w:rsidP="00F3798D">
      <w:pPr>
        <w:shd w:val="clear" w:color="auto" w:fill="FFFFFF"/>
        <w:spacing w:after="160" w:line="360" w:lineRule="auto"/>
        <w:ind w:firstLine="720"/>
        <w:rPr>
          <w:rFonts w:eastAsia="Calibri"/>
          <w:sz w:val="26"/>
          <w:szCs w:val="26"/>
          <w:lang w:eastAsia="en-US"/>
        </w:rPr>
      </w:pPr>
      <w:r w:rsidRPr="00F33435">
        <w:rPr>
          <w:rFonts w:eastAsia="Calibri"/>
          <w:sz w:val="26"/>
          <w:szCs w:val="26"/>
          <w:lang w:eastAsia="en-US"/>
        </w:rPr>
        <w:t>на юге — с Кипенским сельским поселением</w:t>
      </w:r>
    </w:p>
    <w:p w:rsidR="00F3798D" w:rsidRPr="00F33435" w:rsidRDefault="00F3798D" w:rsidP="00F3798D">
      <w:pPr>
        <w:shd w:val="clear" w:color="auto" w:fill="FFFFFF"/>
        <w:spacing w:after="160" w:line="360" w:lineRule="auto"/>
        <w:ind w:firstLine="720"/>
        <w:rPr>
          <w:rFonts w:eastAsia="Calibri"/>
          <w:sz w:val="26"/>
          <w:szCs w:val="26"/>
          <w:lang w:eastAsia="en-US"/>
        </w:rPr>
      </w:pPr>
      <w:r w:rsidRPr="00F33435">
        <w:rPr>
          <w:rFonts w:eastAsia="Calibri"/>
          <w:sz w:val="26"/>
          <w:szCs w:val="26"/>
          <w:lang w:eastAsia="en-US"/>
        </w:rPr>
        <w:t>на западе — с Гостилицким сельским поселением и Оржицким сельским поселением</w:t>
      </w:r>
    </w:p>
    <w:p w:rsidR="00F3798D" w:rsidRPr="00F33435" w:rsidRDefault="00F3798D" w:rsidP="00F3798D">
      <w:pPr>
        <w:tabs>
          <w:tab w:val="left" w:pos="2235"/>
        </w:tabs>
        <w:spacing w:after="160" w:line="259" w:lineRule="auto"/>
        <w:rPr>
          <w:rFonts w:eastAsia="Calibri"/>
          <w:lang w:eastAsia="en-US"/>
        </w:rPr>
      </w:pPr>
      <w:r w:rsidRPr="00F33435">
        <w:rPr>
          <w:rFonts w:eastAsia="Calibri"/>
          <w:lang w:eastAsia="en-US"/>
        </w:rPr>
        <w:tab/>
      </w:r>
    </w:p>
    <w:p w:rsidR="00F3798D" w:rsidRPr="00F33435" w:rsidRDefault="00F3798D" w:rsidP="00F3798D">
      <w:pPr>
        <w:shd w:val="clear" w:color="auto" w:fill="FFFFFF"/>
        <w:spacing w:line="259" w:lineRule="auto"/>
        <w:ind w:firstLine="720"/>
        <w:jc w:val="center"/>
        <w:rPr>
          <w:rFonts w:ascii="Calibri" w:eastAsia="Calibri" w:hAnsi="Calibri"/>
          <w:i/>
          <w:iCs/>
          <w:sz w:val="22"/>
          <w:szCs w:val="22"/>
          <w:lang w:eastAsia="en-US"/>
        </w:rPr>
      </w:pPr>
      <w:r>
        <w:rPr>
          <w:rFonts w:ascii="Calibri" w:eastAsia="Calibri" w:hAnsi="Calibri"/>
          <w:i/>
          <w:noProof/>
          <w:sz w:val="22"/>
          <w:szCs w:val="22"/>
        </w:rPr>
        <w:drawing>
          <wp:inline distT="0" distB="0" distL="0" distR="0">
            <wp:extent cx="4483100" cy="3651885"/>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83100" cy="3651885"/>
                    </a:xfrm>
                    <a:prstGeom prst="rect">
                      <a:avLst/>
                    </a:prstGeom>
                    <a:noFill/>
                    <a:ln>
                      <a:noFill/>
                    </a:ln>
                  </pic:spPr>
                </pic:pic>
              </a:graphicData>
            </a:graphic>
          </wp:inline>
        </w:drawing>
      </w:r>
    </w:p>
    <w:p w:rsidR="00F3798D" w:rsidRPr="00F33435" w:rsidRDefault="00F3798D" w:rsidP="00F3798D">
      <w:pPr>
        <w:spacing w:line="240" w:lineRule="atLeast"/>
        <w:jc w:val="center"/>
        <w:rPr>
          <w:rFonts w:eastAsia="Calibri"/>
          <w:i/>
          <w:iCs/>
        </w:rPr>
      </w:pPr>
      <w:r w:rsidRPr="00F33435">
        <w:rPr>
          <w:rFonts w:eastAsia="Calibri"/>
          <w:i/>
          <w:iCs/>
          <w:lang w:eastAsia="en-US"/>
        </w:rPr>
        <w:t xml:space="preserve">Границы </w:t>
      </w:r>
      <w:r w:rsidRPr="00F33435">
        <w:rPr>
          <w:rFonts w:eastAsia="Calibri"/>
          <w:i/>
          <w:iCs/>
        </w:rPr>
        <w:t>сельского поселения Ропшинское Ломоносовского муниципального района Ленинградской области</w:t>
      </w:r>
    </w:p>
    <w:p w:rsidR="00F3798D" w:rsidRPr="00F33435" w:rsidRDefault="00F3798D" w:rsidP="00F3798D">
      <w:pPr>
        <w:shd w:val="clear" w:color="auto" w:fill="FFFFFF"/>
        <w:spacing w:before="240" w:after="160" w:line="259" w:lineRule="auto"/>
        <w:rPr>
          <w:rFonts w:eastAsia="Calibri"/>
          <w:sz w:val="26"/>
          <w:szCs w:val="26"/>
          <w:lang w:eastAsia="en-US"/>
        </w:rPr>
      </w:pPr>
    </w:p>
    <w:p w:rsidR="00F3798D" w:rsidRPr="00F33435" w:rsidRDefault="00F3798D" w:rsidP="00F3798D">
      <w:pPr>
        <w:shd w:val="clear" w:color="auto" w:fill="FFFFFF"/>
        <w:spacing w:line="276" w:lineRule="auto"/>
        <w:rPr>
          <w:rFonts w:eastAsia="Calibri"/>
          <w:sz w:val="26"/>
          <w:szCs w:val="26"/>
          <w:lang w:eastAsia="en-US"/>
        </w:rPr>
      </w:pPr>
      <w:r w:rsidRPr="00F33435">
        <w:rPr>
          <w:rFonts w:eastAsia="Calibri"/>
          <w:sz w:val="26"/>
          <w:szCs w:val="26"/>
          <w:lang w:eastAsia="en-US"/>
        </w:rPr>
        <w:t>На территории муниципального образования Ропшинское сельское поселение расположены:</w:t>
      </w:r>
    </w:p>
    <w:p w:rsidR="00F3798D" w:rsidRPr="00F33435" w:rsidRDefault="00F3798D" w:rsidP="00F3798D">
      <w:pPr>
        <w:numPr>
          <w:ilvl w:val="0"/>
          <w:numId w:val="21"/>
        </w:numPr>
        <w:shd w:val="clear" w:color="auto" w:fill="FFFFFF"/>
        <w:spacing w:after="160" w:line="276" w:lineRule="auto"/>
        <w:jc w:val="both"/>
        <w:rPr>
          <w:rFonts w:eastAsia="Calibri"/>
          <w:sz w:val="26"/>
          <w:szCs w:val="26"/>
          <w:lang w:eastAsia="en-US"/>
        </w:rPr>
      </w:pPr>
      <w:r w:rsidRPr="00F33435">
        <w:rPr>
          <w:rFonts w:eastAsia="Calibri"/>
          <w:sz w:val="26"/>
          <w:szCs w:val="26"/>
          <w:lang w:eastAsia="en-US"/>
        </w:rPr>
        <w:t>Поселок Ропша;</w:t>
      </w:r>
    </w:p>
    <w:p w:rsidR="00F3798D" w:rsidRPr="00F33435" w:rsidRDefault="00F3798D" w:rsidP="00F3798D">
      <w:pPr>
        <w:numPr>
          <w:ilvl w:val="0"/>
          <w:numId w:val="21"/>
        </w:numPr>
        <w:shd w:val="clear" w:color="auto" w:fill="FFFFFF"/>
        <w:spacing w:after="160" w:line="276" w:lineRule="auto"/>
        <w:jc w:val="both"/>
        <w:rPr>
          <w:rFonts w:eastAsia="Calibri"/>
          <w:sz w:val="26"/>
          <w:szCs w:val="26"/>
          <w:lang w:eastAsia="en-US"/>
        </w:rPr>
      </w:pPr>
      <w:r w:rsidRPr="00F33435">
        <w:rPr>
          <w:rFonts w:eastAsia="Calibri"/>
          <w:sz w:val="26"/>
          <w:szCs w:val="26"/>
          <w:lang w:eastAsia="en-US"/>
        </w:rPr>
        <w:t>Деревня Большие Горки;</w:t>
      </w:r>
    </w:p>
    <w:p w:rsidR="00F3798D" w:rsidRPr="00F33435" w:rsidRDefault="00F3798D" w:rsidP="00F3798D">
      <w:pPr>
        <w:numPr>
          <w:ilvl w:val="0"/>
          <w:numId w:val="21"/>
        </w:numPr>
        <w:shd w:val="clear" w:color="auto" w:fill="FFFFFF"/>
        <w:spacing w:after="160" w:line="276" w:lineRule="auto"/>
        <w:jc w:val="both"/>
        <w:rPr>
          <w:rFonts w:eastAsia="Calibri"/>
          <w:sz w:val="26"/>
          <w:szCs w:val="26"/>
          <w:lang w:eastAsia="en-US"/>
        </w:rPr>
      </w:pPr>
      <w:r w:rsidRPr="00F33435">
        <w:rPr>
          <w:rFonts w:eastAsia="Calibri"/>
          <w:sz w:val="26"/>
          <w:szCs w:val="26"/>
          <w:lang w:eastAsia="en-US"/>
        </w:rPr>
        <w:t>Деревня Глядино;</w:t>
      </w:r>
    </w:p>
    <w:p w:rsidR="00F3798D" w:rsidRPr="00F33435" w:rsidRDefault="00F3798D" w:rsidP="00F3798D">
      <w:pPr>
        <w:numPr>
          <w:ilvl w:val="0"/>
          <w:numId w:val="21"/>
        </w:numPr>
        <w:shd w:val="clear" w:color="auto" w:fill="FFFFFF"/>
        <w:spacing w:after="160" w:line="276" w:lineRule="auto"/>
        <w:jc w:val="both"/>
        <w:rPr>
          <w:rFonts w:eastAsia="Calibri"/>
          <w:sz w:val="26"/>
          <w:szCs w:val="26"/>
          <w:lang w:eastAsia="en-US"/>
        </w:rPr>
      </w:pPr>
      <w:r w:rsidRPr="00F33435">
        <w:rPr>
          <w:rFonts w:eastAsia="Calibri"/>
          <w:sz w:val="26"/>
          <w:szCs w:val="26"/>
          <w:lang w:eastAsia="en-US"/>
        </w:rPr>
        <w:t>Деревня Коцелово;</w:t>
      </w:r>
    </w:p>
    <w:p w:rsidR="00F3798D" w:rsidRPr="00F33435" w:rsidRDefault="00F3798D" w:rsidP="00F3798D">
      <w:pPr>
        <w:numPr>
          <w:ilvl w:val="0"/>
          <w:numId w:val="21"/>
        </w:numPr>
        <w:shd w:val="clear" w:color="auto" w:fill="FFFFFF"/>
        <w:spacing w:after="160" w:line="276" w:lineRule="auto"/>
        <w:jc w:val="both"/>
        <w:rPr>
          <w:rFonts w:eastAsia="Calibri"/>
          <w:sz w:val="26"/>
          <w:szCs w:val="26"/>
          <w:lang w:eastAsia="en-US"/>
        </w:rPr>
      </w:pPr>
      <w:r w:rsidRPr="00F33435">
        <w:rPr>
          <w:rFonts w:eastAsia="Calibri"/>
          <w:sz w:val="26"/>
          <w:szCs w:val="26"/>
          <w:lang w:eastAsia="en-US"/>
        </w:rPr>
        <w:t>Деревня Малые Горки;</w:t>
      </w:r>
    </w:p>
    <w:p w:rsidR="00F3798D" w:rsidRPr="00F33435" w:rsidRDefault="00F3798D" w:rsidP="00F3798D">
      <w:pPr>
        <w:numPr>
          <w:ilvl w:val="0"/>
          <w:numId w:val="21"/>
        </w:numPr>
        <w:shd w:val="clear" w:color="auto" w:fill="FFFFFF"/>
        <w:spacing w:after="160" w:line="276" w:lineRule="auto"/>
        <w:jc w:val="both"/>
        <w:rPr>
          <w:rFonts w:eastAsia="Calibri"/>
          <w:sz w:val="26"/>
          <w:szCs w:val="26"/>
          <w:lang w:eastAsia="en-US"/>
        </w:rPr>
      </w:pPr>
      <w:r w:rsidRPr="00F33435">
        <w:rPr>
          <w:rFonts w:eastAsia="Calibri"/>
          <w:sz w:val="26"/>
          <w:szCs w:val="26"/>
          <w:lang w:eastAsia="en-US"/>
        </w:rPr>
        <w:t>Деревня Михайловская;</w:t>
      </w:r>
    </w:p>
    <w:p w:rsidR="00F3798D" w:rsidRPr="00F33435" w:rsidRDefault="00F3798D" w:rsidP="00F3798D">
      <w:pPr>
        <w:numPr>
          <w:ilvl w:val="0"/>
          <w:numId w:val="21"/>
        </w:numPr>
        <w:shd w:val="clear" w:color="auto" w:fill="FFFFFF"/>
        <w:spacing w:after="160" w:line="276" w:lineRule="auto"/>
        <w:jc w:val="both"/>
        <w:rPr>
          <w:rFonts w:eastAsia="Calibri"/>
          <w:sz w:val="26"/>
          <w:szCs w:val="26"/>
          <w:lang w:eastAsia="en-US"/>
        </w:rPr>
      </w:pPr>
      <w:r w:rsidRPr="00F33435">
        <w:rPr>
          <w:rFonts w:eastAsia="Calibri"/>
          <w:sz w:val="26"/>
          <w:szCs w:val="26"/>
          <w:lang w:eastAsia="en-US"/>
        </w:rPr>
        <w:t>Деревня Нижняя Кипень;</w:t>
      </w:r>
    </w:p>
    <w:p w:rsidR="00F3798D" w:rsidRPr="00F33435" w:rsidRDefault="00F3798D" w:rsidP="00F3798D">
      <w:pPr>
        <w:numPr>
          <w:ilvl w:val="0"/>
          <w:numId w:val="21"/>
        </w:numPr>
        <w:shd w:val="clear" w:color="auto" w:fill="FFFFFF"/>
        <w:spacing w:after="160" w:line="276" w:lineRule="auto"/>
        <w:jc w:val="both"/>
        <w:rPr>
          <w:rFonts w:eastAsia="Calibri"/>
          <w:sz w:val="26"/>
          <w:szCs w:val="26"/>
          <w:lang w:eastAsia="en-US"/>
        </w:rPr>
      </w:pPr>
      <w:r w:rsidRPr="00F33435">
        <w:rPr>
          <w:rFonts w:eastAsia="Calibri"/>
          <w:sz w:val="26"/>
          <w:szCs w:val="26"/>
          <w:lang w:eastAsia="en-US"/>
        </w:rPr>
        <w:t>Деревня Олики;</w:t>
      </w:r>
    </w:p>
    <w:p w:rsidR="00F3798D" w:rsidRPr="00F33435" w:rsidRDefault="00F3798D" w:rsidP="00F3798D">
      <w:pPr>
        <w:numPr>
          <w:ilvl w:val="0"/>
          <w:numId w:val="21"/>
        </w:numPr>
        <w:shd w:val="clear" w:color="auto" w:fill="FFFFFF"/>
        <w:spacing w:after="160" w:line="276" w:lineRule="auto"/>
        <w:jc w:val="both"/>
        <w:rPr>
          <w:rFonts w:eastAsia="Calibri"/>
          <w:sz w:val="26"/>
          <w:szCs w:val="26"/>
          <w:lang w:eastAsia="en-US"/>
        </w:rPr>
      </w:pPr>
      <w:r w:rsidRPr="00F33435">
        <w:rPr>
          <w:rFonts w:eastAsia="Calibri"/>
          <w:sz w:val="26"/>
          <w:szCs w:val="26"/>
          <w:lang w:eastAsia="en-US"/>
        </w:rPr>
        <w:t>Деревня Яльгелево.</w:t>
      </w:r>
    </w:p>
    <w:p w:rsidR="00F3798D" w:rsidRPr="00F33435" w:rsidRDefault="00F3798D" w:rsidP="00F3798D">
      <w:pPr>
        <w:shd w:val="clear" w:color="auto" w:fill="FFFFFF"/>
        <w:spacing w:line="276" w:lineRule="auto"/>
        <w:ind w:firstLine="709"/>
        <w:rPr>
          <w:rFonts w:eastAsia="Calibri"/>
          <w:sz w:val="26"/>
          <w:szCs w:val="26"/>
          <w:lang w:eastAsia="en-US"/>
        </w:rPr>
      </w:pPr>
      <w:r w:rsidRPr="00F33435">
        <w:rPr>
          <w:rFonts w:eastAsia="Calibri"/>
          <w:sz w:val="26"/>
          <w:szCs w:val="26"/>
          <w:lang w:eastAsia="en-US"/>
        </w:rPr>
        <w:t xml:space="preserve">Административный центр – поселок Ропша, расположенный в центре сельского поселения. </w:t>
      </w:r>
    </w:p>
    <w:p w:rsidR="00F3798D" w:rsidRPr="00F33435" w:rsidRDefault="00F3798D" w:rsidP="00F3798D">
      <w:pPr>
        <w:spacing w:line="276" w:lineRule="auto"/>
        <w:ind w:firstLine="709"/>
        <w:rPr>
          <w:rFonts w:eastAsia="Calibri"/>
          <w:b/>
          <w:bCs/>
          <w:i/>
          <w:iCs/>
          <w:sz w:val="26"/>
          <w:szCs w:val="26"/>
          <w:lang w:eastAsia="en-US"/>
        </w:rPr>
      </w:pPr>
      <w:r w:rsidRPr="00F33435">
        <w:rPr>
          <w:rFonts w:eastAsia="Calibri"/>
          <w:sz w:val="26"/>
          <w:szCs w:val="26"/>
          <w:lang w:eastAsia="en-US"/>
        </w:rPr>
        <w:t>Численность постоянно проживающего на территории поселения населения на 01.01.2017 года – 3378 чел.</w:t>
      </w:r>
    </w:p>
    <w:p w:rsidR="00F3798D" w:rsidRPr="00F33435" w:rsidRDefault="00F3798D" w:rsidP="00F3798D">
      <w:pPr>
        <w:spacing w:after="160" w:line="259" w:lineRule="auto"/>
        <w:rPr>
          <w:rFonts w:eastAsia="Calibri"/>
          <w:b/>
          <w:bCs/>
          <w:i/>
          <w:iCs/>
          <w:lang w:eastAsia="en-US"/>
        </w:rPr>
      </w:pPr>
    </w:p>
    <w:p w:rsidR="00F3798D" w:rsidRPr="00F33435" w:rsidRDefault="00F3798D" w:rsidP="00F3798D">
      <w:pPr>
        <w:spacing w:after="160" w:line="276" w:lineRule="auto"/>
        <w:ind w:firstLine="709"/>
        <w:jc w:val="center"/>
        <w:rPr>
          <w:rFonts w:eastAsia="Calibri"/>
          <w:b/>
          <w:bCs/>
          <w:i/>
          <w:iCs/>
          <w:sz w:val="26"/>
          <w:szCs w:val="26"/>
          <w:lang w:eastAsia="en-US"/>
        </w:rPr>
      </w:pPr>
      <w:r w:rsidRPr="00F33435">
        <w:rPr>
          <w:rFonts w:eastAsia="Calibri"/>
          <w:b/>
          <w:bCs/>
          <w:i/>
          <w:iCs/>
          <w:sz w:val="26"/>
          <w:szCs w:val="26"/>
          <w:lang w:eastAsia="en-US"/>
        </w:rPr>
        <w:t>Инженерно-геологическая характеристика</w:t>
      </w:r>
    </w:p>
    <w:p w:rsidR="00F3798D" w:rsidRPr="00F33435" w:rsidRDefault="00F3798D" w:rsidP="00F3798D">
      <w:pPr>
        <w:shd w:val="clear" w:color="auto" w:fill="FFFFFF"/>
        <w:spacing w:after="160" w:line="276" w:lineRule="auto"/>
        <w:ind w:firstLine="709"/>
        <w:jc w:val="both"/>
        <w:rPr>
          <w:rFonts w:eastAsia="Calibri"/>
          <w:sz w:val="26"/>
          <w:szCs w:val="26"/>
          <w:lang w:eastAsia="en-US"/>
        </w:rPr>
      </w:pPr>
      <w:r w:rsidRPr="00F33435">
        <w:rPr>
          <w:rFonts w:eastAsia="Calibri"/>
          <w:sz w:val="26"/>
          <w:szCs w:val="26"/>
          <w:lang w:eastAsia="en-US"/>
        </w:rPr>
        <w:t xml:space="preserve">Анализ рельефа, геологического строения, подземных вод и технических характеристик зданий и сооружений показал, что рассматриваемая территория в основном находится в благоприятных инженерно-геологических условиях строительства, в соответствии со СНиП 1.02.07-87, может быть отнесена первой категории сложности. </w:t>
      </w:r>
    </w:p>
    <w:p w:rsidR="00F3798D" w:rsidRPr="00F33435" w:rsidRDefault="00F3798D" w:rsidP="00F3798D">
      <w:pPr>
        <w:shd w:val="clear" w:color="auto" w:fill="FFFFFF"/>
        <w:spacing w:after="160" w:line="276" w:lineRule="auto"/>
        <w:ind w:firstLine="709"/>
        <w:jc w:val="both"/>
        <w:rPr>
          <w:rFonts w:eastAsia="Calibri"/>
          <w:sz w:val="26"/>
          <w:szCs w:val="26"/>
          <w:lang w:eastAsia="en-US"/>
        </w:rPr>
      </w:pPr>
      <w:r w:rsidRPr="00F33435">
        <w:rPr>
          <w:rFonts w:eastAsia="Calibri"/>
          <w:sz w:val="26"/>
          <w:szCs w:val="26"/>
          <w:lang w:eastAsia="en-US"/>
        </w:rPr>
        <w:t>На рассматриваемой территории подземные воды приурочены к четвертичным отложениям и породам кембрийского и вендского возрастов.</w:t>
      </w:r>
    </w:p>
    <w:p w:rsidR="00F3798D" w:rsidRPr="00F33435" w:rsidRDefault="00F3798D" w:rsidP="00F3798D">
      <w:pPr>
        <w:shd w:val="clear" w:color="auto" w:fill="FFFFFF"/>
        <w:spacing w:after="160" w:line="259" w:lineRule="auto"/>
        <w:jc w:val="both"/>
        <w:rPr>
          <w:rFonts w:eastAsia="Calibri"/>
          <w:i/>
          <w:iCs/>
          <w:sz w:val="26"/>
          <w:szCs w:val="26"/>
          <w:u w:val="single"/>
          <w:lang w:eastAsia="en-US"/>
        </w:rPr>
      </w:pPr>
      <w:bookmarkStart w:id="0" w:name="_Toc278894601"/>
      <w:r w:rsidRPr="00F33435">
        <w:rPr>
          <w:rFonts w:eastAsia="Calibri"/>
          <w:i/>
          <w:iCs/>
          <w:sz w:val="26"/>
          <w:szCs w:val="26"/>
          <w:u w:val="single"/>
          <w:lang w:eastAsia="en-US"/>
        </w:rPr>
        <w:t>Подземные воды в четвертичных отложениях</w:t>
      </w:r>
      <w:bookmarkEnd w:id="0"/>
    </w:p>
    <w:p w:rsidR="00F3798D" w:rsidRPr="00F33435" w:rsidRDefault="00F3798D" w:rsidP="00F3798D">
      <w:pPr>
        <w:shd w:val="clear" w:color="auto" w:fill="FFFFFF"/>
        <w:spacing w:after="160" w:line="276" w:lineRule="auto"/>
        <w:ind w:firstLine="709"/>
        <w:jc w:val="both"/>
        <w:rPr>
          <w:rFonts w:eastAsia="Calibri"/>
          <w:sz w:val="26"/>
          <w:szCs w:val="26"/>
          <w:lang w:eastAsia="en-US"/>
        </w:rPr>
      </w:pPr>
      <w:r w:rsidRPr="00F33435">
        <w:rPr>
          <w:rFonts w:eastAsia="Calibri"/>
          <w:sz w:val="26"/>
          <w:szCs w:val="26"/>
          <w:lang w:eastAsia="en-US"/>
        </w:rPr>
        <w:t>В четвертичном разрезе выделяются горизонты современные (голоценовые), осташковского и московского оледенений.</w:t>
      </w:r>
    </w:p>
    <w:p w:rsidR="00F3798D" w:rsidRPr="00F33435" w:rsidRDefault="00F3798D" w:rsidP="00F3798D">
      <w:pPr>
        <w:shd w:val="clear" w:color="auto" w:fill="FFFFFF"/>
        <w:spacing w:after="160" w:line="276" w:lineRule="auto"/>
        <w:rPr>
          <w:rFonts w:eastAsia="Calibri"/>
          <w:i/>
          <w:iCs/>
          <w:sz w:val="26"/>
          <w:szCs w:val="26"/>
          <w:lang w:eastAsia="en-US"/>
        </w:rPr>
      </w:pPr>
      <w:r w:rsidRPr="00F33435">
        <w:rPr>
          <w:rFonts w:eastAsia="Calibri"/>
          <w:i/>
          <w:iCs/>
          <w:sz w:val="26"/>
          <w:szCs w:val="26"/>
          <w:lang w:eastAsia="en-US"/>
        </w:rPr>
        <w:t>Аллювиальный современный водоносный горизонт (аН)</w:t>
      </w:r>
    </w:p>
    <w:p w:rsidR="00F3798D" w:rsidRPr="00F33435" w:rsidRDefault="00F3798D" w:rsidP="00F3798D">
      <w:pPr>
        <w:shd w:val="clear" w:color="auto" w:fill="FFFFFF"/>
        <w:spacing w:after="160" w:line="276" w:lineRule="auto"/>
        <w:ind w:firstLine="709"/>
        <w:rPr>
          <w:rFonts w:eastAsia="Calibri"/>
          <w:sz w:val="26"/>
          <w:szCs w:val="26"/>
          <w:lang w:eastAsia="en-US"/>
        </w:rPr>
      </w:pPr>
      <w:r w:rsidRPr="00F33435">
        <w:rPr>
          <w:rFonts w:eastAsia="Calibri"/>
          <w:sz w:val="26"/>
          <w:szCs w:val="26"/>
          <w:lang w:eastAsia="en-US"/>
        </w:rPr>
        <w:t>Водоносный горизонт грунтовых вод развит в виде узкой полосы вдоль русла р. Стрелка. Водовмещающие породы представлены песками мощностью 1,5-3,0 м.</w:t>
      </w:r>
    </w:p>
    <w:p w:rsidR="00F3798D" w:rsidRPr="00F33435" w:rsidRDefault="00F3798D" w:rsidP="00F3798D">
      <w:pPr>
        <w:shd w:val="clear" w:color="auto" w:fill="FFFFFF"/>
        <w:spacing w:after="160" w:line="276" w:lineRule="auto"/>
        <w:ind w:firstLine="709"/>
        <w:rPr>
          <w:rFonts w:eastAsia="Calibri"/>
          <w:sz w:val="26"/>
          <w:szCs w:val="26"/>
          <w:lang w:eastAsia="en-US"/>
        </w:rPr>
      </w:pPr>
      <w:r w:rsidRPr="00F33435">
        <w:rPr>
          <w:rFonts w:eastAsia="Calibri"/>
          <w:sz w:val="26"/>
          <w:szCs w:val="26"/>
          <w:lang w:eastAsia="en-US"/>
        </w:rPr>
        <w:t>Воды имеют свободную поверхность и находятся в тесной связи с уровнем воды в реке.</w:t>
      </w:r>
    </w:p>
    <w:p w:rsidR="00F3798D" w:rsidRPr="00F33435" w:rsidRDefault="00F3798D" w:rsidP="00F3798D">
      <w:pPr>
        <w:shd w:val="clear" w:color="auto" w:fill="FFFFFF"/>
        <w:spacing w:after="160" w:line="276" w:lineRule="auto"/>
        <w:rPr>
          <w:rFonts w:eastAsia="Calibri"/>
          <w:i/>
          <w:iCs/>
          <w:sz w:val="26"/>
          <w:szCs w:val="26"/>
          <w:lang w:eastAsia="en-US"/>
        </w:rPr>
      </w:pPr>
      <w:r w:rsidRPr="00F33435">
        <w:rPr>
          <w:rFonts w:eastAsia="Calibri"/>
          <w:i/>
          <w:iCs/>
          <w:sz w:val="26"/>
          <w:szCs w:val="26"/>
          <w:lang w:eastAsia="en-US"/>
        </w:rPr>
        <w:lastRenderedPageBreak/>
        <w:t>Ледниково-озерный осташковский водоносный горизонт (lgIIIos)</w:t>
      </w:r>
    </w:p>
    <w:p w:rsidR="00F3798D" w:rsidRPr="00F33435" w:rsidRDefault="00F3798D" w:rsidP="00F3798D">
      <w:pPr>
        <w:shd w:val="clear" w:color="auto" w:fill="FFFFFF"/>
        <w:spacing w:after="160" w:line="360" w:lineRule="auto"/>
        <w:ind w:firstLine="709"/>
        <w:jc w:val="both"/>
        <w:rPr>
          <w:rFonts w:eastAsia="Calibri"/>
          <w:sz w:val="26"/>
          <w:szCs w:val="26"/>
          <w:lang w:eastAsia="en-US"/>
        </w:rPr>
      </w:pPr>
      <w:r w:rsidRPr="00F33435">
        <w:rPr>
          <w:rFonts w:eastAsia="Calibri"/>
          <w:sz w:val="26"/>
          <w:szCs w:val="26"/>
          <w:lang w:eastAsia="en-US"/>
        </w:rPr>
        <w:t>Водоносный горизонт приурочен к ледниково-озерным осташковским отложениям, куда входят и осадки Балтийского ледникового озера. Горизонт имеет широкое распространение на территории. Он сложен преимущественно мелкозернистыми песками, реже супесями. Подстилающими породами являются валунные суглинки, на отдельных участках – безвалунные суглинки и ленточные глины, мощность горизонта составляет 1,5-5,0 м, достигая на отдельных участках 8-10 м.</w:t>
      </w:r>
    </w:p>
    <w:p w:rsidR="00F3798D" w:rsidRPr="00F33435" w:rsidRDefault="00F3798D" w:rsidP="00F3798D">
      <w:pPr>
        <w:shd w:val="clear" w:color="auto" w:fill="FFFFFF"/>
        <w:spacing w:after="160" w:line="360" w:lineRule="auto"/>
        <w:ind w:firstLine="709"/>
        <w:jc w:val="both"/>
        <w:rPr>
          <w:rFonts w:eastAsia="Calibri"/>
          <w:sz w:val="26"/>
          <w:szCs w:val="26"/>
          <w:lang w:eastAsia="en-US"/>
        </w:rPr>
      </w:pPr>
      <w:r w:rsidRPr="00F33435">
        <w:rPr>
          <w:rFonts w:eastAsia="Calibri"/>
          <w:sz w:val="26"/>
          <w:szCs w:val="26"/>
          <w:lang w:eastAsia="en-US"/>
        </w:rPr>
        <w:t>Горизонт содержит безнапорные (грунтовые) воды. Глубина залегания уровня 0,3 -2,0 м, на повышенных участках составляет 3-5 м.</w:t>
      </w:r>
    </w:p>
    <w:p w:rsidR="00F3798D" w:rsidRPr="00F33435" w:rsidRDefault="00F3798D" w:rsidP="00F3798D">
      <w:pPr>
        <w:shd w:val="clear" w:color="auto" w:fill="FFFFFF"/>
        <w:spacing w:after="160" w:line="360" w:lineRule="auto"/>
        <w:ind w:firstLine="709"/>
        <w:jc w:val="both"/>
        <w:rPr>
          <w:rFonts w:eastAsia="Calibri"/>
          <w:sz w:val="26"/>
          <w:szCs w:val="26"/>
          <w:lang w:eastAsia="en-US"/>
        </w:rPr>
      </w:pPr>
      <w:r w:rsidRPr="00F33435">
        <w:rPr>
          <w:rFonts w:eastAsia="Calibri"/>
          <w:sz w:val="26"/>
          <w:szCs w:val="26"/>
          <w:lang w:eastAsia="en-US"/>
        </w:rPr>
        <w:t>Режимные наблюдения за колебаниями уровня на территории не проводились. Учитывая общую закономерность изменения годового цикла уровня грунтовых вод в условиях слабой дренированности территории можно ожидать максимальных уровней в апреле и ноябре, минимальных - в марте.</w:t>
      </w:r>
    </w:p>
    <w:p w:rsidR="00F3798D" w:rsidRPr="00F33435" w:rsidRDefault="00F3798D" w:rsidP="00F3798D">
      <w:pPr>
        <w:shd w:val="clear" w:color="auto" w:fill="FFFFFF"/>
        <w:spacing w:after="160" w:line="360" w:lineRule="auto"/>
        <w:ind w:firstLine="709"/>
        <w:jc w:val="both"/>
        <w:rPr>
          <w:rFonts w:eastAsia="Calibri"/>
          <w:sz w:val="26"/>
          <w:szCs w:val="26"/>
          <w:lang w:eastAsia="en-US"/>
        </w:rPr>
      </w:pPr>
      <w:r w:rsidRPr="00F33435">
        <w:rPr>
          <w:rFonts w:eastAsia="Calibri"/>
          <w:sz w:val="26"/>
          <w:szCs w:val="26"/>
          <w:lang w:eastAsia="en-US"/>
        </w:rPr>
        <w:t>Водообильность пород низкая. Дебит бытовых скважин и колодцев составляет сотые и тысячные доли л/с.</w:t>
      </w:r>
    </w:p>
    <w:p w:rsidR="00F3798D" w:rsidRPr="00F33435" w:rsidRDefault="00F3798D" w:rsidP="00F3798D">
      <w:pPr>
        <w:shd w:val="clear" w:color="auto" w:fill="FFFFFF"/>
        <w:spacing w:after="160" w:line="360" w:lineRule="auto"/>
        <w:ind w:firstLine="709"/>
        <w:jc w:val="both"/>
        <w:rPr>
          <w:rFonts w:eastAsia="Calibri"/>
          <w:sz w:val="26"/>
          <w:szCs w:val="26"/>
          <w:lang w:eastAsia="en-US"/>
        </w:rPr>
      </w:pPr>
      <w:r w:rsidRPr="00F33435">
        <w:rPr>
          <w:rFonts w:eastAsia="Calibri"/>
          <w:sz w:val="26"/>
          <w:szCs w:val="26"/>
          <w:lang w:eastAsia="en-US"/>
        </w:rPr>
        <w:t>Питание грунтовых вод происходит на всей площади их распространения за счет инфильтрации дождевых и талых вод, разгрузка осуществляется в долине реки Стрелка и множества ручьев.</w:t>
      </w:r>
    </w:p>
    <w:p w:rsidR="00F3798D" w:rsidRPr="00F33435" w:rsidRDefault="00F3798D" w:rsidP="00F3798D">
      <w:pPr>
        <w:shd w:val="clear" w:color="auto" w:fill="FFFFFF"/>
        <w:spacing w:after="160" w:line="360" w:lineRule="auto"/>
        <w:ind w:firstLine="709"/>
        <w:jc w:val="both"/>
        <w:rPr>
          <w:rFonts w:eastAsia="Calibri"/>
          <w:sz w:val="26"/>
          <w:szCs w:val="26"/>
          <w:lang w:eastAsia="en-US"/>
        </w:rPr>
      </w:pPr>
      <w:r w:rsidRPr="00F33435">
        <w:rPr>
          <w:rFonts w:eastAsia="Calibri"/>
          <w:sz w:val="26"/>
          <w:szCs w:val="26"/>
          <w:lang w:eastAsia="en-US"/>
        </w:rPr>
        <w:t>В связи с приповерхностным залеганием песков грунтовые воды легко подвержены загрязнению с поверхности.</w:t>
      </w:r>
    </w:p>
    <w:p w:rsidR="00F3798D" w:rsidRPr="00F33435" w:rsidRDefault="00F3798D" w:rsidP="00F3798D">
      <w:pPr>
        <w:shd w:val="clear" w:color="auto" w:fill="FFFFFF"/>
        <w:spacing w:after="160" w:line="360" w:lineRule="auto"/>
        <w:ind w:firstLine="709"/>
        <w:jc w:val="both"/>
        <w:rPr>
          <w:rFonts w:eastAsia="Calibri"/>
          <w:sz w:val="26"/>
          <w:szCs w:val="26"/>
          <w:lang w:eastAsia="en-US"/>
        </w:rPr>
      </w:pPr>
      <w:r w:rsidRPr="00F33435">
        <w:rPr>
          <w:rFonts w:eastAsia="Calibri"/>
          <w:sz w:val="26"/>
          <w:szCs w:val="26"/>
          <w:lang w:eastAsia="en-US"/>
        </w:rPr>
        <w:t>По химическому составу воды пресные гидрокарбонатные, хлоридно-гидрокарбонатные, кальцевые и натриево-магниевые с минерализацией 0,1-0,6 г/дм</w:t>
      </w:r>
      <w:r w:rsidRPr="00F33435">
        <w:rPr>
          <w:rFonts w:eastAsia="Calibri"/>
          <w:sz w:val="26"/>
          <w:szCs w:val="26"/>
          <w:vertAlign w:val="superscript"/>
          <w:lang w:eastAsia="en-US"/>
        </w:rPr>
        <w:t>3</w:t>
      </w:r>
      <w:r w:rsidRPr="00F33435">
        <w:rPr>
          <w:rFonts w:eastAsia="Calibri"/>
          <w:sz w:val="26"/>
          <w:szCs w:val="26"/>
          <w:lang w:eastAsia="en-US"/>
        </w:rPr>
        <w:t xml:space="preserve">. </w:t>
      </w:r>
    </w:p>
    <w:p w:rsidR="00F3798D" w:rsidRPr="00F33435" w:rsidRDefault="00F3798D" w:rsidP="00F3798D">
      <w:pPr>
        <w:shd w:val="clear" w:color="auto" w:fill="FFFFFF"/>
        <w:spacing w:after="160" w:line="360" w:lineRule="auto"/>
        <w:ind w:firstLine="709"/>
        <w:jc w:val="both"/>
        <w:rPr>
          <w:rFonts w:eastAsia="Calibri"/>
          <w:sz w:val="26"/>
          <w:szCs w:val="26"/>
          <w:lang w:eastAsia="en-US"/>
        </w:rPr>
      </w:pPr>
      <w:r w:rsidRPr="00F33435">
        <w:rPr>
          <w:rFonts w:eastAsia="Calibri"/>
          <w:sz w:val="26"/>
          <w:szCs w:val="26"/>
          <w:lang w:eastAsia="en-US"/>
        </w:rPr>
        <w:t>Грунтовые воды, ввиду слабой естественной защищенности и малой водообильности, используются ограниченно с помощью колодцев и мелких бытовых скважин. Для централизованного водообеспечения грунтовые воды практического значения не имеют.</w:t>
      </w:r>
    </w:p>
    <w:p w:rsidR="00F3798D" w:rsidRPr="00F33435" w:rsidRDefault="00F3798D" w:rsidP="00F3798D">
      <w:pPr>
        <w:shd w:val="clear" w:color="auto" w:fill="FFFFFF"/>
        <w:spacing w:after="160" w:line="360" w:lineRule="auto"/>
        <w:jc w:val="both"/>
        <w:rPr>
          <w:rFonts w:eastAsia="Calibri"/>
          <w:i/>
          <w:iCs/>
          <w:sz w:val="26"/>
          <w:szCs w:val="26"/>
          <w:lang w:eastAsia="en-US"/>
        </w:rPr>
      </w:pPr>
      <w:r w:rsidRPr="00F33435">
        <w:rPr>
          <w:rFonts w:eastAsia="Calibri"/>
          <w:i/>
          <w:iCs/>
          <w:sz w:val="26"/>
          <w:szCs w:val="26"/>
          <w:lang w:eastAsia="en-US"/>
        </w:rPr>
        <w:t>Ледниково-озерный осташковский водоупорный горизонт (</w:t>
      </w:r>
      <w:r w:rsidRPr="00F33435">
        <w:rPr>
          <w:rFonts w:eastAsia="Calibri"/>
          <w:i/>
          <w:iCs/>
          <w:sz w:val="26"/>
          <w:szCs w:val="26"/>
          <w:lang w:val="en-US" w:eastAsia="en-US"/>
        </w:rPr>
        <w:t>lgIIIos</w:t>
      </w:r>
      <w:r w:rsidRPr="00F33435">
        <w:rPr>
          <w:rFonts w:eastAsia="Calibri"/>
          <w:i/>
          <w:iCs/>
          <w:sz w:val="26"/>
          <w:szCs w:val="26"/>
          <w:lang w:eastAsia="en-US"/>
        </w:rPr>
        <w:t>)</w:t>
      </w:r>
    </w:p>
    <w:p w:rsidR="00F3798D" w:rsidRPr="00F33435" w:rsidRDefault="00F3798D" w:rsidP="00F3798D">
      <w:pPr>
        <w:shd w:val="clear" w:color="auto" w:fill="FFFFFF"/>
        <w:spacing w:after="160" w:line="360" w:lineRule="auto"/>
        <w:ind w:firstLine="709"/>
        <w:jc w:val="both"/>
        <w:rPr>
          <w:rFonts w:eastAsia="Calibri"/>
          <w:sz w:val="26"/>
          <w:szCs w:val="26"/>
          <w:lang w:eastAsia="en-US"/>
        </w:rPr>
      </w:pPr>
      <w:r w:rsidRPr="00F33435">
        <w:rPr>
          <w:rFonts w:eastAsia="Calibri"/>
          <w:sz w:val="26"/>
          <w:szCs w:val="26"/>
          <w:lang w:eastAsia="en-US"/>
        </w:rPr>
        <w:lastRenderedPageBreak/>
        <w:t>Горизонт развит в пределах территории поселения на локальных участках. Он сложен безвалунными суглинками, редко ленточными глинами мощность 2-4 м. Подстилающими породами являются валунные суглинки осташковской морены.</w:t>
      </w:r>
    </w:p>
    <w:p w:rsidR="00F3798D" w:rsidRPr="00F33435" w:rsidRDefault="00F3798D" w:rsidP="00F3798D">
      <w:pPr>
        <w:shd w:val="clear" w:color="auto" w:fill="FFFFFF"/>
        <w:spacing w:after="160" w:line="360" w:lineRule="auto"/>
        <w:ind w:firstLine="709"/>
        <w:rPr>
          <w:rFonts w:eastAsia="Calibri"/>
          <w:sz w:val="26"/>
          <w:szCs w:val="26"/>
          <w:lang w:eastAsia="en-US"/>
        </w:rPr>
      </w:pPr>
      <w:r w:rsidRPr="00F33435">
        <w:rPr>
          <w:rFonts w:eastAsia="Calibri"/>
          <w:sz w:val="26"/>
          <w:szCs w:val="26"/>
          <w:lang w:eastAsia="en-US"/>
        </w:rPr>
        <w:t xml:space="preserve">Глинистые породы являются водоупорными и скважины, пройденные в них, обычно безводны. В редких случаях в суглинках могут быть встречены тонкие водоносные прослойки песка. </w:t>
      </w:r>
    </w:p>
    <w:p w:rsidR="00F3798D" w:rsidRPr="00F33435" w:rsidRDefault="00F3798D" w:rsidP="00F3798D">
      <w:pPr>
        <w:shd w:val="clear" w:color="auto" w:fill="FFFFFF"/>
        <w:spacing w:after="160" w:line="360" w:lineRule="auto"/>
        <w:rPr>
          <w:rFonts w:eastAsia="Calibri"/>
          <w:i/>
          <w:iCs/>
          <w:sz w:val="26"/>
          <w:szCs w:val="26"/>
          <w:lang w:eastAsia="en-US"/>
        </w:rPr>
      </w:pPr>
      <w:r w:rsidRPr="00F33435">
        <w:rPr>
          <w:rFonts w:eastAsia="Calibri"/>
          <w:i/>
          <w:iCs/>
          <w:sz w:val="26"/>
          <w:szCs w:val="26"/>
          <w:lang w:eastAsia="en-US"/>
        </w:rPr>
        <w:t>Ледниковый (моренный) осташковский относительно водоупорный горизонт (</w:t>
      </w:r>
      <w:r w:rsidRPr="00F33435">
        <w:rPr>
          <w:rFonts w:eastAsia="Calibri"/>
          <w:i/>
          <w:iCs/>
          <w:sz w:val="26"/>
          <w:szCs w:val="26"/>
          <w:lang w:val="en-US" w:eastAsia="en-US"/>
        </w:rPr>
        <w:t>gIIIos</w:t>
      </w:r>
      <w:r w:rsidRPr="00F33435">
        <w:rPr>
          <w:rFonts w:eastAsia="Calibri"/>
          <w:i/>
          <w:iCs/>
          <w:sz w:val="26"/>
          <w:szCs w:val="26"/>
          <w:lang w:eastAsia="en-US"/>
        </w:rPr>
        <w:t>)</w:t>
      </w:r>
    </w:p>
    <w:p w:rsidR="00F3798D" w:rsidRPr="00F33435" w:rsidRDefault="00F3798D" w:rsidP="00F3798D">
      <w:pPr>
        <w:shd w:val="clear" w:color="auto" w:fill="FFFFFF"/>
        <w:spacing w:after="160" w:line="360" w:lineRule="auto"/>
        <w:ind w:firstLine="709"/>
        <w:rPr>
          <w:rFonts w:eastAsia="Calibri"/>
          <w:sz w:val="26"/>
          <w:szCs w:val="26"/>
          <w:lang w:eastAsia="en-US"/>
        </w:rPr>
      </w:pPr>
      <w:r w:rsidRPr="00F33435">
        <w:rPr>
          <w:rFonts w:eastAsia="Calibri"/>
          <w:sz w:val="26"/>
          <w:szCs w:val="26"/>
          <w:lang w:eastAsia="en-US"/>
        </w:rPr>
        <w:t>Осташковские ледниковые отложения имеют на территории повсеместное распространение, залегая на глинах сиверского горизонта нижнего кембрия. Исключение составляет древня погребенная долина р. Стрелка, где под осташковской мореной залегает межморенный горизонт.</w:t>
      </w:r>
    </w:p>
    <w:p w:rsidR="00F3798D" w:rsidRPr="00F33435" w:rsidRDefault="00F3798D" w:rsidP="00F3798D">
      <w:pPr>
        <w:shd w:val="clear" w:color="auto" w:fill="FFFFFF"/>
        <w:spacing w:after="160" w:line="360" w:lineRule="auto"/>
        <w:ind w:firstLine="709"/>
        <w:rPr>
          <w:rFonts w:eastAsia="Calibri"/>
          <w:sz w:val="26"/>
          <w:szCs w:val="26"/>
          <w:lang w:eastAsia="en-US"/>
        </w:rPr>
      </w:pPr>
      <w:r w:rsidRPr="00F33435">
        <w:rPr>
          <w:rFonts w:eastAsia="Calibri"/>
          <w:sz w:val="26"/>
          <w:szCs w:val="26"/>
          <w:lang w:eastAsia="en-US"/>
        </w:rPr>
        <w:t>Моренные отложения имеют поверхностное развитие в северо-восточной части Ропшинского сельского поселения, или перекрыты ледниково-озерными отложениями. Морена сложена суглинками с включением гравия, гальки и валунов (валунные суглинки) мощностью 5-10 м.</w:t>
      </w:r>
    </w:p>
    <w:p w:rsidR="00F3798D" w:rsidRPr="00F33435" w:rsidRDefault="00F3798D" w:rsidP="00F3798D">
      <w:pPr>
        <w:shd w:val="clear" w:color="auto" w:fill="FFFFFF"/>
        <w:spacing w:after="160" w:line="360" w:lineRule="auto"/>
        <w:ind w:firstLine="709"/>
        <w:rPr>
          <w:rFonts w:eastAsia="Calibri"/>
          <w:sz w:val="26"/>
          <w:szCs w:val="26"/>
          <w:lang w:eastAsia="en-US"/>
        </w:rPr>
      </w:pPr>
      <w:r w:rsidRPr="00F33435">
        <w:rPr>
          <w:rFonts w:eastAsia="Calibri"/>
          <w:sz w:val="26"/>
          <w:szCs w:val="26"/>
          <w:lang w:eastAsia="en-US"/>
        </w:rPr>
        <w:t xml:space="preserve"> Локальная водоносностьморены связана с линзами песков, спорадически развитых в толще глинистых пород. Мощность линз изменяется от нескольких см до 0,5 м.</w:t>
      </w:r>
    </w:p>
    <w:p w:rsidR="00F3798D" w:rsidRPr="00F33435" w:rsidRDefault="00F3798D" w:rsidP="00F3798D">
      <w:pPr>
        <w:shd w:val="clear" w:color="auto" w:fill="FFFFFF"/>
        <w:spacing w:after="160" w:line="360" w:lineRule="auto"/>
        <w:ind w:firstLine="709"/>
        <w:rPr>
          <w:rFonts w:eastAsia="Calibri"/>
          <w:sz w:val="26"/>
          <w:szCs w:val="26"/>
          <w:lang w:eastAsia="en-US"/>
        </w:rPr>
      </w:pPr>
      <w:r w:rsidRPr="00F33435">
        <w:rPr>
          <w:rFonts w:eastAsia="Calibri"/>
          <w:sz w:val="26"/>
          <w:szCs w:val="26"/>
          <w:lang w:eastAsia="en-US"/>
        </w:rPr>
        <w:t>Воды имеют свободную поверхность или обладают небольшим напором.</w:t>
      </w:r>
    </w:p>
    <w:p w:rsidR="00F3798D" w:rsidRPr="00F33435" w:rsidRDefault="00F3798D" w:rsidP="00F3798D">
      <w:pPr>
        <w:shd w:val="clear" w:color="auto" w:fill="FFFFFF"/>
        <w:spacing w:after="160" w:line="360" w:lineRule="auto"/>
        <w:ind w:firstLine="709"/>
        <w:rPr>
          <w:rFonts w:eastAsia="Calibri"/>
          <w:sz w:val="26"/>
          <w:szCs w:val="26"/>
          <w:lang w:eastAsia="en-US"/>
        </w:rPr>
      </w:pPr>
      <w:r w:rsidRPr="00F33435">
        <w:rPr>
          <w:rFonts w:eastAsia="Calibri"/>
          <w:sz w:val="26"/>
          <w:szCs w:val="26"/>
          <w:lang w:eastAsia="en-US"/>
        </w:rPr>
        <w:t>Водообильность локальных линз в морене низкая. Дебит скважин составляет тысячные доли л/с.</w:t>
      </w:r>
    </w:p>
    <w:p w:rsidR="00F3798D" w:rsidRPr="00F33435" w:rsidRDefault="00F3798D" w:rsidP="00F3798D">
      <w:pPr>
        <w:shd w:val="clear" w:color="auto" w:fill="FFFFFF"/>
        <w:spacing w:after="160" w:line="360" w:lineRule="auto"/>
        <w:ind w:firstLine="709"/>
        <w:rPr>
          <w:rFonts w:eastAsia="Calibri"/>
          <w:sz w:val="26"/>
          <w:szCs w:val="26"/>
          <w:lang w:eastAsia="en-US"/>
        </w:rPr>
      </w:pPr>
      <w:r w:rsidRPr="00F33435">
        <w:rPr>
          <w:rFonts w:eastAsia="Calibri"/>
          <w:sz w:val="26"/>
          <w:szCs w:val="26"/>
          <w:lang w:eastAsia="en-US"/>
        </w:rPr>
        <w:t>Вода имеет гидрокарбонатный кальциевый состав с минерализацией 0,3-0,5 г/дм</w:t>
      </w:r>
      <w:r w:rsidRPr="00F33435">
        <w:rPr>
          <w:rFonts w:eastAsia="Calibri"/>
          <w:sz w:val="26"/>
          <w:szCs w:val="26"/>
          <w:vertAlign w:val="superscript"/>
          <w:lang w:eastAsia="en-US"/>
        </w:rPr>
        <w:t>3</w:t>
      </w:r>
      <w:r w:rsidRPr="00F33435">
        <w:rPr>
          <w:rFonts w:eastAsia="Calibri"/>
          <w:sz w:val="26"/>
          <w:szCs w:val="26"/>
          <w:lang w:eastAsia="en-US"/>
        </w:rPr>
        <w:t>.</w:t>
      </w:r>
    </w:p>
    <w:p w:rsidR="00F3798D" w:rsidRPr="00F33435" w:rsidRDefault="00F3798D" w:rsidP="00F3798D">
      <w:pPr>
        <w:shd w:val="clear" w:color="auto" w:fill="FFFFFF"/>
        <w:spacing w:after="160" w:line="360" w:lineRule="auto"/>
        <w:rPr>
          <w:rFonts w:eastAsia="Calibri"/>
          <w:i/>
          <w:iCs/>
          <w:sz w:val="26"/>
          <w:szCs w:val="26"/>
          <w:u w:val="single"/>
          <w:lang w:eastAsia="en-US"/>
        </w:rPr>
      </w:pPr>
      <w:bookmarkStart w:id="1" w:name="_Toc278894602"/>
    </w:p>
    <w:p w:rsidR="00F3798D" w:rsidRPr="00F33435" w:rsidRDefault="00F3798D" w:rsidP="00F3798D">
      <w:pPr>
        <w:shd w:val="clear" w:color="auto" w:fill="FFFFFF"/>
        <w:spacing w:after="160" w:line="360" w:lineRule="auto"/>
        <w:rPr>
          <w:rFonts w:eastAsia="Calibri"/>
          <w:i/>
          <w:iCs/>
          <w:sz w:val="26"/>
          <w:szCs w:val="26"/>
          <w:u w:val="single"/>
          <w:lang w:eastAsia="en-US"/>
        </w:rPr>
      </w:pPr>
      <w:r w:rsidRPr="00F33435">
        <w:rPr>
          <w:rFonts w:eastAsia="Calibri"/>
          <w:i/>
          <w:iCs/>
          <w:sz w:val="26"/>
          <w:szCs w:val="26"/>
          <w:u w:val="single"/>
          <w:lang w:eastAsia="en-US"/>
        </w:rPr>
        <w:t>Подземные воды дочетвертичных образований</w:t>
      </w:r>
      <w:bookmarkEnd w:id="1"/>
      <w:r w:rsidRPr="00F33435">
        <w:rPr>
          <w:rFonts w:eastAsia="Calibri"/>
          <w:i/>
          <w:iCs/>
          <w:sz w:val="26"/>
          <w:szCs w:val="26"/>
          <w:u w:val="single"/>
          <w:lang w:eastAsia="en-US"/>
        </w:rPr>
        <w:t>.</w:t>
      </w:r>
    </w:p>
    <w:p w:rsidR="00F3798D" w:rsidRPr="00F33435" w:rsidRDefault="00F3798D" w:rsidP="00F3798D">
      <w:pPr>
        <w:shd w:val="clear" w:color="auto" w:fill="FFFFFF"/>
        <w:spacing w:after="160" w:line="360" w:lineRule="auto"/>
        <w:rPr>
          <w:rFonts w:eastAsia="Calibri"/>
          <w:i/>
          <w:iCs/>
          <w:sz w:val="26"/>
          <w:szCs w:val="26"/>
          <w:lang w:eastAsia="en-US"/>
        </w:rPr>
      </w:pPr>
      <w:r w:rsidRPr="00F33435">
        <w:rPr>
          <w:rFonts w:eastAsia="Calibri"/>
          <w:i/>
          <w:iCs/>
          <w:sz w:val="26"/>
          <w:szCs w:val="26"/>
          <w:lang w:eastAsia="en-US"/>
        </w:rPr>
        <w:t>Лонтоваский водоупорный горизонт (€</w:t>
      </w:r>
      <w:r w:rsidRPr="00F33435">
        <w:rPr>
          <w:rFonts w:eastAsia="Calibri"/>
          <w:i/>
          <w:iCs/>
          <w:sz w:val="26"/>
          <w:szCs w:val="26"/>
          <w:vertAlign w:val="subscript"/>
          <w:lang w:eastAsia="en-US"/>
        </w:rPr>
        <w:t>1</w:t>
      </w:r>
      <w:r w:rsidRPr="00F33435">
        <w:rPr>
          <w:rFonts w:eastAsia="Calibri"/>
          <w:i/>
          <w:iCs/>
          <w:sz w:val="26"/>
          <w:szCs w:val="26"/>
          <w:lang w:val="en-US" w:eastAsia="en-US"/>
        </w:rPr>
        <w:t>ln</w:t>
      </w:r>
      <w:r w:rsidRPr="00F33435">
        <w:rPr>
          <w:rFonts w:eastAsia="Calibri"/>
          <w:i/>
          <w:iCs/>
          <w:sz w:val="26"/>
          <w:szCs w:val="26"/>
          <w:lang w:eastAsia="en-US"/>
        </w:rPr>
        <w:t>)</w:t>
      </w:r>
    </w:p>
    <w:p w:rsidR="00F3798D" w:rsidRPr="00F33435" w:rsidRDefault="00F3798D" w:rsidP="00F3798D">
      <w:pPr>
        <w:shd w:val="clear" w:color="auto" w:fill="FFFFFF"/>
        <w:spacing w:after="160" w:line="360" w:lineRule="auto"/>
        <w:ind w:firstLine="284"/>
        <w:rPr>
          <w:rFonts w:eastAsia="Calibri"/>
          <w:sz w:val="26"/>
          <w:szCs w:val="26"/>
          <w:lang w:eastAsia="en-US"/>
        </w:rPr>
      </w:pPr>
      <w:r w:rsidRPr="00F33435">
        <w:rPr>
          <w:rFonts w:eastAsia="Calibri"/>
          <w:sz w:val="26"/>
          <w:szCs w:val="26"/>
          <w:lang w:eastAsia="en-US"/>
        </w:rPr>
        <w:lastRenderedPageBreak/>
        <w:t>Лонтоваский горизонт, приуроченный к сиверской свите нижнего кембрия, распространен на территории повсеместно, за исключением погребенной долины р. Стрелка. Он является водоупорным ложем для вышележащих гидрогеологических подразделений четвертичной толщи. Горизонт сложен плотными, пластичными глинами с редкими тонкими прослойками алевролитов и песчаников. Мощность горизонта составляет 10-50 м. Глубина залегания кровли зависит от мощности четвертичной толщи и изменяется от 3-10 до 20-25 м (в погребенной долине).</w:t>
      </w:r>
    </w:p>
    <w:p w:rsidR="00F3798D" w:rsidRPr="00F33435" w:rsidRDefault="00F3798D" w:rsidP="00F3798D">
      <w:pPr>
        <w:shd w:val="clear" w:color="auto" w:fill="FFFFFF"/>
        <w:spacing w:after="160" w:line="360" w:lineRule="auto"/>
        <w:ind w:left="567"/>
        <w:rPr>
          <w:rFonts w:eastAsia="Calibri"/>
          <w:i/>
          <w:iCs/>
          <w:sz w:val="26"/>
          <w:szCs w:val="26"/>
          <w:lang w:eastAsia="en-US"/>
        </w:rPr>
      </w:pPr>
      <w:r w:rsidRPr="00F33435">
        <w:rPr>
          <w:rFonts w:eastAsia="Calibri"/>
          <w:i/>
          <w:iCs/>
          <w:sz w:val="26"/>
          <w:szCs w:val="26"/>
          <w:lang w:eastAsia="en-US"/>
        </w:rPr>
        <w:t>Ломоносовский водоносный горизонт (€</w:t>
      </w:r>
      <w:r w:rsidRPr="00F33435">
        <w:rPr>
          <w:rFonts w:eastAsia="Calibri"/>
          <w:i/>
          <w:iCs/>
          <w:sz w:val="26"/>
          <w:szCs w:val="26"/>
          <w:vertAlign w:val="subscript"/>
          <w:lang w:eastAsia="en-US"/>
        </w:rPr>
        <w:t>1</w:t>
      </w:r>
      <w:r w:rsidRPr="00F33435">
        <w:rPr>
          <w:rFonts w:eastAsia="Calibri"/>
          <w:i/>
          <w:iCs/>
          <w:sz w:val="26"/>
          <w:szCs w:val="26"/>
          <w:lang w:val="en-US" w:eastAsia="en-US"/>
        </w:rPr>
        <w:t>lm</w:t>
      </w:r>
      <w:r w:rsidRPr="00F33435">
        <w:rPr>
          <w:rFonts w:eastAsia="Calibri"/>
          <w:i/>
          <w:iCs/>
          <w:sz w:val="26"/>
          <w:szCs w:val="26"/>
          <w:lang w:eastAsia="en-US"/>
        </w:rPr>
        <w:t>)</w:t>
      </w:r>
    </w:p>
    <w:p w:rsidR="00F3798D" w:rsidRPr="00F33435" w:rsidRDefault="00F3798D" w:rsidP="00F3798D">
      <w:pPr>
        <w:shd w:val="clear" w:color="auto" w:fill="FFFFFF"/>
        <w:spacing w:after="160" w:line="360" w:lineRule="auto"/>
        <w:ind w:firstLine="284"/>
        <w:rPr>
          <w:rFonts w:eastAsia="Calibri"/>
          <w:sz w:val="26"/>
          <w:szCs w:val="26"/>
          <w:lang w:eastAsia="en-US"/>
        </w:rPr>
      </w:pPr>
      <w:r w:rsidRPr="00F33435">
        <w:rPr>
          <w:rFonts w:eastAsia="Calibri"/>
          <w:sz w:val="26"/>
          <w:szCs w:val="26"/>
          <w:lang w:eastAsia="en-US"/>
        </w:rPr>
        <w:t>Ломоносовский водоносный горизонт, сложенный чередующимися слоями песчаников, алевролитов и глин, залегает под лонтоваским водоупором. На северной окраине территории на ограниченном участке горизонт перекрыт четвертичными отложениями. Под четвертичными отложениями он вскрывается также в погребенной долине р. Стрелка.</w:t>
      </w:r>
    </w:p>
    <w:p w:rsidR="00F3798D" w:rsidRPr="00F33435" w:rsidRDefault="00F3798D" w:rsidP="00F3798D">
      <w:pPr>
        <w:shd w:val="clear" w:color="auto" w:fill="FFFFFF"/>
        <w:spacing w:after="160" w:line="259" w:lineRule="auto"/>
        <w:ind w:firstLine="284"/>
        <w:rPr>
          <w:rFonts w:eastAsia="Calibri"/>
          <w:lang w:eastAsia="en-US"/>
        </w:rPr>
      </w:pPr>
      <w:r w:rsidRPr="00F33435">
        <w:rPr>
          <w:rFonts w:eastAsia="Calibri"/>
          <w:lang w:eastAsia="en-US"/>
        </w:rPr>
        <w:t>Ломоносовский водоносный горизонт подстилается мощной толщей водоупорных верхнекотлинских глин.</w:t>
      </w:r>
    </w:p>
    <w:p w:rsidR="00F3798D" w:rsidRPr="00F33435" w:rsidRDefault="00F3798D" w:rsidP="00F3798D">
      <w:pPr>
        <w:ind w:firstLine="284"/>
        <w:rPr>
          <w:rFonts w:eastAsia="Calibri"/>
          <w:lang w:eastAsia="en-US"/>
        </w:rPr>
      </w:pPr>
    </w:p>
    <w:p w:rsidR="00F3798D" w:rsidRPr="00F33435" w:rsidRDefault="00F3798D" w:rsidP="00F3798D">
      <w:pPr>
        <w:ind w:firstLine="284"/>
        <w:rPr>
          <w:rFonts w:eastAsia="Calibri"/>
          <w:lang w:eastAsia="en-US"/>
        </w:rPr>
      </w:pPr>
    </w:p>
    <w:p w:rsidR="00F3798D" w:rsidRPr="00F33435" w:rsidRDefault="00F3798D" w:rsidP="00F3798D">
      <w:pPr>
        <w:ind w:firstLine="284"/>
        <w:rPr>
          <w:rFonts w:eastAsia="Calibri"/>
          <w:lang w:eastAsia="en-US"/>
        </w:rPr>
      </w:pPr>
    </w:p>
    <w:p w:rsidR="00F3798D" w:rsidRPr="00F33435" w:rsidRDefault="00F3798D" w:rsidP="00F3798D">
      <w:pPr>
        <w:numPr>
          <w:ilvl w:val="0"/>
          <w:numId w:val="5"/>
        </w:numPr>
        <w:suppressAutoHyphens/>
        <w:autoSpaceDE w:val="0"/>
        <w:spacing w:after="160" w:line="360" w:lineRule="auto"/>
        <w:ind w:left="0" w:firstLine="284"/>
        <w:jc w:val="center"/>
        <w:rPr>
          <w:rFonts w:eastAsia="Arial"/>
          <w:b/>
          <w:sz w:val="26"/>
          <w:szCs w:val="26"/>
          <w:lang w:eastAsia="ar-SA"/>
        </w:rPr>
      </w:pPr>
      <w:r w:rsidRPr="00F33435">
        <w:rPr>
          <w:rFonts w:eastAsia="Arial"/>
          <w:b/>
          <w:sz w:val="26"/>
          <w:szCs w:val="26"/>
          <w:lang w:eastAsia="ar-SA"/>
        </w:rPr>
        <w:t>Общие положения</w:t>
      </w:r>
    </w:p>
    <w:p w:rsidR="00F3798D" w:rsidRPr="00F33435" w:rsidRDefault="00F3798D" w:rsidP="00F3798D">
      <w:pPr>
        <w:suppressAutoHyphens/>
        <w:autoSpaceDE w:val="0"/>
        <w:spacing w:line="360" w:lineRule="auto"/>
        <w:ind w:firstLine="284"/>
        <w:rPr>
          <w:rFonts w:eastAsia="Arial"/>
          <w:b/>
          <w:sz w:val="26"/>
          <w:szCs w:val="26"/>
          <w:lang w:eastAsia="ar-SA"/>
        </w:rPr>
      </w:pPr>
    </w:p>
    <w:p w:rsidR="00F3798D" w:rsidRPr="00F33435" w:rsidRDefault="00F3798D" w:rsidP="00F3798D">
      <w:pPr>
        <w:tabs>
          <w:tab w:val="left" w:pos="851"/>
        </w:tabs>
        <w:spacing w:line="360" w:lineRule="auto"/>
        <w:ind w:firstLine="284"/>
        <w:contextualSpacing/>
        <w:jc w:val="both"/>
        <w:rPr>
          <w:rFonts w:eastAsia="Calibri"/>
          <w:sz w:val="26"/>
          <w:szCs w:val="26"/>
          <w:lang w:eastAsia="en-US"/>
        </w:rPr>
      </w:pPr>
      <w:r w:rsidRPr="00F33435">
        <w:rPr>
          <w:rFonts w:eastAsia="Calibri"/>
          <w:sz w:val="26"/>
          <w:szCs w:val="26"/>
          <w:lang w:eastAsia="en-US"/>
        </w:rPr>
        <w:t>1.1. Основными факторами, определяющими направления разработки программы комплексного развития системы коммунальной инфраструктуры МО Ропшинское сельское поселение  на 2018-2027 гг., являются:</w:t>
      </w:r>
    </w:p>
    <w:p w:rsidR="00F3798D" w:rsidRPr="00F33435" w:rsidRDefault="00F3798D" w:rsidP="00F3798D">
      <w:pPr>
        <w:numPr>
          <w:ilvl w:val="0"/>
          <w:numId w:val="6"/>
        </w:numPr>
        <w:suppressAutoHyphens/>
        <w:spacing w:after="160" w:line="360" w:lineRule="auto"/>
        <w:ind w:left="0" w:firstLine="284"/>
        <w:jc w:val="both"/>
        <w:rPr>
          <w:sz w:val="26"/>
          <w:szCs w:val="26"/>
          <w:lang w:eastAsia="ar-SA"/>
        </w:rPr>
      </w:pPr>
      <w:r w:rsidRPr="00F33435">
        <w:rPr>
          <w:sz w:val="26"/>
          <w:szCs w:val="26"/>
          <w:lang w:eastAsia="ar-SA"/>
        </w:rPr>
        <w:t>тенденции социально-экономического развития поселения, характеризующиеся увеличением численности населения, развитием рынка жилья, сфер обслуживания и промышленности до 2027 года;</w:t>
      </w:r>
    </w:p>
    <w:p w:rsidR="00F3798D" w:rsidRPr="00F33435" w:rsidRDefault="00F3798D" w:rsidP="00F3798D">
      <w:pPr>
        <w:numPr>
          <w:ilvl w:val="0"/>
          <w:numId w:val="6"/>
        </w:numPr>
        <w:suppressAutoHyphens/>
        <w:spacing w:after="160" w:line="360" w:lineRule="auto"/>
        <w:ind w:left="0" w:firstLine="284"/>
        <w:jc w:val="both"/>
        <w:rPr>
          <w:sz w:val="26"/>
          <w:szCs w:val="26"/>
          <w:lang w:eastAsia="ar-SA"/>
        </w:rPr>
      </w:pPr>
      <w:r w:rsidRPr="00F33435">
        <w:rPr>
          <w:sz w:val="26"/>
          <w:szCs w:val="26"/>
          <w:lang w:eastAsia="ar-SA"/>
        </w:rPr>
        <w:t>состояние существующей системы коммунальной инфраструктуры;</w:t>
      </w:r>
    </w:p>
    <w:p w:rsidR="00F3798D" w:rsidRPr="00F33435" w:rsidRDefault="00F3798D" w:rsidP="00F3798D">
      <w:pPr>
        <w:numPr>
          <w:ilvl w:val="0"/>
          <w:numId w:val="6"/>
        </w:numPr>
        <w:suppressAutoHyphens/>
        <w:spacing w:after="160" w:line="360" w:lineRule="auto"/>
        <w:ind w:left="0" w:firstLine="284"/>
        <w:jc w:val="both"/>
        <w:rPr>
          <w:sz w:val="26"/>
          <w:szCs w:val="26"/>
          <w:lang w:eastAsia="ar-SA"/>
        </w:rPr>
      </w:pPr>
      <w:r w:rsidRPr="00F33435">
        <w:rPr>
          <w:sz w:val="26"/>
          <w:szCs w:val="26"/>
          <w:lang w:eastAsia="ar-SA"/>
        </w:rPr>
        <w:t>перспективное строительство многоэтажных жилых домов, направленное на улучшение жилищных условий граждан;</w:t>
      </w:r>
    </w:p>
    <w:p w:rsidR="00F3798D" w:rsidRPr="00F33435" w:rsidRDefault="00F3798D" w:rsidP="00F3798D">
      <w:pPr>
        <w:numPr>
          <w:ilvl w:val="0"/>
          <w:numId w:val="6"/>
        </w:numPr>
        <w:suppressAutoHyphens/>
        <w:spacing w:after="160" w:line="360" w:lineRule="auto"/>
        <w:ind w:left="0" w:firstLine="284"/>
        <w:jc w:val="both"/>
        <w:rPr>
          <w:sz w:val="26"/>
          <w:szCs w:val="26"/>
          <w:lang w:eastAsia="ar-SA"/>
        </w:rPr>
      </w:pPr>
      <w:r w:rsidRPr="00F33435">
        <w:rPr>
          <w:sz w:val="26"/>
          <w:szCs w:val="26"/>
          <w:lang w:eastAsia="ar-SA"/>
        </w:rPr>
        <w:t>сохранение оценочных показателей потребления коммунальных услуг нормативов потребления.</w:t>
      </w:r>
    </w:p>
    <w:p w:rsidR="00F3798D" w:rsidRPr="00F33435" w:rsidRDefault="00F3798D" w:rsidP="00F3798D">
      <w:pPr>
        <w:tabs>
          <w:tab w:val="left" w:pos="851"/>
        </w:tabs>
        <w:spacing w:line="360" w:lineRule="auto"/>
        <w:ind w:firstLine="284"/>
        <w:contextualSpacing/>
        <w:jc w:val="both"/>
        <w:rPr>
          <w:rFonts w:eastAsia="Calibri"/>
          <w:sz w:val="26"/>
          <w:szCs w:val="26"/>
          <w:lang w:eastAsia="en-US"/>
        </w:rPr>
      </w:pPr>
      <w:r w:rsidRPr="00F33435">
        <w:rPr>
          <w:rFonts w:eastAsia="Calibri"/>
          <w:sz w:val="26"/>
          <w:szCs w:val="26"/>
          <w:lang w:eastAsia="en-US"/>
        </w:rPr>
        <w:lastRenderedPageBreak/>
        <w:t xml:space="preserve">         1.2. Мероприятия разрабатывались исходя из целевых индикаторов, представляющих собой доступные наблюдению и измерению характеристики состояния и развития системы коммунальной инфраструктуры, условий их эксплуатации. Достижение целевых индикаторов в результате реализации программы комплексного развития характеризует будущую модель коммунального комплекса поселения. </w:t>
      </w:r>
    </w:p>
    <w:p w:rsidR="00F3798D" w:rsidRPr="00F33435" w:rsidRDefault="00F3798D" w:rsidP="00F3798D">
      <w:pPr>
        <w:tabs>
          <w:tab w:val="left" w:pos="851"/>
        </w:tabs>
        <w:spacing w:line="360" w:lineRule="auto"/>
        <w:ind w:firstLine="142"/>
        <w:contextualSpacing/>
        <w:jc w:val="both"/>
        <w:rPr>
          <w:rFonts w:eastAsia="Calibri"/>
          <w:sz w:val="26"/>
          <w:szCs w:val="26"/>
          <w:lang w:eastAsia="en-US"/>
        </w:rPr>
      </w:pPr>
      <w:r w:rsidRPr="00F33435">
        <w:rPr>
          <w:rFonts w:eastAsia="Calibri"/>
          <w:sz w:val="26"/>
          <w:szCs w:val="26"/>
          <w:lang w:eastAsia="en-US"/>
        </w:rPr>
        <w:t xml:space="preserve">         1.3. Комплекс мероприятий по развитию системы коммунальной инфраструктуры поселения разработан по следующим направлениям:</w:t>
      </w:r>
    </w:p>
    <w:p w:rsidR="00F3798D" w:rsidRPr="00F33435" w:rsidRDefault="00F3798D" w:rsidP="00F3798D">
      <w:pPr>
        <w:numPr>
          <w:ilvl w:val="0"/>
          <w:numId w:val="7"/>
        </w:numPr>
        <w:suppressAutoHyphens/>
        <w:spacing w:after="160" w:line="360" w:lineRule="auto"/>
        <w:ind w:left="0" w:firstLine="142"/>
        <w:jc w:val="both"/>
        <w:rPr>
          <w:sz w:val="26"/>
          <w:szCs w:val="26"/>
          <w:lang w:eastAsia="ar-SA"/>
        </w:rPr>
      </w:pPr>
      <w:r w:rsidRPr="00F33435">
        <w:rPr>
          <w:sz w:val="26"/>
          <w:szCs w:val="26"/>
          <w:lang w:eastAsia="ar-SA"/>
        </w:rPr>
        <w:t>строительство и модернизация оборудования, сетей организаций коммунального комплекса в целях повышения качества предоставляемых услуг, улучшения экологической ситуации;</w:t>
      </w:r>
    </w:p>
    <w:p w:rsidR="00F3798D" w:rsidRPr="00F33435" w:rsidRDefault="00F3798D" w:rsidP="00F3798D">
      <w:pPr>
        <w:numPr>
          <w:ilvl w:val="0"/>
          <w:numId w:val="7"/>
        </w:numPr>
        <w:suppressAutoHyphens/>
        <w:spacing w:after="160" w:line="360" w:lineRule="auto"/>
        <w:ind w:left="0" w:firstLine="142"/>
        <w:jc w:val="both"/>
        <w:rPr>
          <w:sz w:val="26"/>
          <w:szCs w:val="26"/>
          <w:lang w:eastAsia="ar-SA"/>
        </w:rPr>
      </w:pPr>
      <w:r w:rsidRPr="00F33435">
        <w:rPr>
          <w:sz w:val="26"/>
          <w:szCs w:val="26"/>
          <w:lang w:eastAsia="ar-SA"/>
        </w:rPr>
        <w:t>строительство и модернизация оборудования и сетей в целях подключения новых потребителей в объектах капитального строительства;</w:t>
      </w:r>
    </w:p>
    <w:p w:rsidR="00F3798D" w:rsidRPr="00F33435" w:rsidRDefault="00F3798D" w:rsidP="00F3798D">
      <w:pPr>
        <w:tabs>
          <w:tab w:val="left" w:pos="851"/>
        </w:tabs>
        <w:spacing w:line="360" w:lineRule="auto"/>
        <w:ind w:firstLine="142"/>
        <w:contextualSpacing/>
        <w:jc w:val="both"/>
        <w:rPr>
          <w:rFonts w:eastAsia="Calibri"/>
          <w:sz w:val="26"/>
          <w:szCs w:val="26"/>
          <w:lang w:eastAsia="en-US"/>
        </w:rPr>
      </w:pPr>
      <w:r w:rsidRPr="00F33435">
        <w:rPr>
          <w:rFonts w:eastAsia="Calibri"/>
          <w:sz w:val="26"/>
          <w:szCs w:val="26"/>
          <w:lang w:eastAsia="en-US"/>
        </w:rPr>
        <w:t xml:space="preserve">         1.4. Разработанные программные мероприятия систематизированы по степени их актуальности в решении вопросов развития системы коммунальной инфраструктуры  в сельском поселении и срокам реализации.</w:t>
      </w:r>
    </w:p>
    <w:p w:rsidR="00F3798D" w:rsidRPr="00F33435" w:rsidRDefault="00F3798D" w:rsidP="00F3798D">
      <w:pPr>
        <w:tabs>
          <w:tab w:val="left" w:pos="851"/>
        </w:tabs>
        <w:spacing w:line="360" w:lineRule="auto"/>
        <w:ind w:firstLine="142"/>
        <w:contextualSpacing/>
        <w:jc w:val="both"/>
        <w:rPr>
          <w:rFonts w:eastAsia="Calibri"/>
          <w:b/>
          <w:sz w:val="26"/>
          <w:szCs w:val="26"/>
          <w:lang w:eastAsia="en-US"/>
        </w:rPr>
      </w:pPr>
      <w:r w:rsidRPr="00F33435">
        <w:rPr>
          <w:rFonts w:eastAsia="Calibri"/>
          <w:sz w:val="26"/>
          <w:szCs w:val="26"/>
          <w:lang w:eastAsia="en-US"/>
        </w:rPr>
        <w:t xml:space="preserve">        1.5. Сроки реализации мероприятий программы комплексного развития коммунальной инфраструктуры, определены исходя из актуальности и эффективности мероприятий (в целях повышения качества товаров (услуг), улучшения экологической ситуации) и планируемых сроков ввода объектов капитального строительства. </w:t>
      </w:r>
    </w:p>
    <w:p w:rsidR="00F3798D" w:rsidRPr="00F33435" w:rsidRDefault="00F3798D" w:rsidP="00F3798D">
      <w:pPr>
        <w:spacing w:line="360" w:lineRule="auto"/>
        <w:jc w:val="both"/>
        <w:rPr>
          <w:rFonts w:eastAsia="Calibri"/>
          <w:sz w:val="26"/>
          <w:szCs w:val="26"/>
          <w:lang w:eastAsia="en-US"/>
        </w:rPr>
      </w:pPr>
      <w:r w:rsidRPr="00F33435">
        <w:rPr>
          <w:rFonts w:eastAsia="Calibri"/>
          <w:sz w:val="26"/>
          <w:szCs w:val="26"/>
          <w:lang w:eastAsia="en-US"/>
        </w:rPr>
        <w:t xml:space="preserve">        1.6.</w:t>
      </w:r>
      <w:r w:rsidRPr="00F33435">
        <w:rPr>
          <w:rFonts w:eastAsia="Calibri"/>
          <w:b/>
          <w:sz w:val="26"/>
          <w:szCs w:val="26"/>
          <w:lang w:eastAsia="en-US"/>
        </w:rPr>
        <w:t xml:space="preserve"> </w:t>
      </w:r>
      <w:r w:rsidRPr="00F33435">
        <w:rPr>
          <w:rFonts w:eastAsia="Calibri"/>
          <w:sz w:val="26"/>
          <w:szCs w:val="26"/>
          <w:lang w:eastAsia="en-US"/>
        </w:rPr>
        <w:t>Стоимость мероприятий учитывает проектно-изыскательские работы, налоги (налог на добавленную стоимость (кроме мероприятий по новому строительству)).</w:t>
      </w:r>
    </w:p>
    <w:p w:rsidR="00F3798D" w:rsidRPr="00F33435" w:rsidRDefault="00F3798D" w:rsidP="00F3798D">
      <w:pPr>
        <w:spacing w:line="360" w:lineRule="auto"/>
        <w:jc w:val="both"/>
        <w:rPr>
          <w:rFonts w:eastAsia="Calibri"/>
          <w:sz w:val="26"/>
          <w:szCs w:val="26"/>
          <w:lang w:eastAsia="en-US"/>
        </w:rPr>
      </w:pPr>
      <w:r w:rsidRPr="00F33435">
        <w:rPr>
          <w:rFonts w:eastAsia="Calibri"/>
          <w:sz w:val="26"/>
          <w:szCs w:val="26"/>
          <w:lang w:eastAsia="en-US"/>
        </w:rPr>
        <w:t>Финансовые потребности на реализацию мероприятий программы комплексного развития распределены между источниками финансирования без учета платежей за пользование инвестированными средствами и налога на прибыль, размер которых должен быть учтен при расчете надбавок к тарифам (инвестиционных составляющих в тарифах) на товары и услуги и тарифов на подключение.</w:t>
      </w:r>
    </w:p>
    <w:p w:rsidR="00F3798D" w:rsidRPr="00F33435" w:rsidRDefault="00F3798D" w:rsidP="00F3798D">
      <w:pPr>
        <w:spacing w:line="360" w:lineRule="auto"/>
        <w:jc w:val="both"/>
        <w:rPr>
          <w:rFonts w:eastAsia="Calibri"/>
          <w:sz w:val="26"/>
          <w:szCs w:val="26"/>
          <w:lang w:eastAsia="en-US"/>
        </w:rPr>
      </w:pPr>
      <w:r w:rsidRPr="00F33435">
        <w:rPr>
          <w:rFonts w:eastAsia="Calibri"/>
          <w:sz w:val="26"/>
          <w:szCs w:val="26"/>
          <w:lang w:eastAsia="en-US"/>
        </w:rPr>
        <w:t xml:space="preserve">Источниками финансирования мероприятий Программы являются средства бюджета Правительства Ленинградской области,  бюджета Ропшинского сельского поселения, а также внебюджетные источники. Объемы финансирования </w:t>
      </w:r>
      <w:r w:rsidRPr="00F33435">
        <w:rPr>
          <w:rFonts w:eastAsia="Calibri"/>
          <w:sz w:val="26"/>
          <w:szCs w:val="26"/>
          <w:lang w:eastAsia="en-US"/>
        </w:rPr>
        <w:lastRenderedPageBreak/>
        <w:t>мероприятий из регионального бюджета определяются после принятия областных программ в области развития и модернизации систем коммунальной инфраструктуры и подлежат ежегодному уточнению после формирования областного бюджета на соответствующий финансовый год с учетом результатов реализации мероприятий в предыдущем финансовом году.</w:t>
      </w:r>
    </w:p>
    <w:p w:rsidR="00F3798D" w:rsidRPr="00F33435" w:rsidRDefault="00F3798D" w:rsidP="00F3798D">
      <w:pPr>
        <w:spacing w:line="360" w:lineRule="auto"/>
        <w:jc w:val="both"/>
        <w:rPr>
          <w:rFonts w:eastAsia="Calibri"/>
          <w:sz w:val="26"/>
          <w:szCs w:val="26"/>
          <w:lang w:eastAsia="en-US"/>
        </w:rPr>
      </w:pPr>
      <w:r w:rsidRPr="00F33435">
        <w:rPr>
          <w:rFonts w:eastAsia="Calibri"/>
          <w:sz w:val="26"/>
          <w:szCs w:val="26"/>
          <w:lang w:eastAsia="en-US"/>
        </w:rPr>
        <w:t>Внебюджетными источниками в сферах деятельности организаций коммунального комплекса являются средства организаций коммунального комплекса, получаемые от потребителей за счет установления тарифов, надбавок к тарифам (инвестиционной составляющей в тарифе) и тарифов на подключение (платы за подключение). Условием привлечения данных внебюджетных источников является обеспечение доступности оплаты ресурсов потребителями с учетом надбавок к тарифам (инвестиционной составляющей в тарифе) и тарифов на подключение (платы за подключение).</w:t>
      </w:r>
    </w:p>
    <w:p w:rsidR="00F3798D" w:rsidRPr="00F33435" w:rsidRDefault="00F3798D" w:rsidP="00F3798D">
      <w:pPr>
        <w:spacing w:line="360" w:lineRule="auto"/>
        <w:jc w:val="both"/>
        <w:rPr>
          <w:rFonts w:eastAsia="Calibri"/>
          <w:sz w:val="26"/>
          <w:szCs w:val="26"/>
          <w:lang w:eastAsia="en-US"/>
        </w:rPr>
      </w:pPr>
    </w:p>
    <w:p w:rsidR="00F3798D" w:rsidRPr="00F33435" w:rsidRDefault="00F3798D" w:rsidP="00F3798D">
      <w:pPr>
        <w:suppressAutoHyphens/>
        <w:autoSpaceDE w:val="0"/>
        <w:spacing w:line="360" w:lineRule="auto"/>
        <w:jc w:val="both"/>
        <w:rPr>
          <w:b/>
          <w:bCs/>
          <w:sz w:val="26"/>
          <w:szCs w:val="26"/>
          <w:lang w:eastAsia="ar-SA"/>
        </w:rPr>
      </w:pPr>
      <w:r w:rsidRPr="00F33435">
        <w:rPr>
          <w:rFonts w:eastAsia="Arial"/>
          <w:sz w:val="26"/>
          <w:szCs w:val="26"/>
          <w:lang w:eastAsia="ar-SA"/>
        </w:rPr>
        <w:t xml:space="preserve">      </w:t>
      </w:r>
    </w:p>
    <w:p w:rsidR="00F3798D" w:rsidRPr="00F33435" w:rsidRDefault="00F3798D" w:rsidP="00F3798D">
      <w:pPr>
        <w:shd w:val="clear" w:color="auto" w:fill="FFFFFF"/>
        <w:spacing w:line="360" w:lineRule="auto"/>
        <w:jc w:val="center"/>
        <w:rPr>
          <w:b/>
          <w:bCs/>
          <w:sz w:val="26"/>
          <w:szCs w:val="26"/>
          <w:lang w:eastAsia="en-US"/>
        </w:rPr>
      </w:pPr>
      <w:r w:rsidRPr="00F33435">
        <w:rPr>
          <w:b/>
          <w:bCs/>
          <w:sz w:val="26"/>
          <w:szCs w:val="26"/>
          <w:lang w:eastAsia="en-US"/>
        </w:rPr>
        <w:t>2. Характеристика существующего состояния систем коммунальной инфраструктуры МО Ропшинское сельское поселение.</w:t>
      </w:r>
    </w:p>
    <w:p w:rsidR="00F3798D" w:rsidRPr="00F33435" w:rsidRDefault="00F3798D" w:rsidP="00F3798D">
      <w:pPr>
        <w:shd w:val="clear" w:color="auto" w:fill="FFFFFF"/>
        <w:spacing w:line="360" w:lineRule="auto"/>
        <w:jc w:val="center"/>
        <w:rPr>
          <w:b/>
          <w:bCs/>
          <w:sz w:val="26"/>
          <w:szCs w:val="26"/>
          <w:lang w:eastAsia="en-US"/>
        </w:rPr>
      </w:pPr>
    </w:p>
    <w:p w:rsidR="00F3798D" w:rsidRPr="00F33435" w:rsidRDefault="00F3798D" w:rsidP="00F3798D">
      <w:pPr>
        <w:suppressAutoHyphens/>
        <w:spacing w:line="360" w:lineRule="auto"/>
        <w:ind w:firstLine="539"/>
        <w:jc w:val="both"/>
        <w:rPr>
          <w:sz w:val="26"/>
          <w:szCs w:val="26"/>
          <w:lang w:eastAsia="ar-SA"/>
        </w:rPr>
      </w:pPr>
    </w:p>
    <w:p w:rsidR="00F3798D" w:rsidRPr="00F33435" w:rsidRDefault="00F3798D" w:rsidP="00F3798D">
      <w:pPr>
        <w:suppressAutoHyphens/>
        <w:spacing w:line="360" w:lineRule="auto"/>
        <w:ind w:firstLine="539"/>
        <w:jc w:val="both"/>
        <w:rPr>
          <w:sz w:val="26"/>
          <w:szCs w:val="26"/>
          <w:lang w:eastAsia="ar-SA"/>
        </w:rPr>
      </w:pPr>
      <w:r w:rsidRPr="00F33435">
        <w:rPr>
          <w:sz w:val="26"/>
          <w:szCs w:val="26"/>
          <w:lang w:eastAsia="ar-SA"/>
        </w:rPr>
        <w:t>Этапом, предшествующим разработке основных мероприятий Программы комплексного развития систем коммунальной инфраструктуры (далее – Программа), является проведение анализа и оценки социально-экономического и территориального развития сельского поселения.</w:t>
      </w:r>
    </w:p>
    <w:p w:rsidR="00F3798D" w:rsidRPr="00F33435" w:rsidRDefault="00F3798D" w:rsidP="00F3798D">
      <w:pPr>
        <w:suppressAutoHyphens/>
        <w:spacing w:line="360" w:lineRule="auto"/>
        <w:ind w:left="567" w:firstLine="539"/>
        <w:jc w:val="both"/>
        <w:rPr>
          <w:sz w:val="26"/>
          <w:szCs w:val="26"/>
          <w:lang w:eastAsia="ar-SA"/>
        </w:rPr>
      </w:pPr>
      <w:r w:rsidRPr="00F33435">
        <w:rPr>
          <w:sz w:val="26"/>
          <w:szCs w:val="26"/>
          <w:lang w:eastAsia="ar-SA"/>
        </w:rPr>
        <w:t>Анализ и оценка социально-экономического и территориального развития муниципального образования, а также прогноз его развития проводится по следующим направлениям:</w:t>
      </w:r>
    </w:p>
    <w:p w:rsidR="00F3798D" w:rsidRPr="00F33435" w:rsidRDefault="00F3798D" w:rsidP="00F3798D">
      <w:pPr>
        <w:numPr>
          <w:ilvl w:val="0"/>
          <w:numId w:val="4"/>
        </w:numPr>
        <w:tabs>
          <w:tab w:val="left" w:pos="1080"/>
        </w:tabs>
        <w:suppressAutoHyphens/>
        <w:spacing w:after="160" w:line="360" w:lineRule="auto"/>
        <w:ind w:left="567" w:firstLine="539"/>
        <w:jc w:val="both"/>
        <w:rPr>
          <w:sz w:val="26"/>
          <w:szCs w:val="26"/>
          <w:lang w:eastAsia="ar-SA"/>
        </w:rPr>
      </w:pPr>
      <w:r w:rsidRPr="00F33435">
        <w:rPr>
          <w:sz w:val="26"/>
          <w:szCs w:val="26"/>
          <w:lang w:eastAsia="ar-SA"/>
        </w:rPr>
        <w:t>перспективное строительство;</w:t>
      </w:r>
    </w:p>
    <w:p w:rsidR="00F3798D" w:rsidRPr="00F33435" w:rsidRDefault="00F3798D" w:rsidP="00F3798D">
      <w:pPr>
        <w:numPr>
          <w:ilvl w:val="0"/>
          <w:numId w:val="4"/>
        </w:numPr>
        <w:tabs>
          <w:tab w:val="left" w:pos="1080"/>
        </w:tabs>
        <w:suppressAutoHyphens/>
        <w:spacing w:after="160" w:line="360" w:lineRule="auto"/>
        <w:ind w:left="0" w:firstLine="284"/>
        <w:jc w:val="both"/>
        <w:rPr>
          <w:sz w:val="26"/>
          <w:szCs w:val="26"/>
          <w:lang w:eastAsia="ar-SA"/>
        </w:rPr>
      </w:pPr>
      <w:r w:rsidRPr="00F33435">
        <w:rPr>
          <w:sz w:val="26"/>
          <w:szCs w:val="26"/>
          <w:lang w:eastAsia="ar-SA"/>
        </w:rPr>
        <w:t>перспективный спрос коммунальных ресурсов;</w:t>
      </w:r>
    </w:p>
    <w:p w:rsidR="00F3798D" w:rsidRPr="00F33435" w:rsidRDefault="00F3798D" w:rsidP="00F3798D">
      <w:pPr>
        <w:numPr>
          <w:ilvl w:val="0"/>
          <w:numId w:val="4"/>
        </w:numPr>
        <w:tabs>
          <w:tab w:val="left" w:pos="1080"/>
        </w:tabs>
        <w:suppressAutoHyphens/>
        <w:spacing w:after="160" w:line="360" w:lineRule="auto"/>
        <w:ind w:left="0" w:firstLine="284"/>
        <w:jc w:val="both"/>
        <w:rPr>
          <w:sz w:val="26"/>
          <w:szCs w:val="26"/>
          <w:lang w:eastAsia="ar-SA"/>
        </w:rPr>
      </w:pPr>
      <w:r w:rsidRPr="00F33435">
        <w:rPr>
          <w:sz w:val="26"/>
          <w:szCs w:val="26"/>
          <w:lang w:eastAsia="ar-SA"/>
        </w:rPr>
        <w:t>состояние коммунальной инфраструктуры;</w:t>
      </w:r>
    </w:p>
    <w:p w:rsidR="00F3798D" w:rsidRPr="00F33435" w:rsidRDefault="00F3798D" w:rsidP="00F3798D">
      <w:pPr>
        <w:suppressAutoHyphens/>
        <w:autoSpaceDE w:val="0"/>
        <w:spacing w:line="360" w:lineRule="auto"/>
        <w:ind w:firstLine="284"/>
        <w:jc w:val="both"/>
        <w:rPr>
          <w:rFonts w:eastAsia="Arial"/>
          <w:sz w:val="26"/>
          <w:szCs w:val="26"/>
          <w:lang w:eastAsia="ar-SA"/>
        </w:rPr>
      </w:pPr>
      <w:r w:rsidRPr="00F33435">
        <w:rPr>
          <w:rFonts w:eastAsia="Arial"/>
          <w:sz w:val="26"/>
          <w:szCs w:val="26"/>
          <w:lang w:eastAsia="ar-SA"/>
        </w:rPr>
        <w:t xml:space="preserve">Программа комплексного развития систем коммунальной инфраструктуры Ропшинского сельского поселения Ломоносовского муниципального района Ленинградской области на 2018-2027 годы предусматривает обеспечение </w:t>
      </w:r>
      <w:r w:rsidRPr="00F33435">
        <w:rPr>
          <w:rFonts w:eastAsia="Arial"/>
          <w:sz w:val="26"/>
          <w:szCs w:val="26"/>
          <w:lang w:eastAsia="ar-SA"/>
        </w:rPr>
        <w:lastRenderedPageBreak/>
        <w:t>коммунальными ресурсами земельных участков, отведенных под перспективное строительство жилья, повышение качества предоставления коммунальных услуг, стабилизацию и снижение удельных затрат в структуре тарифов и ставок оплаты для населения, создание условий, необходимых для привлечения организаций различных организационно-правовых форм к управлению объектами коммунальной инфраструктуры, а также инвестиционных средств внебюджетных источников для модернизации объектов коммунальной инфраструктуры, улучшения экологической обстановки.</w:t>
      </w:r>
    </w:p>
    <w:p w:rsidR="00F3798D" w:rsidRPr="00F33435" w:rsidRDefault="00F3798D" w:rsidP="00F3798D">
      <w:pPr>
        <w:suppressAutoHyphens/>
        <w:autoSpaceDE w:val="0"/>
        <w:spacing w:line="360" w:lineRule="auto"/>
        <w:ind w:firstLine="284"/>
        <w:jc w:val="both"/>
        <w:rPr>
          <w:rFonts w:eastAsia="Arial"/>
          <w:sz w:val="26"/>
          <w:szCs w:val="26"/>
          <w:lang w:eastAsia="ar-SA"/>
        </w:rPr>
      </w:pPr>
      <w:r w:rsidRPr="00F33435">
        <w:rPr>
          <w:rFonts w:eastAsia="Arial"/>
          <w:sz w:val="26"/>
          <w:szCs w:val="26"/>
          <w:lang w:eastAsia="ar-SA"/>
        </w:rPr>
        <w:t xml:space="preserve">Программа направлена на обеспечение надежного и устойчивого обслуживания потребителей коммунальными услугами, снижение износа объектов коммунальной инфраструктуры, модернизацию этих объектов путем внедрения ресурсо-энергосберегающих технологий, разработку и внедрение мер по стимулированию эффективного и рационального хозяйствования организаций коммунального комплекса, привлечение бюджетных средств и внебюджетных инвестиционных ресурсов. </w:t>
      </w:r>
    </w:p>
    <w:p w:rsidR="00F3798D" w:rsidRPr="00F33435" w:rsidRDefault="00F3798D" w:rsidP="00F3798D">
      <w:pPr>
        <w:suppressAutoHyphens/>
        <w:autoSpaceDE w:val="0"/>
        <w:spacing w:line="360" w:lineRule="auto"/>
        <w:ind w:firstLine="284"/>
        <w:jc w:val="both"/>
        <w:rPr>
          <w:rFonts w:eastAsia="Arial"/>
          <w:sz w:val="26"/>
          <w:szCs w:val="26"/>
          <w:lang w:eastAsia="ar-SA"/>
        </w:rPr>
      </w:pPr>
    </w:p>
    <w:p w:rsidR="00F3798D" w:rsidRPr="00F33435" w:rsidRDefault="00F3798D" w:rsidP="00F3798D">
      <w:pPr>
        <w:shd w:val="clear" w:color="auto" w:fill="FFFFFF"/>
        <w:spacing w:line="360" w:lineRule="auto"/>
        <w:ind w:firstLine="284"/>
        <w:jc w:val="center"/>
        <w:rPr>
          <w:b/>
          <w:sz w:val="26"/>
          <w:szCs w:val="26"/>
          <w:lang w:eastAsia="en-US"/>
        </w:rPr>
      </w:pPr>
      <w:r w:rsidRPr="00F33435">
        <w:rPr>
          <w:b/>
          <w:sz w:val="26"/>
          <w:szCs w:val="26"/>
          <w:lang w:eastAsia="en-US"/>
        </w:rPr>
        <w:t>2.1. Характеристика систем водоснабжения.</w:t>
      </w:r>
    </w:p>
    <w:p w:rsidR="00F3798D" w:rsidRPr="00F33435" w:rsidRDefault="00F3798D" w:rsidP="00F3798D">
      <w:pPr>
        <w:shd w:val="clear" w:color="auto" w:fill="FFFFFF"/>
        <w:spacing w:line="360" w:lineRule="auto"/>
        <w:ind w:firstLine="284"/>
        <w:rPr>
          <w:b/>
          <w:sz w:val="26"/>
          <w:szCs w:val="26"/>
          <w:lang w:eastAsia="en-US"/>
        </w:rPr>
      </w:pPr>
    </w:p>
    <w:p w:rsidR="00F3798D" w:rsidRPr="00F33435" w:rsidRDefault="00F3798D" w:rsidP="00F3798D">
      <w:pPr>
        <w:spacing w:before="200" w:line="360" w:lineRule="auto"/>
        <w:ind w:firstLine="284"/>
        <w:jc w:val="both"/>
        <w:rPr>
          <w:rFonts w:eastAsia="Calibri"/>
          <w:sz w:val="26"/>
          <w:szCs w:val="26"/>
          <w:lang w:eastAsia="en-US"/>
        </w:rPr>
      </w:pPr>
      <w:r w:rsidRPr="00F33435">
        <w:rPr>
          <w:rFonts w:eastAsia="Calibri"/>
          <w:sz w:val="26"/>
          <w:szCs w:val="26"/>
          <w:lang w:eastAsia="en-US"/>
        </w:rPr>
        <w:t>В целом, сельское поселение относится к территориям относительно обеспеченным пресными подземными водами, но распределены они неравномерно. Практически все они заключены в ордовикском водоносном комплексе Ижорского плато.</w:t>
      </w:r>
    </w:p>
    <w:p w:rsidR="00F3798D" w:rsidRPr="00F33435" w:rsidRDefault="00F3798D" w:rsidP="00F3798D">
      <w:pPr>
        <w:spacing w:before="200" w:line="360" w:lineRule="auto"/>
        <w:ind w:firstLine="284"/>
        <w:jc w:val="both"/>
        <w:rPr>
          <w:rFonts w:eastAsia="Calibri"/>
          <w:sz w:val="26"/>
          <w:szCs w:val="26"/>
          <w:lang w:eastAsia="en-US"/>
        </w:rPr>
      </w:pPr>
      <w:r w:rsidRPr="00F33435">
        <w:rPr>
          <w:rFonts w:eastAsia="Calibri"/>
          <w:sz w:val="26"/>
          <w:szCs w:val="26"/>
          <w:lang w:eastAsia="en-US"/>
        </w:rPr>
        <w:t>В настоящее время в сельском поселении Ропшинское эксплуатируется 5 водозаборных источников каптажного типа. Под каптажем родниковых вод понимают оборудование естественного места выхода подземных вод на поверхность земли с целью использования их для небольших объектов водоснабжения. Источники охватывают центральным водоснабжением многоквартирные дома и объекты социально-культурного и бытового обслуживания в населенных пунктах: п. Ропша,  деревнях: Яльгелево, Глядино, Большие горки, Малые горки, Нижняя Кипень.</w:t>
      </w:r>
    </w:p>
    <w:p w:rsidR="00F3798D" w:rsidRPr="00F33435" w:rsidRDefault="00F3798D" w:rsidP="00F3798D">
      <w:pPr>
        <w:spacing w:before="200" w:line="360" w:lineRule="auto"/>
        <w:ind w:firstLine="284"/>
        <w:jc w:val="center"/>
        <w:rPr>
          <w:rFonts w:eastAsia="Calibri"/>
          <w:sz w:val="26"/>
          <w:szCs w:val="26"/>
          <w:lang w:eastAsia="en-US"/>
        </w:rPr>
      </w:pPr>
      <w:r w:rsidRPr="00F33435">
        <w:rPr>
          <w:rFonts w:eastAsia="Calibri"/>
          <w:i/>
          <w:iCs/>
          <w:sz w:val="26"/>
          <w:szCs w:val="26"/>
          <w:lang w:eastAsia="en-US"/>
        </w:rPr>
        <w:t>Источник водоснабжения «Иордан»</w:t>
      </w:r>
    </w:p>
    <w:p w:rsidR="00F3798D" w:rsidRPr="00F33435" w:rsidRDefault="00F3798D" w:rsidP="00F3798D">
      <w:pPr>
        <w:spacing w:before="200" w:line="360" w:lineRule="auto"/>
        <w:ind w:firstLine="284"/>
        <w:jc w:val="both"/>
        <w:rPr>
          <w:rFonts w:eastAsia="Calibri"/>
          <w:sz w:val="26"/>
          <w:szCs w:val="26"/>
          <w:lang w:eastAsia="en-US"/>
        </w:rPr>
      </w:pPr>
      <w:r w:rsidRPr="00F33435">
        <w:rPr>
          <w:rFonts w:eastAsia="Calibri"/>
          <w:sz w:val="26"/>
          <w:szCs w:val="26"/>
          <w:lang w:eastAsia="en-US"/>
        </w:rPr>
        <w:lastRenderedPageBreak/>
        <w:t xml:space="preserve">Водозаборный источник «Иордан» расположен в северной части п. Ропша, имеет каптажную конструкцию открытого типа в роднике Иордан. Вода слабоминерализованная гидрокарбонатно-кальциевая. Минерализация 0,6 г/л. По составу вода больше всего отвечает потребностям человеческого организма в кальции, помогает нормальной работе сердечно-сосудистой системы. </w:t>
      </w:r>
    </w:p>
    <w:p w:rsidR="00F3798D" w:rsidRPr="00F33435" w:rsidRDefault="00F3798D" w:rsidP="00F3798D">
      <w:pPr>
        <w:spacing w:before="200" w:line="360" w:lineRule="auto"/>
        <w:ind w:firstLine="284"/>
        <w:jc w:val="both"/>
        <w:rPr>
          <w:rFonts w:eastAsia="Calibri"/>
          <w:sz w:val="26"/>
          <w:szCs w:val="26"/>
          <w:lang w:eastAsia="en-US"/>
        </w:rPr>
      </w:pPr>
      <w:r w:rsidRPr="00F33435">
        <w:rPr>
          <w:rFonts w:eastAsia="Calibri"/>
          <w:sz w:val="26"/>
          <w:szCs w:val="26"/>
          <w:lang w:eastAsia="en-US"/>
        </w:rPr>
        <w:t xml:space="preserve"> Обеззараживание производится бактерицидной установкой БАКТ-40 на ВНС -2, которая подает воду в водонапорную башню, объемом 50 м</w:t>
      </w:r>
      <w:r w:rsidRPr="00F33435">
        <w:rPr>
          <w:rFonts w:eastAsia="Calibri"/>
          <w:sz w:val="26"/>
          <w:szCs w:val="26"/>
          <w:vertAlign w:val="superscript"/>
          <w:lang w:eastAsia="en-US"/>
        </w:rPr>
        <w:t>3</w:t>
      </w:r>
      <w:r w:rsidRPr="00F33435">
        <w:rPr>
          <w:rFonts w:eastAsia="Calibri"/>
          <w:sz w:val="26"/>
          <w:szCs w:val="26"/>
          <w:lang w:eastAsia="en-US"/>
        </w:rPr>
        <w:t xml:space="preserve">. </w:t>
      </w:r>
    </w:p>
    <w:p w:rsidR="00F3798D" w:rsidRPr="00F33435" w:rsidRDefault="00F3798D" w:rsidP="00F3798D">
      <w:pPr>
        <w:spacing w:before="200" w:line="360" w:lineRule="auto"/>
        <w:ind w:firstLine="284"/>
        <w:jc w:val="center"/>
        <w:rPr>
          <w:rFonts w:eastAsia="Calibri"/>
          <w:i/>
          <w:iCs/>
          <w:sz w:val="26"/>
          <w:szCs w:val="26"/>
          <w:lang w:eastAsia="en-US"/>
        </w:rPr>
      </w:pPr>
      <w:r w:rsidRPr="00F33435">
        <w:rPr>
          <w:rFonts w:eastAsia="Calibri"/>
          <w:i/>
          <w:iCs/>
          <w:sz w:val="26"/>
          <w:szCs w:val="26"/>
          <w:lang w:eastAsia="en-US"/>
        </w:rPr>
        <w:t>Источник водоснабжения «Михайловский»</w:t>
      </w:r>
    </w:p>
    <w:p w:rsidR="00F3798D" w:rsidRPr="00F33435" w:rsidRDefault="00F3798D" w:rsidP="00F3798D">
      <w:pPr>
        <w:spacing w:before="200" w:line="360" w:lineRule="auto"/>
        <w:ind w:firstLine="284"/>
        <w:jc w:val="both"/>
        <w:rPr>
          <w:rFonts w:eastAsia="Calibri"/>
          <w:sz w:val="26"/>
          <w:szCs w:val="26"/>
          <w:lang w:eastAsia="en-US"/>
        </w:rPr>
      </w:pPr>
      <w:r w:rsidRPr="00F33435">
        <w:rPr>
          <w:rFonts w:eastAsia="Calibri"/>
          <w:sz w:val="26"/>
          <w:szCs w:val="26"/>
          <w:lang w:eastAsia="en-US"/>
        </w:rPr>
        <w:t>Данный источник находится на пруду Михайловский в северо-восточной части п. Ропша. Источник выполнен в виде каптажной камеры, откуда вода самотеком поступает в накопительную емкость 50 м</w:t>
      </w:r>
      <w:r w:rsidRPr="00F33435">
        <w:rPr>
          <w:rFonts w:eastAsia="Calibri"/>
          <w:sz w:val="26"/>
          <w:szCs w:val="26"/>
          <w:vertAlign w:val="superscript"/>
          <w:lang w:eastAsia="en-US"/>
        </w:rPr>
        <w:t>3</w:t>
      </w:r>
      <w:r w:rsidRPr="00F33435">
        <w:rPr>
          <w:rFonts w:eastAsia="Calibri"/>
          <w:sz w:val="26"/>
          <w:szCs w:val="26"/>
          <w:lang w:eastAsia="en-US"/>
        </w:rPr>
        <w:t>. Необходима разработка ЗСО, выполнение работ по определению дебита воды в каптажной камере.</w:t>
      </w:r>
    </w:p>
    <w:p w:rsidR="00F3798D" w:rsidRPr="00F33435" w:rsidRDefault="00F3798D" w:rsidP="00F3798D">
      <w:pPr>
        <w:shd w:val="clear" w:color="auto" w:fill="FFFFFF"/>
        <w:spacing w:before="200" w:line="360" w:lineRule="auto"/>
        <w:ind w:firstLine="284"/>
        <w:jc w:val="center"/>
        <w:rPr>
          <w:rFonts w:eastAsia="Calibri"/>
          <w:i/>
          <w:iCs/>
          <w:sz w:val="26"/>
          <w:szCs w:val="26"/>
          <w:lang w:eastAsia="en-US"/>
        </w:rPr>
      </w:pPr>
      <w:r w:rsidRPr="00F33435">
        <w:rPr>
          <w:rFonts w:eastAsia="Calibri"/>
          <w:i/>
          <w:iCs/>
          <w:sz w:val="26"/>
          <w:szCs w:val="26"/>
          <w:lang w:eastAsia="en-US"/>
        </w:rPr>
        <w:t>Источник водоснабжения в д. Яльгелево</w:t>
      </w:r>
    </w:p>
    <w:p w:rsidR="00F3798D" w:rsidRPr="00F33435" w:rsidRDefault="00F3798D" w:rsidP="00F3798D">
      <w:pPr>
        <w:spacing w:before="200" w:line="360" w:lineRule="auto"/>
        <w:ind w:left="709"/>
        <w:jc w:val="both"/>
        <w:rPr>
          <w:rFonts w:eastAsia="Calibri"/>
          <w:sz w:val="26"/>
          <w:szCs w:val="26"/>
          <w:lang w:eastAsia="en-US"/>
        </w:rPr>
      </w:pPr>
      <w:r w:rsidRPr="00F33435">
        <w:rPr>
          <w:rFonts w:eastAsia="Calibri"/>
          <w:sz w:val="26"/>
          <w:szCs w:val="26"/>
          <w:lang w:eastAsia="en-US"/>
        </w:rPr>
        <w:t xml:space="preserve">Водоснабжение осуществляется от Невского водовода, собственником является ОАО «ЛОКС». </w:t>
      </w:r>
    </w:p>
    <w:p w:rsidR="00F3798D" w:rsidRPr="00F33435" w:rsidRDefault="00F3798D" w:rsidP="00F3798D">
      <w:pPr>
        <w:shd w:val="clear" w:color="auto" w:fill="FFFFFF"/>
        <w:spacing w:before="200" w:line="360" w:lineRule="auto"/>
        <w:ind w:left="709"/>
        <w:jc w:val="center"/>
        <w:rPr>
          <w:rFonts w:eastAsia="Calibri"/>
          <w:i/>
          <w:iCs/>
          <w:sz w:val="26"/>
          <w:szCs w:val="26"/>
          <w:lang w:eastAsia="en-US"/>
        </w:rPr>
      </w:pPr>
      <w:r w:rsidRPr="00F33435">
        <w:rPr>
          <w:rFonts w:eastAsia="Calibri"/>
          <w:i/>
          <w:iCs/>
          <w:sz w:val="26"/>
          <w:szCs w:val="26"/>
          <w:lang w:eastAsia="en-US"/>
        </w:rPr>
        <w:t>Источник водоснабжения в д. Глядино</w:t>
      </w:r>
    </w:p>
    <w:p w:rsidR="00F3798D" w:rsidRPr="00F33435" w:rsidRDefault="00F3798D" w:rsidP="00F3798D">
      <w:pPr>
        <w:shd w:val="clear" w:color="auto" w:fill="FFFFFF"/>
        <w:spacing w:before="200" w:line="360" w:lineRule="auto"/>
        <w:ind w:left="709"/>
        <w:jc w:val="center"/>
        <w:rPr>
          <w:rFonts w:eastAsia="Calibri"/>
          <w:i/>
          <w:iCs/>
          <w:sz w:val="26"/>
          <w:szCs w:val="26"/>
          <w:lang w:eastAsia="en-US"/>
        </w:rPr>
      </w:pPr>
    </w:p>
    <w:p w:rsidR="00F3798D" w:rsidRPr="00F33435" w:rsidRDefault="00F3798D" w:rsidP="00F3798D">
      <w:pPr>
        <w:spacing w:line="360" w:lineRule="auto"/>
        <w:ind w:firstLine="284"/>
        <w:jc w:val="both"/>
        <w:rPr>
          <w:rFonts w:eastAsia="Calibri"/>
          <w:sz w:val="26"/>
          <w:szCs w:val="26"/>
          <w:lang w:eastAsia="en-US"/>
        </w:rPr>
      </w:pPr>
      <w:r w:rsidRPr="00F33435">
        <w:rPr>
          <w:rFonts w:eastAsia="Calibri"/>
          <w:sz w:val="26"/>
          <w:szCs w:val="26"/>
          <w:lang w:eastAsia="en-US"/>
        </w:rPr>
        <w:t>Источником водоснабжения является р. Шинкарка, на которой установлено водозаборное устройство каптажного типа. Обеззараживание производится хлорированием из баллонов. Необходима разработка ЗСО, выполнение работ по определению дебита воды</w:t>
      </w:r>
    </w:p>
    <w:p w:rsidR="00F3798D" w:rsidRPr="00F33435" w:rsidRDefault="00F3798D" w:rsidP="00F3798D">
      <w:pPr>
        <w:spacing w:line="360" w:lineRule="auto"/>
        <w:ind w:firstLine="284"/>
        <w:jc w:val="both"/>
        <w:rPr>
          <w:rFonts w:eastAsia="Calibri"/>
          <w:sz w:val="26"/>
          <w:szCs w:val="26"/>
          <w:lang w:eastAsia="en-US"/>
        </w:rPr>
      </w:pPr>
    </w:p>
    <w:p w:rsidR="00F3798D" w:rsidRPr="00F33435" w:rsidRDefault="00F3798D" w:rsidP="00F3798D">
      <w:pPr>
        <w:shd w:val="clear" w:color="auto" w:fill="FFFFFF"/>
        <w:spacing w:before="200" w:line="360" w:lineRule="auto"/>
        <w:jc w:val="center"/>
        <w:rPr>
          <w:rFonts w:eastAsia="Calibri"/>
          <w:i/>
          <w:iCs/>
          <w:sz w:val="26"/>
          <w:szCs w:val="26"/>
          <w:lang w:eastAsia="en-US"/>
        </w:rPr>
      </w:pPr>
      <w:r w:rsidRPr="00F33435">
        <w:rPr>
          <w:rFonts w:eastAsia="Calibri"/>
          <w:i/>
          <w:iCs/>
          <w:sz w:val="26"/>
          <w:szCs w:val="26"/>
          <w:lang w:eastAsia="en-US"/>
        </w:rPr>
        <w:t>Источник водоснабжения в д. Большие горки</w:t>
      </w:r>
    </w:p>
    <w:p w:rsidR="00F3798D" w:rsidRPr="00F33435" w:rsidRDefault="00F3798D" w:rsidP="00F3798D">
      <w:pPr>
        <w:spacing w:before="200" w:line="360" w:lineRule="auto"/>
        <w:jc w:val="both"/>
        <w:rPr>
          <w:rFonts w:eastAsia="Calibri"/>
          <w:sz w:val="26"/>
          <w:szCs w:val="26"/>
          <w:lang w:eastAsia="en-US"/>
        </w:rPr>
      </w:pPr>
      <w:r w:rsidRPr="00F33435">
        <w:rPr>
          <w:rFonts w:eastAsia="Calibri"/>
          <w:sz w:val="26"/>
          <w:szCs w:val="26"/>
          <w:lang w:eastAsia="en-US"/>
        </w:rPr>
        <w:t xml:space="preserve">Водоснабжение осуществляется из поверхностного источника- приток р. Стрелка. Существующие артезианская скважина и водонапорная башня находятся в неудовлетворительном состоянии и не эксплуатируются. В настоящее время подача воды осуществляется напрямую из водоёма. </w:t>
      </w:r>
    </w:p>
    <w:p w:rsidR="00F3798D" w:rsidRPr="00F33435" w:rsidRDefault="00F3798D" w:rsidP="00F3798D">
      <w:pPr>
        <w:shd w:val="clear" w:color="auto" w:fill="FFFFFF"/>
        <w:spacing w:before="200" w:line="360" w:lineRule="auto"/>
        <w:jc w:val="both"/>
        <w:rPr>
          <w:rFonts w:eastAsia="Calibri"/>
          <w:sz w:val="26"/>
          <w:szCs w:val="26"/>
          <w:lang w:eastAsia="en-US"/>
        </w:rPr>
      </w:pPr>
      <w:r w:rsidRPr="00F33435">
        <w:rPr>
          <w:rFonts w:eastAsia="Calibri"/>
          <w:sz w:val="26"/>
          <w:szCs w:val="26"/>
          <w:lang w:eastAsia="en-US"/>
        </w:rPr>
        <w:lastRenderedPageBreak/>
        <w:t>Общая реализация воды по Ропшинскому сельскому поселению за 2013 год составила – 127 593 м</w:t>
      </w:r>
      <w:r w:rsidRPr="00F33435">
        <w:rPr>
          <w:rFonts w:eastAsia="Calibri"/>
          <w:sz w:val="26"/>
          <w:szCs w:val="26"/>
          <w:vertAlign w:val="superscript"/>
          <w:lang w:eastAsia="en-US"/>
        </w:rPr>
        <w:t>3</w:t>
      </w:r>
      <w:r w:rsidRPr="00F33435">
        <w:rPr>
          <w:rFonts w:eastAsia="Calibri"/>
          <w:sz w:val="26"/>
          <w:szCs w:val="26"/>
          <w:lang w:eastAsia="en-US"/>
        </w:rPr>
        <w:t>/год или 350 м</w:t>
      </w:r>
      <w:r w:rsidRPr="00F33435">
        <w:rPr>
          <w:rFonts w:eastAsia="Calibri"/>
          <w:sz w:val="26"/>
          <w:szCs w:val="26"/>
          <w:vertAlign w:val="superscript"/>
          <w:lang w:eastAsia="en-US"/>
        </w:rPr>
        <w:t>3</w:t>
      </w:r>
      <w:r w:rsidRPr="00F33435">
        <w:rPr>
          <w:rFonts w:eastAsia="Calibri"/>
          <w:sz w:val="26"/>
          <w:szCs w:val="26"/>
          <w:lang w:eastAsia="en-US"/>
        </w:rPr>
        <w:t>/ сут. Из них: от ОАО «ЛОКС» Невский водовод -93593 м</w:t>
      </w:r>
      <w:r w:rsidRPr="00F33435">
        <w:rPr>
          <w:rFonts w:eastAsia="Calibri"/>
          <w:sz w:val="26"/>
          <w:szCs w:val="26"/>
          <w:vertAlign w:val="superscript"/>
          <w:lang w:eastAsia="en-US"/>
        </w:rPr>
        <w:t>3</w:t>
      </w:r>
      <w:r w:rsidRPr="00F33435">
        <w:rPr>
          <w:rFonts w:eastAsia="Calibri"/>
          <w:sz w:val="26"/>
          <w:szCs w:val="26"/>
          <w:lang w:eastAsia="en-US"/>
        </w:rPr>
        <w:t>/год. Собственные источники на территории Ропшинского поселения – 34 000 м</w:t>
      </w:r>
      <w:r w:rsidRPr="00F33435">
        <w:rPr>
          <w:rFonts w:eastAsia="Calibri"/>
          <w:sz w:val="26"/>
          <w:szCs w:val="26"/>
          <w:vertAlign w:val="superscript"/>
          <w:lang w:eastAsia="en-US"/>
        </w:rPr>
        <w:t>3</w:t>
      </w:r>
      <w:r w:rsidRPr="00F33435">
        <w:rPr>
          <w:rFonts w:eastAsia="Calibri"/>
          <w:sz w:val="26"/>
          <w:szCs w:val="26"/>
          <w:lang w:eastAsia="en-US"/>
        </w:rPr>
        <w:t>/год или 93,1м</w:t>
      </w:r>
      <w:r w:rsidRPr="00F33435">
        <w:rPr>
          <w:rFonts w:eastAsia="Calibri"/>
          <w:sz w:val="26"/>
          <w:szCs w:val="26"/>
          <w:vertAlign w:val="superscript"/>
          <w:lang w:eastAsia="en-US"/>
        </w:rPr>
        <w:t>3</w:t>
      </w:r>
      <w:r w:rsidRPr="00F33435">
        <w:rPr>
          <w:rFonts w:eastAsia="Calibri"/>
          <w:sz w:val="26"/>
          <w:szCs w:val="26"/>
          <w:lang w:eastAsia="en-US"/>
        </w:rPr>
        <w:t>/ сут.</w:t>
      </w:r>
    </w:p>
    <w:p w:rsidR="00F3798D" w:rsidRPr="00F33435" w:rsidRDefault="00F3798D" w:rsidP="00F3798D">
      <w:pPr>
        <w:spacing w:line="360" w:lineRule="auto"/>
        <w:jc w:val="both"/>
        <w:rPr>
          <w:rFonts w:eastAsia="Calibri"/>
          <w:sz w:val="26"/>
          <w:szCs w:val="26"/>
          <w:lang w:eastAsia="en-US"/>
        </w:rPr>
      </w:pPr>
      <w:r w:rsidRPr="00F33435">
        <w:rPr>
          <w:rFonts w:eastAsia="Calibri"/>
          <w:sz w:val="26"/>
          <w:szCs w:val="26"/>
          <w:lang w:eastAsia="en-US"/>
        </w:rPr>
        <w:t>Года ввода в эксплуатацию водозаборных источников 1957-1965.Износ водозаборных сооружений по сельскому поселению составляет 80%. Необходима разработка ЗСО для каждого источника, выполнение работ по определению дебита воды</w:t>
      </w:r>
    </w:p>
    <w:p w:rsidR="00F3798D" w:rsidRPr="00F33435" w:rsidRDefault="00F3798D" w:rsidP="00F3798D">
      <w:pPr>
        <w:shd w:val="clear" w:color="auto" w:fill="FFFFFF"/>
        <w:spacing w:line="360" w:lineRule="auto"/>
        <w:ind w:left="709"/>
        <w:jc w:val="center"/>
        <w:rPr>
          <w:rFonts w:eastAsia="Calibri"/>
          <w:i/>
          <w:iCs/>
          <w:sz w:val="26"/>
          <w:szCs w:val="26"/>
          <w:lang w:eastAsia="en-US"/>
        </w:rPr>
      </w:pPr>
      <w:r w:rsidRPr="00F33435">
        <w:rPr>
          <w:rFonts w:eastAsia="Calibri"/>
          <w:i/>
          <w:iCs/>
          <w:sz w:val="26"/>
          <w:szCs w:val="26"/>
          <w:lang w:eastAsia="en-US"/>
        </w:rPr>
        <w:t>Перечень и характеристики оборудования на ВНС-2 СП Ропшинское</w:t>
      </w:r>
    </w:p>
    <w:p w:rsidR="00F3798D" w:rsidRPr="00F33435" w:rsidRDefault="00F3798D" w:rsidP="00F3798D">
      <w:pPr>
        <w:spacing w:line="360" w:lineRule="auto"/>
        <w:jc w:val="both"/>
        <w:rPr>
          <w:rFonts w:eastAsia="Calibri"/>
          <w:sz w:val="26"/>
          <w:szCs w:val="26"/>
          <w:lang w:eastAsia="en-U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76"/>
        <w:gridCol w:w="1334"/>
        <w:gridCol w:w="1172"/>
        <w:gridCol w:w="1881"/>
        <w:gridCol w:w="916"/>
        <w:gridCol w:w="634"/>
        <w:gridCol w:w="1259"/>
        <w:gridCol w:w="899"/>
      </w:tblGrid>
      <w:tr w:rsidR="00F3798D" w:rsidRPr="00F33435" w:rsidTr="00772BE0">
        <w:trPr>
          <w:trHeight w:val="1261"/>
          <w:jc w:val="center"/>
        </w:trPr>
        <w:tc>
          <w:tcPr>
            <w:tcW w:w="710" w:type="pct"/>
            <w:vAlign w:val="center"/>
          </w:tcPr>
          <w:p w:rsidR="00F3798D" w:rsidRPr="00F33435" w:rsidRDefault="00F3798D" w:rsidP="00772BE0">
            <w:pPr>
              <w:spacing w:line="240" w:lineRule="atLeast"/>
              <w:jc w:val="center"/>
              <w:rPr>
                <w:rFonts w:eastAsia="Calibri"/>
                <w:b/>
                <w:bCs/>
              </w:rPr>
            </w:pPr>
            <w:r w:rsidRPr="00F33435">
              <w:rPr>
                <w:rFonts w:eastAsia="Calibri"/>
                <w:b/>
                <w:bCs/>
                <w:sz w:val="22"/>
                <w:szCs w:val="22"/>
              </w:rPr>
              <w:t>Наименование</w:t>
            </w:r>
          </w:p>
          <w:p w:rsidR="00F3798D" w:rsidRPr="00F33435" w:rsidRDefault="00F3798D" w:rsidP="00772BE0">
            <w:pPr>
              <w:spacing w:line="240" w:lineRule="atLeast"/>
              <w:jc w:val="center"/>
              <w:rPr>
                <w:rFonts w:eastAsia="Calibri"/>
                <w:b/>
                <w:bCs/>
              </w:rPr>
            </w:pPr>
            <w:r w:rsidRPr="00F33435">
              <w:rPr>
                <w:rFonts w:eastAsia="Calibri"/>
                <w:b/>
                <w:bCs/>
                <w:sz w:val="22"/>
                <w:szCs w:val="22"/>
              </w:rPr>
              <w:t>источника</w:t>
            </w:r>
          </w:p>
        </w:tc>
        <w:tc>
          <w:tcPr>
            <w:tcW w:w="797" w:type="pct"/>
            <w:vAlign w:val="center"/>
          </w:tcPr>
          <w:p w:rsidR="00F3798D" w:rsidRPr="00F33435" w:rsidRDefault="00F3798D" w:rsidP="00772BE0">
            <w:pPr>
              <w:spacing w:line="240" w:lineRule="atLeast"/>
              <w:jc w:val="center"/>
              <w:rPr>
                <w:rFonts w:eastAsia="Calibri"/>
                <w:b/>
                <w:bCs/>
              </w:rPr>
            </w:pPr>
            <w:r w:rsidRPr="00F33435">
              <w:rPr>
                <w:rFonts w:eastAsia="Calibri"/>
                <w:b/>
                <w:bCs/>
                <w:sz w:val="22"/>
                <w:szCs w:val="22"/>
              </w:rPr>
              <w:t>Тип, марка насосного оборудования, год выпуска</w:t>
            </w:r>
          </w:p>
        </w:tc>
        <w:tc>
          <w:tcPr>
            <w:tcW w:w="618" w:type="pct"/>
            <w:vAlign w:val="center"/>
          </w:tcPr>
          <w:p w:rsidR="00F3798D" w:rsidRPr="00F33435" w:rsidRDefault="00F3798D" w:rsidP="00772BE0">
            <w:pPr>
              <w:spacing w:line="240" w:lineRule="atLeast"/>
              <w:jc w:val="center"/>
              <w:rPr>
                <w:rFonts w:eastAsia="Calibri"/>
                <w:b/>
                <w:bCs/>
              </w:rPr>
            </w:pPr>
            <w:r w:rsidRPr="00F33435">
              <w:rPr>
                <w:rFonts w:eastAsia="Calibri"/>
                <w:b/>
                <w:bCs/>
                <w:sz w:val="22"/>
                <w:szCs w:val="22"/>
              </w:rPr>
              <w:t>Количество,</w:t>
            </w:r>
          </w:p>
          <w:p w:rsidR="00F3798D" w:rsidRPr="00F33435" w:rsidRDefault="00F3798D" w:rsidP="00772BE0">
            <w:pPr>
              <w:spacing w:line="240" w:lineRule="atLeast"/>
              <w:jc w:val="center"/>
              <w:rPr>
                <w:rFonts w:eastAsia="Calibri"/>
                <w:b/>
                <w:bCs/>
              </w:rPr>
            </w:pPr>
            <w:r w:rsidRPr="00F33435">
              <w:rPr>
                <w:rFonts w:eastAsia="Calibri"/>
                <w:b/>
                <w:bCs/>
                <w:sz w:val="22"/>
                <w:szCs w:val="22"/>
              </w:rPr>
              <w:t>шт.</w:t>
            </w:r>
          </w:p>
        </w:tc>
        <w:tc>
          <w:tcPr>
            <w:tcW w:w="610" w:type="pct"/>
            <w:vAlign w:val="center"/>
          </w:tcPr>
          <w:p w:rsidR="00F3798D" w:rsidRPr="00F33435" w:rsidRDefault="00F3798D" w:rsidP="00772BE0">
            <w:pPr>
              <w:spacing w:line="240" w:lineRule="atLeast"/>
              <w:jc w:val="center"/>
              <w:rPr>
                <w:rFonts w:eastAsia="Calibri"/>
                <w:b/>
                <w:bCs/>
              </w:rPr>
            </w:pPr>
            <w:r w:rsidRPr="00F33435">
              <w:rPr>
                <w:rFonts w:eastAsia="Calibri"/>
                <w:b/>
                <w:bCs/>
                <w:sz w:val="22"/>
                <w:szCs w:val="22"/>
              </w:rPr>
              <w:t>Производительность,</w:t>
            </w:r>
          </w:p>
          <w:p w:rsidR="00F3798D" w:rsidRPr="00F33435" w:rsidRDefault="00F3798D" w:rsidP="00772BE0">
            <w:pPr>
              <w:spacing w:line="240" w:lineRule="atLeast"/>
              <w:jc w:val="center"/>
              <w:rPr>
                <w:rFonts w:eastAsia="Calibri"/>
                <w:b/>
                <w:bCs/>
              </w:rPr>
            </w:pPr>
            <w:r w:rsidRPr="00F33435">
              <w:rPr>
                <w:rFonts w:eastAsia="Calibri"/>
                <w:b/>
                <w:bCs/>
                <w:sz w:val="22"/>
                <w:szCs w:val="22"/>
              </w:rPr>
              <w:t>м</w:t>
            </w:r>
            <w:r w:rsidRPr="00F33435">
              <w:rPr>
                <w:rFonts w:eastAsia="Calibri"/>
                <w:b/>
                <w:bCs/>
                <w:sz w:val="22"/>
                <w:szCs w:val="22"/>
                <w:vertAlign w:val="superscript"/>
              </w:rPr>
              <w:t>3</w:t>
            </w:r>
            <w:r w:rsidRPr="00F33435">
              <w:rPr>
                <w:rFonts w:eastAsia="Calibri"/>
                <w:b/>
                <w:bCs/>
                <w:sz w:val="22"/>
                <w:szCs w:val="22"/>
              </w:rPr>
              <w:t>/час</w:t>
            </w:r>
          </w:p>
        </w:tc>
        <w:tc>
          <w:tcPr>
            <w:tcW w:w="566" w:type="pct"/>
            <w:vAlign w:val="center"/>
          </w:tcPr>
          <w:p w:rsidR="00F3798D" w:rsidRPr="00F33435" w:rsidRDefault="00F3798D" w:rsidP="00772BE0">
            <w:pPr>
              <w:spacing w:line="240" w:lineRule="atLeast"/>
              <w:jc w:val="center"/>
              <w:rPr>
                <w:rFonts w:eastAsia="Calibri"/>
                <w:b/>
                <w:bCs/>
              </w:rPr>
            </w:pPr>
            <w:r w:rsidRPr="00F33435">
              <w:rPr>
                <w:rFonts w:eastAsia="Calibri"/>
                <w:b/>
                <w:bCs/>
                <w:sz w:val="22"/>
                <w:szCs w:val="22"/>
              </w:rPr>
              <w:t>Напором</w:t>
            </w:r>
          </w:p>
        </w:tc>
        <w:tc>
          <w:tcPr>
            <w:tcW w:w="487" w:type="pct"/>
            <w:vAlign w:val="center"/>
          </w:tcPr>
          <w:p w:rsidR="00F3798D" w:rsidRPr="00F33435" w:rsidRDefault="00F3798D" w:rsidP="00772BE0">
            <w:pPr>
              <w:spacing w:line="240" w:lineRule="atLeast"/>
              <w:jc w:val="center"/>
              <w:rPr>
                <w:rFonts w:eastAsia="Calibri"/>
                <w:b/>
                <w:bCs/>
              </w:rPr>
            </w:pPr>
            <w:r w:rsidRPr="00F33435">
              <w:rPr>
                <w:rFonts w:eastAsia="Calibri"/>
                <w:b/>
                <w:bCs/>
                <w:sz w:val="22"/>
                <w:szCs w:val="22"/>
              </w:rPr>
              <w:t>КПД, %</w:t>
            </w:r>
          </w:p>
        </w:tc>
        <w:tc>
          <w:tcPr>
            <w:tcW w:w="566" w:type="pct"/>
            <w:vAlign w:val="center"/>
          </w:tcPr>
          <w:p w:rsidR="00F3798D" w:rsidRPr="00F33435" w:rsidRDefault="00F3798D" w:rsidP="00772BE0">
            <w:pPr>
              <w:spacing w:line="240" w:lineRule="atLeast"/>
              <w:jc w:val="center"/>
              <w:rPr>
                <w:rFonts w:eastAsia="Calibri"/>
                <w:b/>
                <w:bCs/>
              </w:rPr>
            </w:pPr>
            <w:r w:rsidRPr="00F33435">
              <w:rPr>
                <w:rFonts w:eastAsia="Calibri"/>
                <w:b/>
                <w:bCs/>
                <w:sz w:val="22"/>
                <w:szCs w:val="22"/>
              </w:rPr>
              <w:t>Мощность эл.двигателя,</w:t>
            </w:r>
          </w:p>
          <w:p w:rsidR="00F3798D" w:rsidRPr="00F33435" w:rsidRDefault="00F3798D" w:rsidP="00772BE0">
            <w:pPr>
              <w:spacing w:line="240" w:lineRule="atLeast"/>
              <w:jc w:val="center"/>
              <w:rPr>
                <w:rFonts w:eastAsia="Calibri"/>
                <w:b/>
                <w:bCs/>
              </w:rPr>
            </w:pPr>
            <w:r w:rsidRPr="00F33435">
              <w:rPr>
                <w:rFonts w:eastAsia="Calibri"/>
                <w:b/>
                <w:bCs/>
                <w:sz w:val="22"/>
                <w:szCs w:val="22"/>
              </w:rPr>
              <w:t>кВт</w:t>
            </w:r>
          </w:p>
        </w:tc>
        <w:tc>
          <w:tcPr>
            <w:tcW w:w="647" w:type="pct"/>
            <w:vAlign w:val="center"/>
          </w:tcPr>
          <w:p w:rsidR="00F3798D" w:rsidRPr="00F33435" w:rsidRDefault="00F3798D" w:rsidP="00772BE0">
            <w:pPr>
              <w:spacing w:line="240" w:lineRule="atLeast"/>
              <w:jc w:val="center"/>
              <w:rPr>
                <w:rFonts w:eastAsia="Calibri"/>
                <w:b/>
                <w:bCs/>
              </w:rPr>
            </w:pPr>
            <w:r w:rsidRPr="00F33435">
              <w:rPr>
                <w:rFonts w:eastAsia="Calibri"/>
                <w:b/>
                <w:bCs/>
                <w:sz w:val="22"/>
                <w:szCs w:val="22"/>
              </w:rPr>
              <w:t>Наличие РЧВ,</w:t>
            </w:r>
          </w:p>
          <w:p w:rsidR="00F3798D" w:rsidRPr="00F33435" w:rsidRDefault="00F3798D" w:rsidP="00772BE0">
            <w:pPr>
              <w:spacing w:line="240" w:lineRule="atLeast"/>
              <w:jc w:val="center"/>
              <w:rPr>
                <w:rFonts w:eastAsia="Calibri"/>
                <w:b/>
                <w:bCs/>
              </w:rPr>
            </w:pPr>
            <w:r w:rsidRPr="00F33435">
              <w:rPr>
                <w:rFonts w:eastAsia="Calibri"/>
                <w:b/>
                <w:bCs/>
                <w:sz w:val="22"/>
                <w:szCs w:val="22"/>
              </w:rPr>
              <w:t>шт*м</w:t>
            </w:r>
            <w:r w:rsidRPr="00F33435">
              <w:rPr>
                <w:rFonts w:eastAsia="Calibri"/>
                <w:b/>
                <w:bCs/>
                <w:sz w:val="22"/>
                <w:szCs w:val="22"/>
                <w:vertAlign w:val="superscript"/>
              </w:rPr>
              <w:t>3</w:t>
            </w:r>
            <w:r w:rsidRPr="00F33435">
              <w:rPr>
                <w:rFonts w:eastAsia="Calibri"/>
                <w:b/>
                <w:bCs/>
                <w:sz w:val="22"/>
                <w:szCs w:val="22"/>
              </w:rPr>
              <w:t>,</w:t>
            </w:r>
          </w:p>
          <w:p w:rsidR="00F3798D" w:rsidRPr="00F33435" w:rsidRDefault="00F3798D" w:rsidP="00772BE0">
            <w:pPr>
              <w:spacing w:line="240" w:lineRule="atLeast"/>
              <w:jc w:val="center"/>
              <w:rPr>
                <w:rFonts w:eastAsia="Calibri"/>
                <w:b/>
                <w:bCs/>
              </w:rPr>
            </w:pPr>
            <w:r w:rsidRPr="00F33435">
              <w:rPr>
                <w:rFonts w:eastAsia="Calibri"/>
                <w:b/>
                <w:bCs/>
                <w:sz w:val="22"/>
                <w:szCs w:val="22"/>
              </w:rPr>
              <w:t>мат-л</w:t>
            </w:r>
          </w:p>
        </w:tc>
      </w:tr>
      <w:tr w:rsidR="00F3798D" w:rsidRPr="00F33435" w:rsidTr="00772BE0">
        <w:trPr>
          <w:trHeight w:val="251"/>
          <w:jc w:val="center"/>
        </w:trPr>
        <w:tc>
          <w:tcPr>
            <w:tcW w:w="710" w:type="pct"/>
            <w:vAlign w:val="center"/>
          </w:tcPr>
          <w:p w:rsidR="00F3798D" w:rsidRPr="00F33435" w:rsidRDefault="00F3798D" w:rsidP="00772BE0">
            <w:pPr>
              <w:spacing w:line="240" w:lineRule="atLeast"/>
              <w:jc w:val="center"/>
              <w:rPr>
                <w:rFonts w:eastAsia="Calibri"/>
              </w:rPr>
            </w:pPr>
            <w:r w:rsidRPr="00F33435">
              <w:rPr>
                <w:rFonts w:eastAsia="Calibri"/>
                <w:sz w:val="22"/>
                <w:szCs w:val="22"/>
              </w:rPr>
              <w:t>п.Ропша «Иордан»</w:t>
            </w:r>
          </w:p>
        </w:tc>
        <w:tc>
          <w:tcPr>
            <w:tcW w:w="797" w:type="pct"/>
            <w:vAlign w:val="center"/>
          </w:tcPr>
          <w:p w:rsidR="00F3798D" w:rsidRPr="00F33435" w:rsidRDefault="00F3798D" w:rsidP="00772BE0">
            <w:pPr>
              <w:spacing w:line="240" w:lineRule="atLeast"/>
              <w:jc w:val="center"/>
              <w:rPr>
                <w:rFonts w:eastAsia="Calibri"/>
              </w:rPr>
            </w:pPr>
            <w:r w:rsidRPr="00F33435">
              <w:rPr>
                <w:rFonts w:eastAsia="Calibri"/>
                <w:sz w:val="22"/>
                <w:szCs w:val="22"/>
              </w:rPr>
              <w:t>4К-12(1973)</w:t>
            </w:r>
          </w:p>
        </w:tc>
        <w:tc>
          <w:tcPr>
            <w:tcW w:w="618" w:type="pct"/>
            <w:vAlign w:val="center"/>
          </w:tcPr>
          <w:p w:rsidR="00F3798D" w:rsidRPr="00F33435" w:rsidRDefault="00F3798D" w:rsidP="00772BE0">
            <w:pPr>
              <w:spacing w:line="240" w:lineRule="atLeast"/>
              <w:jc w:val="center"/>
              <w:rPr>
                <w:rFonts w:eastAsia="Calibri"/>
              </w:rPr>
            </w:pPr>
            <w:r w:rsidRPr="00F33435">
              <w:rPr>
                <w:rFonts w:eastAsia="Calibri"/>
                <w:sz w:val="22"/>
                <w:szCs w:val="22"/>
              </w:rPr>
              <w:t>1</w:t>
            </w:r>
          </w:p>
        </w:tc>
        <w:tc>
          <w:tcPr>
            <w:tcW w:w="610" w:type="pct"/>
            <w:vAlign w:val="center"/>
          </w:tcPr>
          <w:p w:rsidR="00F3798D" w:rsidRPr="00F33435" w:rsidRDefault="00F3798D" w:rsidP="00772BE0">
            <w:pPr>
              <w:spacing w:line="240" w:lineRule="atLeast"/>
              <w:jc w:val="center"/>
              <w:rPr>
                <w:rFonts w:eastAsia="Calibri"/>
              </w:rPr>
            </w:pPr>
            <w:r w:rsidRPr="00F33435">
              <w:rPr>
                <w:rFonts w:eastAsia="Calibri"/>
                <w:sz w:val="22"/>
                <w:szCs w:val="22"/>
              </w:rPr>
              <w:t>45</w:t>
            </w:r>
          </w:p>
        </w:tc>
        <w:tc>
          <w:tcPr>
            <w:tcW w:w="566" w:type="pct"/>
            <w:vAlign w:val="center"/>
          </w:tcPr>
          <w:p w:rsidR="00F3798D" w:rsidRPr="00F33435" w:rsidRDefault="00F3798D" w:rsidP="00772BE0">
            <w:pPr>
              <w:spacing w:line="240" w:lineRule="atLeast"/>
              <w:jc w:val="center"/>
              <w:rPr>
                <w:rFonts w:eastAsia="Calibri"/>
              </w:rPr>
            </w:pPr>
            <w:r w:rsidRPr="00F33435">
              <w:rPr>
                <w:rFonts w:eastAsia="Calibri"/>
                <w:sz w:val="22"/>
                <w:szCs w:val="22"/>
              </w:rPr>
              <w:t>34</w:t>
            </w:r>
          </w:p>
        </w:tc>
        <w:tc>
          <w:tcPr>
            <w:tcW w:w="487" w:type="pct"/>
            <w:vAlign w:val="center"/>
          </w:tcPr>
          <w:p w:rsidR="00F3798D" w:rsidRPr="00F33435" w:rsidRDefault="00F3798D" w:rsidP="00772BE0">
            <w:pPr>
              <w:spacing w:line="240" w:lineRule="atLeast"/>
              <w:jc w:val="center"/>
              <w:rPr>
                <w:rFonts w:eastAsia="Calibri"/>
              </w:rPr>
            </w:pPr>
            <w:r w:rsidRPr="00F33435">
              <w:rPr>
                <w:rFonts w:eastAsia="Calibri"/>
                <w:sz w:val="22"/>
                <w:szCs w:val="22"/>
              </w:rPr>
              <w:t>77</w:t>
            </w:r>
          </w:p>
        </w:tc>
        <w:tc>
          <w:tcPr>
            <w:tcW w:w="566" w:type="pct"/>
            <w:vAlign w:val="center"/>
          </w:tcPr>
          <w:p w:rsidR="00F3798D" w:rsidRPr="00F33435" w:rsidRDefault="00F3798D" w:rsidP="00772BE0">
            <w:pPr>
              <w:spacing w:line="240" w:lineRule="atLeast"/>
              <w:jc w:val="center"/>
              <w:rPr>
                <w:rFonts w:eastAsia="Calibri"/>
              </w:rPr>
            </w:pPr>
            <w:r w:rsidRPr="00F33435">
              <w:rPr>
                <w:rFonts w:eastAsia="Calibri"/>
                <w:sz w:val="22"/>
                <w:szCs w:val="22"/>
              </w:rPr>
              <w:t>17</w:t>
            </w:r>
          </w:p>
        </w:tc>
        <w:tc>
          <w:tcPr>
            <w:tcW w:w="647" w:type="pct"/>
            <w:vAlign w:val="center"/>
          </w:tcPr>
          <w:p w:rsidR="00F3798D" w:rsidRPr="00F33435" w:rsidRDefault="00F3798D" w:rsidP="00772BE0">
            <w:pPr>
              <w:spacing w:line="240" w:lineRule="atLeast"/>
              <w:jc w:val="center"/>
              <w:rPr>
                <w:rFonts w:eastAsia="Calibri"/>
              </w:rPr>
            </w:pPr>
            <w:r w:rsidRPr="00F33435">
              <w:rPr>
                <w:rFonts w:eastAsia="Calibri"/>
                <w:sz w:val="22"/>
                <w:szCs w:val="22"/>
              </w:rPr>
              <w:t>1*50</w:t>
            </w:r>
          </w:p>
        </w:tc>
      </w:tr>
      <w:tr w:rsidR="00F3798D" w:rsidRPr="00F33435" w:rsidTr="00772BE0">
        <w:trPr>
          <w:trHeight w:val="504"/>
          <w:jc w:val="center"/>
        </w:trPr>
        <w:tc>
          <w:tcPr>
            <w:tcW w:w="710" w:type="pct"/>
            <w:vAlign w:val="center"/>
          </w:tcPr>
          <w:p w:rsidR="00F3798D" w:rsidRPr="00F33435" w:rsidRDefault="00F3798D" w:rsidP="00772BE0">
            <w:pPr>
              <w:spacing w:line="240" w:lineRule="atLeast"/>
              <w:jc w:val="center"/>
              <w:rPr>
                <w:rFonts w:eastAsia="Calibri"/>
              </w:rPr>
            </w:pPr>
            <w:r w:rsidRPr="00F33435">
              <w:rPr>
                <w:rFonts w:eastAsia="Calibri"/>
                <w:sz w:val="22"/>
                <w:szCs w:val="22"/>
              </w:rPr>
              <w:t>п. Ропша «Михайловский»</w:t>
            </w:r>
          </w:p>
        </w:tc>
        <w:tc>
          <w:tcPr>
            <w:tcW w:w="797" w:type="pct"/>
            <w:vAlign w:val="center"/>
          </w:tcPr>
          <w:p w:rsidR="00F3798D" w:rsidRPr="00F33435" w:rsidRDefault="00F3798D" w:rsidP="00772BE0">
            <w:pPr>
              <w:spacing w:line="240" w:lineRule="atLeast"/>
              <w:jc w:val="center"/>
              <w:rPr>
                <w:rFonts w:eastAsia="Calibri"/>
              </w:rPr>
            </w:pPr>
            <w:r w:rsidRPr="00F33435">
              <w:rPr>
                <w:rFonts w:eastAsia="Calibri"/>
                <w:sz w:val="22"/>
                <w:szCs w:val="22"/>
              </w:rPr>
              <w:t>К45/30(1937)</w:t>
            </w:r>
          </w:p>
        </w:tc>
        <w:tc>
          <w:tcPr>
            <w:tcW w:w="618" w:type="pct"/>
            <w:vAlign w:val="center"/>
          </w:tcPr>
          <w:p w:rsidR="00F3798D" w:rsidRPr="00F33435" w:rsidRDefault="00F3798D" w:rsidP="00772BE0">
            <w:pPr>
              <w:spacing w:line="240" w:lineRule="atLeast"/>
              <w:jc w:val="center"/>
              <w:rPr>
                <w:rFonts w:eastAsia="Calibri"/>
              </w:rPr>
            </w:pPr>
            <w:r w:rsidRPr="00F33435">
              <w:rPr>
                <w:rFonts w:eastAsia="Calibri"/>
                <w:sz w:val="22"/>
                <w:szCs w:val="22"/>
              </w:rPr>
              <w:t>3(2 в рез)</w:t>
            </w:r>
          </w:p>
        </w:tc>
        <w:tc>
          <w:tcPr>
            <w:tcW w:w="610" w:type="pct"/>
            <w:vAlign w:val="center"/>
          </w:tcPr>
          <w:p w:rsidR="00F3798D" w:rsidRPr="00F33435" w:rsidRDefault="00F3798D" w:rsidP="00772BE0">
            <w:pPr>
              <w:spacing w:line="240" w:lineRule="atLeast"/>
              <w:jc w:val="center"/>
              <w:rPr>
                <w:rFonts w:eastAsia="Calibri"/>
              </w:rPr>
            </w:pPr>
            <w:r w:rsidRPr="00F33435">
              <w:rPr>
                <w:rFonts w:eastAsia="Calibri"/>
                <w:sz w:val="22"/>
                <w:szCs w:val="22"/>
              </w:rPr>
              <w:t>45</w:t>
            </w:r>
          </w:p>
        </w:tc>
        <w:tc>
          <w:tcPr>
            <w:tcW w:w="566" w:type="pct"/>
            <w:vAlign w:val="center"/>
          </w:tcPr>
          <w:p w:rsidR="00F3798D" w:rsidRPr="00F33435" w:rsidRDefault="00F3798D" w:rsidP="00772BE0">
            <w:pPr>
              <w:spacing w:line="240" w:lineRule="atLeast"/>
              <w:jc w:val="center"/>
              <w:rPr>
                <w:rFonts w:eastAsia="Calibri"/>
              </w:rPr>
            </w:pPr>
            <w:r w:rsidRPr="00F33435">
              <w:rPr>
                <w:rFonts w:eastAsia="Calibri"/>
                <w:sz w:val="22"/>
                <w:szCs w:val="22"/>
              </w:rPr>
              <w:t>32</w:t>
            </w:r>
          </w:p>
        </w:tc>
        <w:tc>
          <w:tcPr>
            <w:tcW w:w="487" w:type="pct"/>
            <w:vAlign w:val="center"/>
          </w:tcPr>
          <w:p w:rsidR="00F3798D" w:rsidRPr="00F33435" w:rsidRDefault="00F3798D" w:rsidP="00772BE0">
            <w:pPr>
              <w:spacing w:line="240" w:lineRule="atLeast"/>
              <w:jc w:val="center"/>
              <w:rPr>
                <w:rFonts w:eastAsia="Calibri"/>
              </w:rPr>
            </w:pPr>
            <w:r w:rsidRPr="00F33435">
              <w:rPr>
                <w:rFonts w:eastAsia="Calibri"/>
                <w:sz w:val="22"/>
                <w:szCs w:val="22"/>
              </w:rPr>
              <w:t>80</w:t>
            </w:r>
          </w:p>
        </w:tc>
        <w:tc>
          <w:tcPr>
            <w:tcW w:w="566" w:type="pct"/>
            <w:vAlign w:val="center"/>
          </w:tcPr>
          <w:p w:rsidR="00F3798D" w:rsidRPr="00F33435" w:rsidRDefault="00F3798D" w:rsidP="00772BE0">
            <w:pPr>
              <w:spacing w:line="240" w:lineRule="atLeast"/>
              <w:jc w:val="center"/>
              <w:rPr>
                <w:rFonts w:eastAsia="Calibri"/>
              </w:rPr>
            </w:pPr>
            <w:r w:rsidRPr="00F33435">
              <w:rPr>
                <w:rFonts w:eastAsia="Calibri"/>
                <w:sz w:val="22"/>
                <w:szCs w:val="22"/>
              </w:rPr>
              <w:t>5,5</w:t>
            </w:r>
          </w:p>
        </w:tc>
        <w:tc>
          <w:tcPr>
            <w:tcW w:w="647" w:type="pct"/>
            <w:vAlign w:val="center"/>
          </w:tcPr>
          <w:p w:rsidR="00F3798D" w:rsidRPr="00F33435" w:rsidRDefault="00F3798D" w:rsidP="00772BE0">
            <w:pPr>
              <w:spacing w:line="240" w:lineRule="atLeast"/>
              <w:jc w:val="center"/>
              <w:rPr>
                <w:rFonts w:eastAsia="Calibri"/>
              </w:rPr>
            </w:pPr>
            <w:r w:rsidRPr="00F33435">
              <w:rPr>
                <w:rFonts w:eastAsia="Calibri"/>
                <w:sz w:val="22"/>
                <w:szCs w:val="22"/>
              </w:rPr>
              <w:t>1*50</w:t>
            </w:r>
          </w:p>
        </w:tc>
      </w:tr>
      <w:tr w:rsidR="00F3798D" w:rsidRPr="00F33435" w:rsidTr="00772BE0">
        <w:trPr>
          <w:trHeight w:val="490"/>
          <w:jc w:val="center"/>
        </w:trPr>
        <w:tc>
          <w:tcPr>
            <w:tcW w:w="710" w:type="pct"/>
            <w:vAlign w:val="center"/>
          </w:tcPr>
          <w:p w:rsidR="00F3798D" w:rsidRPr="00F33435" w:rsidRDefault="00F3798D" w:rsidP="00772BE0">
            <w:pPr>
              <w:spacing w:line="240" w:lineRule="atLeast"/>
              <w:jc w:val="center"/>
              <w:rPr>
                <w:rFonts w:eastAsia="Calibri"/>
              </w:rPr>
            </w:pPr>
            <w:r w:rsidRPr="00F33435">
              <w:rPr>
                <w:rFonts w:eastAsia="Calibri"/>
                <w:sz w:val="22"/>
                <w:szCs w:val="22"/>
              </w:rPr>
              <w:t>д. Яльгелево</w:t>
            </w:r>
          </w:p>
        </w:tc>
        <w:tc>
          <w:tcPr>
            <w:tcW w:w="797" w:type="pct"/>
            <w:vAlign w:val="center"/>
          </w:tcPr>
          <w:p w:rsidR="00F3798D" w:rsidRPr="00F33435" w:rsidRDefault="00F3798D" w:rsidP="00772BE0">
            <w:pPr>
              <w:spacing w:line="240" w:lineRule="atLeast"/>
              <w:jc w:val="center"/>
              <w:rPr>
                <w:rFonts w:eastAsia="Calibri"/>
              </w:rPr>
            </w:pPr>
            <w:r w:rsidRPr="00F33435">
              <w:rPr>
                <w:rFonts w:eastAsia="Calibri"/>
                <w:sz w:val="22"/>
                <w:szCs w:val="22"/>
              </w:rPr>
              <w:t>К-100-65-250(1990)</w:t>
            </w:r>
          </w:p>
        </w:tc>
        <w:tc>
          <w:tcPr>
            <w:tcW w:w="618" w:type="pct"/>
            <w:vAlign w:val="center"/>
          </w:tcPr>
          <w:p w:rsidR="00F3798D" w:rsidRPr="00F33435" w:rsidRDefault="00F3798D" w:rsidP="00772BE0">
            <w:pPr>
              <w:spacing w:line="240" w:lineRule="atLeast"/>
              <w:jc w:val="center"/>
              <w:rPr>
                <w:rFonts w:eastAsia="Calibri"/>
              </w:rPr>
            </w:pPr>
            <w:r w:rsidRPr="00F33435">
              <w:rPr>
                <w:rFonts w:eastAsia="Calibri"/>
                <w:sz w:val="22"/>
                <w:szCs w:val="22"/>
              </w:rPr>
              <w:t>н/д</w:t>
            </w:r>
          </w:p>
        </w:tc>
        <w:tc>
          <w:tcPr>
            <w:tcW w:w="610" w:type="pct"/>
            <w:vAlign w:val="center"/>
          </w:tcPr>
          <w:p w:rsidR="00F3798D" w:rsidRPr="00F33435" w:rsidRDefault="00F3798D" w:rsidP="00772BE0">
            <w:pPr>
              <w:spacing w:line="240" w:lineRule="atLeast"/>
              <w:jc w:val="center"/>
              <w:rPr>
                <w:rFonts w:eastAsia="Calibri"/>
              </w:rPr>
            </w:pPr>
            <w:r w:rsidRPr="00F33435">
              <w:rPr>
                <w:rFonts w:eastAsia="Calibri"/>
                <w:sz w:val="22"/>
                <w:szCs w:val="22"/>
              </w:rPr>
              <w:t>90</w:t>
            </w:r>
          </w:p>
        </w:tc>
        <w:tc>
          <w:tcPr>
            <w:tcW w:w="566" w:type="pct"/>
            <w:vAlign w:val="center"/>
          </w:tcPr>
          <w:p w:rsidR="00F3798D" w:rsidRPr="00F33435" w:rsidRDefault="00F3798D" w:rsidP="00772BE0">
            <w:pPr>
              <w:spacing w:line="240" w:lineRule="atLeast"/>
              <w:jc w:val="center"/>
              <w:rPr>
                <w:rFonts w:eastAsia="Calibri"/>
              </w:rPr>
            </w:pPr>
            <w:r w:rsidRPr="00F33435">
              <w:rPr>
                <w:rFonts w:eastAsia="Calibri"/>
                <w:sz w:val="22"/>
                <w:szCs w:val="22"/>
              </w:rPr>
              <w:t>80</w:t>
            </w:r>
          </w:p>
        </w:tc>
        <w:tc>
          <w:tcPr>
            <w:tcW w:w="487" w:type="pct"/>
            <w:vAlign w:val="center"/>
          </w:tcPr>
          <w:p w:rsidR="00F3798D" w:rsidRPr="00F33435" w:rsidRDefault="00F3798D" w:rsidP="00772BE0">
            <w:pPr>
              <w:spacing w:line="240" w:lineRule="atLeast"/>
              <w:jc w:val="center"/>
              <w:rPr>
                <w:rFonts w:eastAsia="Calibri"/>
              </w:rPr>
            </w:pPr>
            <w:r w:rsidRPr="00F33435">
              <w:rPr>
                <w:rFonts w:eastAsia="Calibri"/>
                <w:sz w:val="22"/>
                <w:szCs w:val="22"/>
              </w:rPr>
              <w:t>85</w:t>
            </w:r>
          </w:p>
        </w:tc>
        <w:tc>
          <w:tcPr>
            <w:tcW w:w="566" w:type="pct"/>
            <w:vAlign w:val="center"/>
          </w:tcPr>
          <w:p w:rsidR="00F3798D" w:rsidRPr="00F33435" w:rsidRDefault="00F3798D" w:rsidP="00772BE0">
            <w:pPr>
              <w:spacing w:line="240" w:lineRule="atLeast"/>
              <w:jc w:val="center"/>
              <w:rPr>
                <w:rFonts w:eastAsia="Calibri"/>
              </w:rPr>
            </w:pPr>
            <w:r w:rsidRPr="00F33435">
              <w:rPr>
                <w:rFonts w:eastAsia="Calibri"/>
                <w:sz w:val="22"/>
                <w:szCs w:val="22"/>
              </w:rPr>
              <w:t>45</w:t>
            </w:r>
          </w:p>
        </w:tc>
        <w:tc>
          <w:tcPr>
            <w:tcW w:w="647" w:type="pct"/>
            <w:vAlign w:val="center"/>
          </w:tcPr>
          <w:p w:rsidR="00F3798D" w:rsidRPr="00F33435" w:rsidRDefault="00F3798D" w:rsidP="00772BE0">
            <w:pPr>
              <w:spacing w:line="240" w:lineRule="atLeast"/>
              <w:jc w:val="center"/>
              <w:rPr>
                <w:rFonts w:eastAsia="Calibri"/>
              </w:rPr>
            </w:pPr>
            <w:r w:rsidRPr="00F33435">
              <w:rPr>
                <w:rFonts w:eastAsia="Calibri"/>
                <w:sz w:val="22"/>
                <w:szCs w:val="22"/>
              </w:rPr>
              <w:t>2*500</w:t>
            </w:r>
          </w:p>
          <w:p w:rsidR="00F3798D" w:rsidRPr="00F33435" w:rsidRDefault="00F3798D" w:rsidP="00772BE0">
            <w:pPr>
              <w:spacing w:line="240" w:lineRule="atLeast"/>
              <w:jc w:val="center"/>
              <w:rPr>
                <w:rFonts w:eastAsia="Calibri"/>
              </w:rPr>
            </w:pPr>
            <w:r w:rsidRPr="00F33435">
              <w:rPr>
                <w:rFonts w:eastAsia="Calibri"/>
                <w:sz w:val="22"/>
                <w:szCs w:val="22"/>
              </w:rPr>
              <w:t>ж/б</w:t>
            </w:r>
          </w:p>
        </w:tc>
      </w:tr>
      <w:tr w:rsidR="00F3798D" w:rsidRPr="00F33435" w:rsidTr="00772BE0">
        <w:trPr>
          <w:trHeight w:val="265"/>
          <w:jc w:val="center"/>
        </w:trPr>
        <w:tc>
          <w:tcPr>
            <w:tcW w:w="710" w:type="pct"/>
            <w:vAlign w:val="center"/>
          </w:tcPr>
          <w:p w:rsidR="00F3798D" w:rsidRPr="00F33435" w:rsidRDefault="00F3798D" w:rsidP="00772BE0">
            <w:pPr>
              <w:spacing w:line="240" w:lineRule="atLeast"/>
              <w:jc w:val="center"/>
              <w:rPr>
                <w:rFonts w:eastAsia="Calibri"/>
              </w:rPr>
            </w:pPr>
            <w:r w:rsidRPr="00F33435">
              <w:rPr>
                <w:rFonts w:eastAsia="Calibri"/>
                <w:sz w:val="22"/>
                <w:szCs w:val="22"/>
              </w:rPr>
              <w:t>д. Глядино</w:t>
            </w:r>
          </w:p>
        </w:tc>
        <w:tc>
          <w:tcPr>
            <w:tcW w:w="797" w:type="pct"/>
            <w:vAlign w:val="center"/>
          </w:tcPr>
          <w:p w:rsidR="00F3798D" w:rsidRPr="00F33435" w:rsidRDefault="00F3798D" w:rsidP="00772BE0">
            <w:pPr>
              <w:spacing w:line="240" w:lineRule="atLeast"/>
              <w:jc w:val="center"/>
              <w:rPr>
                <w:rFonts w:eastAsia="Calibri"/>
              </w:rPr>
            </w:pPr>
            <w:r w:rsidRPr="00F33435">
              <w:rPr>
                <w:rFonts w:eastAsia="Calibri"/>
                <w:sz w:val="22"/>
                <w:szCs w:val="22"/>
              </w:rPr>
              <w:t>3 КМ-6(1973)</w:t>
            </w:r>
          </w:p>
        </w:tc>
        <w:tc>
          <w:tcPr>
            <w:tcW w:w="618" w:type="pct"/>
            <w:vAlign w:val="center"/>
          </w:tcPr>
          <w:p w:rsidR="00F3798D" w:rsidRPr="00F33435" w:rsidRDefault="00F3798D" w:rsidP="00772BE0">
            <w:pPr>
              <w:spacing w:line="240" w:lineRule="atLeast"/>
              <w:jc w:val="center"/>
              <w:rPr>
                <w:rFonts w:eastAsia="Calibri"/>
              </w:rPr>
            </w:pPr>
            <w:r w:rsidRPr="00F33435">
              <w:rPr>
                <w:rFonts w:eastAsia="Calibri"/>
                <w:sz w:val="22"/>
                <w:szCs w:val="22"/>
              </w:rPr>
              <w:t>1</w:t>
            </w:r>
          </w:p>
        </w:tc>
        <w:tc>
          <w:tcPr>
            <w:tcW w:w="610" w:type="pct"/>
            <w:vAlign w:val="center"/>
          </w:tcPr>
          <w:p w:rsidR="00F3798D" w:rsidRPr="00F33435" w:rsidRDefault="00F3798D" w:rsidP="00772BE0">
            <w:pPr>
              <w:spacing w:line="240" w:lineRule="atLeast"/>
              <w:jc w:val="center"/>
              <w:rPr>
                <w:rFonts w:eastAsia="Calibri"/>
              </w:rPr>
            </w:pPr>
            <w:r w:rsidRPr="00F33435">
              <w:rPr>
                <w:rFonts w:eastAsia="Calibri"/>
                <w:sz w:val="22"/>
                <w:szCs w:val="22"/>
              </w:rPr>
              <w:t>45</w:t>
            </w:r>
          </w:p>
        </w:tc>
        <w:tc>
          <w:tcPr>
            <w:tcW w:w="566" w:type="pct"/>
            <w:vAlign w:val="center"/>
          </w:tcPr>
          <w:p w:rsidR="00F3798D" w:rsidRPr="00F33435" w:rsidRDefault="00F3798D" w:rsidP="00772BE0">
            <w:pPr>
              <w:spacing w:line="240" w:lineRule="atLeast"/>
              <w:jc w:val="center"/>
              <w:rPr>
                <w:rFonts w:eastAsia="Calibri"/>
              </w:rPr>
            </w:pPr>
            <w:r w:rsidRPr="00F33435">
              <w:rPr>
                <w:rFonts w:eastAsia="Calibri"/>
                <w:sz w:val="22"/>
                <w:szCs w:val="22"/>
              </w:rPr>
              <w:t>50</w:t>
            </w:r>
          </w:p>
        </w:tc>
        <w:tc>
          <w:tcPr>
            <w:tcW w:w="487" w:type="pct"/>
            <w:vAlign w:val="center"/>
          </w:tcPr>
          <w:p w:rsidR="00F3798D" w:rsidRPr="00F33435" w:rsidRDefault="00F3798D" w:rsidP="00772BE0">
            <w:pPr>
              <w:spacing w:line="240" w:lineRule="atLeast"/>
              <w:jc w:val="center"/>
              <w:rPr>
                <w:rFonts w:eastAsia="Calibri"/>
              </w:rPr>
            </w:pPr>
            <w:r w:rsidRPr="00F33435">
              <w:rPr>
                <w:rFonts w:eastAsia="Calibri"/>
                <w:sz w:val="22"/>
                <w:szCs w:val="22"/>
              </w:rPr>
              <w:t>80</w:t>
            </w:r>
          </w:p>
        </w:tc>
        <w:tc>
          <w:tcPr>
            <w:tcW w:w="566" w:type="pct"/>
            <w:vAlign w:val="center"/>
          </w:tcPr>
          <w:p w:rsidR="00F3798D" w:rsidRPr="00F33435" w:rsidRDefault="00F3798D" w:rsidP="00772BE0">
            <w:pPr>
              <w:spacing w:line="240" w:lineRule="atLeast"/>
              <w:jc w:val="center"/>
              <w:rPr>
                <w:rFonts w:eastAsia="Calibri"/>
              </w:rPr>
            </w:pPr>
            <w:r w:rsidRPr="00F33435">
              <w:rPr>
                <w:rFonts w:eastAsia="Calibri"/>
                <w:sz w:val="22"/>
                <w:szCs w:val="22"/>
              </w:rPr>
              <w:t>11</w:t>
            </w:r>
          </w:p>
        </w:tc>
        <w:tc>
          <w:tcPr>
            <w:tcW w:w="647" w:type="pct"/>
            <w:vAlign w:val="center"/>
          </w:tcPr>
          <w:p w:rsidR="00F3798D" w:rsidRPr="00F33435" w:rsidRDefault="00F3798D" w:rsidP="00772BE0">
            <w:pPr>
              <w:spacing w:line="240" w:lineRule="atLeast"/>
              <w:jc w:val="center"/>
              <w:rPr>
                <w:rFonts w:eastAsia="Calibri"/>
              </w:rPr>
            </w:pPr>
            <w:r w:rsidRPr="00F33435">
              <w:rPr>
                <w:rFonts w:eastAsia="Calibri"/>
                <w:sz w:val="22"/>
                <w:szCs w:val="22"/>
              </w:rPr>
              <w:t>-</w:t>
            </w:r>
          </w:p>
        </w:tc>
      </w:tr>
      <w:tr w:rsidR="00F3798D" w:rsidRPr="00F33435" w:rsidTr="00772BE0">
        <w:trPr>
          <w:trHeight w:val="265"/>
          <w:jc w:val="center"/>
        </w:trPr>
        <w:tc>
          <w:tcPr>
            <w:tcW w:w="710" w:type="pct"/>
            <w:vAlign w:val="center"/>
          </w:tcPr>
          <w:p w:rsidR="00F3798D" w:rsidRPr="00F33435" w:rsidRDefault="00F3798D" w:rsidP="00772BE0">
            <w:pPr>
              <w:spacing w:line="240" w:lineRule="atLeast"/>
              <w:jc w:val="center"/>
              <w:rPr>
                <w:rFonts w:eastAsia="Calibri"/>
                <w:sz w:val="22"/>
                <w:szCs w:val="22"/>
              </w:rPr>
            </w:pPr>
            <w:r w:rsidRPr="00F33435">
              <w:rPr>
                <w:rFonts w:eastAsia="Calibri"/>
                <w:sz w:val="22"/>
                <w:szCs w:val="22"/>
              </w:rPr>
              <w:t>Д. Большие Горки</w:t>
            </w:r>
          </w:p>
        </w:tc>
        <w:tc>
          <w:tcPr>
            <w:tcW w:w="797" w:type="pct"/>
            <w:vAlign w:val="center"/>
          </w:tcPr>
          <w:p w:rsidR="00F3798D" w:rsidRPr="00F33435" w:rsidRDefault="00F3798D" w:rsidP="00772BE0">
            <w:pPr>
              <w:spacing w:line="240" w:lineRule="atLeast"/>
              <w:jc w:val="center"/>
              <w:rPr>
                <w:rFonts w:eastAsia="Calibri"/>
                <w:sz w:val="22"/>
                <w:szCs w:val="22"/>
              </w:rPr>
            </w:pPr>
            <w:r w:rsidRPr="00F33435">
              <w:rPr>
                <w:rFonts w:eastAsia="Calibri"/>
                <w:sz w:val="22"/>
                <w:szCs w:val="22"/>
              </w:rPr>
              <w:t>К120-65-160</w:t>
            </w:r>
          </w:p>
        </w:tc>
        <w:tc>
          <w:tcPr>
            <w:tcW w:w="618" w:type="pct"/>
            <w:vAlign w:val="center"/>
          </w:tcPr>
          <w:p w:rsidR="00F3798D" w:rsidRPr="00F33435" w:rsidRDefault="00F3798D" w:rsidP="00772BE0">
            <w:pPr>
              <w:spacing w:line="240" w:lineRule="atLeast"/>
              <w:jc w:val="center"/>
              <w:rPr>
                <w:rFonts w:eastAsia="Calibri"/>
                <w:sz w:val="22"/>
                <w:szCs w:val="22"/>
              </w:rPr>
            </w:pPr>
            <w:r w:rsidRPr="00F33435">
              <w:rPr>
                <w:rFonts w:eastAsia="Calibri"/>
                <w:sz w:val="22"/>
                <w:szCs w:val="22"/>
              </w:rPr>
              <w:t>2</w:t>
            </w:r>
          </w:p>
        </w:tc>
        <w:tc>
          <w:tcPr>
            <w:tcW w:w="610" w:type="pct"/>
            <w:vAlign w:val="center"/>
          </w:tcPr>
          <w:p w:rsidR="00F3798D" w:rsidRPr="00F33435" w:rsidRDefault="00F3798D" w:rsidP="00772BE0">
            <w:pPr>
              <w:spacing w:line="240" w:lineRule="atLeast"/>
              <w:jc w:val="center"/>
              <w:rPr>
                <w:rFonts w:eastAsia="Calibri"/>
                <w:sz w:val="22"/>
                <w:szCs w:val="22"/>
              </w:rPr>
            </w:pPr>
            <w:r w:rsidRPr="00F33435">
              <w:rPr>
                <w:rFonts w:eastAsia="Calibri"/>
                <w:sz w:val="22"/>
                <w:szCs w:val="22"/>
              </w:rPr>
              <w:t>45</w:t>
            </w:r>
          </w:p>
        </w:tc>
        <w:tc>
          <w:tcPr>
            <w:tcW w:w="566" w:type="pct"/>
            <w:vAlign w:val="center"/>
          </w:tcPr>
          <w:p w:rsidR="00F3798D" w:rsidRPr="00F33435" w:rsidRDefault="00F3798D" w:rsidP="00772BE0">
            <w:pPr>
              <w:spacing w:line="240" w:lineRule="atLeast"/>
              <w:jc w:val="center"/>
              <w:rPr>
                <w:rFonts w:eastAsia="Calibri"/>
                <w:sz w:val="22"/>
                <w:szCs w:val="22"/>
              </w:rPr>
            </w:pPr>
            <w:r w:rsidRPr="00F33435">
              <w:rPr>
                <w:rFonts w:eastAsia="Calibri"/>
                <w:sz w:val="22"/>
                <w:szCs w:val="22"/>
              </w:rPr>
              <w:t>50</w:t>
            </w:r>
          </w:p>
        </w:tc>
        <w:tc>
          <w:tcPr>
            <w:tcW w:w="487" w:type="pct"/>
            <w:vAlign w:val="center"/>
          </w:tcPr>
          <w:p w:rsidR="00F3798D" w:rsidRPr="00F33435" w:rsidRDefault="00F3798D" w:rsidP="00772BE0">
            <w:pPr>
              <w:spacing w:line="240" w:lineRule="atLeast"/>
              <w:jc w:val="center"/>
              <w:rPr>
                <w:rFonts w:eastAsia="Calibri"/>
                <w:sz w:val="22"/>
                <w:szCs w:val="22"/>
              </w:rPr>
            </w:pPr>
            <w:r w:rsidRPr="00F33435">
              <w:rPr>
                <w:rFonts w:eastAsia="Calibri"/>
                <w:sz w:val="22"/>
                <w:szCs w:val="22"/>
              </w:rPr>
              <w:t>80</w:t>
            </w:r>
          </w:p>
        </w:tc>
        <w:tc>
          <w:tcPr>
            <w:tcW w:w="566" w:type="pct"/>
            <w:vAlign w:val="center"/>
          </w:tcPr>
          <w:p w:rsidR="00F3798D" w:rsidRPr="00F33435" w:rsidRDefault="00F3798D" w:rsidP="00772BE0">
            <w:pPr>
              <w:spacing w:line="240" w:lineRule="atLeast"/>
              <w:jc w:val="center"/>
              <w:rPr>
                <w:rFonts w:eastAsia="Calibri"/>
                <w:sz w:val="22"/>
                <w:szCs w:val="22"/>
              </w:rPr>
            </w:pPr>
            <w:r w:rsidRPr="00F33435">
              <w:rPr>
                <w:rFonts w:eastAsia="Calibri"/>
                <w:sz w:val="22"/>
                <w:szCs w:val="22"/>
              </w:rPr>
              <w:t>22,5</w:t>
            </w:r>
          </w:p>
        </w:tc>
        <w:tc>
          <w:tcPr>
            <w:tcW w:w="647" w:type="pct"/>
            <w:vAlign w:val="center"/>
          </w:tcPr>
          <w:p w:rsidR="00F3798D" w:rsidRPr="00F33435" w:rsidRDefault="00F3798D" w:rsidP="00772BE0">
            <w:pPr>
              <w:spacing w:line="240" w:lineRule="atLeast"/>
              <w:jc w:val="center"/>
              <w:rPr>
                <w:rFonts w:eastAsia="Calibri"/>
                <w:sz w:val="22"/>
                <w:szCs w:val="22"/>
              </w:rPr>
            </w:pPr>
            <w:r w:rsidRPr="00F33435">
              <w:rPr>
                <w:rFonts w:eastAsia="Calibri"/>
                <w:sz w:val="22"/>
                <w:szCs w:val="22"/>
              </w:rPr>
              <w:t>-</w:t>
            </w:r>
          </w:p>
        </w:tc>
      </w:tr>
    </w:tbl>
    <w:p w:rsidR="00F3798D" w:rsidRPr="00F33435" w:rsidRDefault="00F3798D" w:rsidP="00F3798D">
      <w:pPr>
        <w:jc w:val="both"/>
        <w:rPr>
          <w:rFonts w:ascii="Calibri" w:eastAsia="Calibri" w:hAnsi="Calibri"/>
          <w:sz w:val="22"/>
          <w:szCs w:val="22"/>
          <w:lang w:eastAsia="en-US"/>
        </w:rPr>
      </w:pPr>
    </w:p>
    <w:p w:rsidR="00F3798D" w:rsidRPr="00F33435" w:rsidRDefault="00F3798D" w:rsidP="00F3798D">
      <w:pPr>
        <w:jc w:val="both"/>
        <w:rPr>
          <w:rFonts w:ascii="Calibri" w:eastAsia="Calibri" w:hAnsi="Calibri"/>
          <w:sz w:val="22"/>
          <w:szCs w:val="22"/>
          <w:lang w:eastAsia="en-US"/>
        </w:rPr>
      </w:pPr>
    </w:p>
    <w:p w:rsidR="00F3798D" w:rsidRPr="00F33435" w:rsidRDefault="00F3798D" w:rsidP="00F3798D">
      <w:pPr>
        <w:jc w:val="both"/>
        <w:rPr>
          <w:rFonts w:ascii="Calibri" w:eastAsia="Calibri" w:hAnsi="Calibri"/>
          <w:sz w:val="22"/>
          <w:szCs w:val="22"/>
          <w:lang w:eastAsia="en-US"/>
        </w:rPr>
      </w:pPr>
    </w:p>
    <w:p w:rsidR="00F3798D" w:rsidRPr="00F33435" w:rsidRDefault="00F3798D" w:rsidP="00F3798D">
      <w:pPr>
        <w:spacing w:before="200" w:line="360" w:lineRule="auto"/>
        <w:ind w:firstLine="284"/>
        <w:jc w:val="both"/>
        <w:rPr>
          <w:rFonts w:eastAsia="Calibri"/>
          <w:sz w:val="26"/>
          <w:szCs w:val="26"/>
          <w:lang w:eastAsia="en-US"/>
        </w:rPr>
      </w:pPr>
      <w:r w:rsidRPr="00F33435">
        <w:rPr>
          <w:rFonts w:eastAsia="Calibri"/>
          <w:sz w:val="26"/>
          <w:szCs w:val="26"/>
          <w:lang w:eastAsia="en-US"/>
        </w:rPr>
        <w:t xml:space="preserve">Состояние насосных станций второго подъема оценивается, как неудовлетворительное. Насосное оборудование, установленное на ВНС п. Ропша и д. Глядино, д. Большие Горки  считается устаревшим, превышает срок эксплуатации, и требует замены. Года постройки и ввода в эксплуатацию насосных станций, накопительных ёмкостей и прочего технологического оборудования 1965-1973 (износ свыше 90%), что говорит и об их неактуальности, и несоответствии современным требованиям к содержанию водопроводных станций и качеству очистки воды. Состояние водопроводной насосной станции в д. Яльгелево оценивается как удовлетворительное, т.к. насосное оборудование установлено в 2014 году. Однако нужно обратить внимание на состояние приемных ёмкостей, т.к. </w:t>
      </w:r>
      <w:r w:rsidRPr="00F33435">
        <w:rPr>
          <w:rFonts w:eastAsia="Calibri"/>
          <w:sz w:val="26"/>
          <w:szCs w:val="26"/>
          <w:lang w:eastAsia="en-US"/>
        </w:rPr>
        <w:lastRenderedPageBreak/>
        <w:t>они представляют собой железобетонную конструкцию, выполненную заглублено, и при отсутствии своевременного осмотра могут лишиться гидроизоляции.</w:t>
      </w:r>
    </w:p>
    <w:p w:rsidR="00F3798D" w:rsidRPr="00F33435" w:rsidRDefault="00F3798D" w:rsidP="00F3798D">
      <w:pPr>
        <w:spacing w:line="360" w:lineRule="auto"/>
        <w:ind w:firstLine="284"/>
        <w:jc w:val="both"/>
        <w:rPr>
          <w:rFonts w:eastAsia="Calibri"/>
          <w:sz w:val="26"/>
          <w:szCs w:val="26"/>
          <w:lang w:eastAsia="en-US"/>
        </w:rPr>
      </w:pPr>
    </w:p>
    <w:p w:rsidR="00F3798D" w:rsidRPr="00F33435" w:rsidRDefault="00F3798D" w:rsidP="00F3798D">
      <w:pPr>
        <w:spacing w:line="360" w:lineRule="auto"/>
        <w:ind w:firstLine="284"/>
        <w:jc w:val="both"/>
        <w:rPr>
          <w:rFonts w:eastAsia="Calibri"/>
          <w:sz w:val="26"/>
          <w:szCs w:val="26"/>
          <w:lang w:eastAsia="en-US"/>
        </w:rPr>
      </w:pPr>
      <w:r w:rsidRPr="00F33435">
        <w:rPr>
          <w:rFonts w:eastAsia="Calibri"/>
          <w:sz w:val="26"/>
          <w:szCs w:val="26"/>
          <w:lang w:eastAsia="en-US"/>
        </w:rPr>
        <w:t>Основными проблемами системы водоснабжения являются:</w:t>
      </w:r>
    </w:p>
    <w:p w:rsidR="00F3798D" w:rsidRPr="00F33435" w:rsidRDefault="00F3798D" w:rsidP="00F3798D">
      <w:pPr>
        <w:numPr>
          <w:ilvl w:val="0"/>
          <w:numId w:val="8"/>
        </w:numPr>
        <w:tabs>
          <w:tab w:val="left" w:pos="851"/>
        </w:tabs>
        <w:spacing w:after="160" w:line="360" w:lineRule="auto"/>
        <w:ind w:left="0" w:firstLine="284"/>
        <w:contextualSpacing/>
        <w:jc w:val="both"/>
        <w:rPr>
          <w:rFonts w:eastAsia="Calibri"/>
          <w:sz w:val="26"/>
          <w:szCs w:val="26"/>
          <w:lang w:eastAsia="en-US"/>
        </w:rPr>
      </w:pPr>
      <w:r w:rsidRPr="00F33435">
        <w:rPr>
          <w:rFonts w:eastAsia="Calibri"/>
          <w:sz w:val="26"/>
          <w:szCs w:val="26"/>
          <w:lang w:eastAsia="en-US"/>
        </w:rPr>
        <w:t>Изношенность водозаборных сооружений. Моральный и физический износ основного электрооборудования составляет более 90 % от всего оборудования скважин.</w:t>
      </w:r>
    </w:p>
    <w:p w:rsidR="00F3798D" w:rsidRPr="00F33435" w:rsidRDefault="00F3798D" w:rsidP="00F3798D">
      <w:pPr>
        <w:numPr>
          <w:ilvl w:val="0"/>
          <w:numId w:val="8"/>
        </w:numPr>
        <w:tabs>
          <w:tab w:val="left" w:pos="851"/>
        </w:tabs>
        <w:spacing w:after="160" w:line="360" w:lineRule="auto"/>
        <w:ind w:left="0" w:firstLine="284"/>
        <w:contextualSpacing/>
        <w:jc w:val="both"/>
        <w:rPr>
          <w:rFonts w:eastAsia="Calibri"/>
          <w:sz w:val="26"/>
          <w:szCs w:val="26"/>
          <w:lang w:eastAsia="en-US"/>
        </w:rPr>
      </w:pPr>
      <w:r w:rsidRPr="00F33435">
        <w:rPr>
          <w:rFonts w:eastAsia="Calibri"/>
          <w:sz w:val="26"/>
          <w:szCs w:val="26"/>
          <w:lang w:eastAsia="en-US"/>
        </w:rPr>
        <w:t>Износ водопроводных сетей, частные прорывы участков сетей водоснабжения.</w:t>
      </w:r>
    </w:p>
    <w:p w:rsidR="00F3798D" w:rsidRPr="00F33435" w:rsidRDefault="00F3798D" w:rsidP="00F3798D">
      <w:pPr>
        <w:tabs>
          <w:tab w:val="left" w:pos="851"/>
        </w:tabs>
        <w:spacing w:line="360" w:lineRule="auto"/>
        <w:ind w:firstLine="284"/>
        <w:contextualSpacing/>
        <w:jc w:val="both"/>
        <w:rPr>
          <w:rFonts w:eastAsia="Calibri"/>
          <w:sz w:val="26"/>
          <w:szCs w:val="26"/>
          <w:lang w:eastAsia="en-US"/>
        </w:rPr>
      </w:pPr>
      <w:r w:rsidRPr="00F33435">
        <w:rPr>
          <w:rFonts w:eastAsia="Calibri"/>
          <w:sz w:val="26"/>
          <w:szCs w:val="26"/>
          <w:lang w:eastAsia="en-US"/>
        </w:rPr>
        <w:t>Большая часть водопроводных сетей  в результате длительной эксплуатации находиться в неудовлетворительном и аварийном состоянии и требует перекладки. Износ водопроводных сетей составляет более 50 %, а по некоторым участкам доходит до 100 %. Вследствие большого износа сетей происходят непредвиденные потери и утечки воды из системы.</w:t>
      </w:r>
    </w:p>
    <w:p w:rsidR="00F3798D" w:rsidRPr="00F33435" w:rsidRDefault="00F3798D" w:rsidP="00F3798D">
      <w:pPr>
        <w:autoSpaceDE w:val="0"/>
        <w:autoSpaceDN w:val="0"/>
        <w:adjustRightInd w:val="0"/>
        <w:spacing w:line="360" w:lineRule="auto"/>
        <w:ind w:firstLine="284"/>
        <w:jc w:val="both"/>
        <w:rPr>
          <w:rFonts w:eastAsia="Calibri"/>
          <w:color w:val="000000"/>
          <w:sz w:val="26"/>
          <w:szCs w:val="26"/>
          <w:lang w:eastAsia="en-US"/>
        </w:rPr>
      </w:pPr>
      <w:r w:rsidRPr="00F33435">
        <w:rPr>
          <w:rFonts w:eastAsia="Calibri"/>
          <w:color w:val="000000"/>
          <w:sz w:val="26"/>
          <w:szCs w:val="26"/>
          <w:lang w:eastAsia="en-US"/>
        </w:rPr>
        <w:t xml:space="preserve">Для снижения себестоимости реализуемой воды, а также снижения потерь воды в существующем водопроводе, повышения эффективности затрачиваемых средств необходимо проведение мероприятий по реконструкции и капитальному ремонту существующих водопроводных сетей. Для достижения поставленной цели, необходимо проведение работ по капитальному ремонту системы с прокладкой нового трубопровода, реконструкцией сетей и сооружений водопровода. </w:t>
      </w:r>
    </w:p>
    <w:p w:rsidR="00F3798D" w:rsidRPr="00F33435" w:rsidRDefault="00F3798D" w:rsidP="00F3798D">
      <w:pPr>
        <w:autoSpaceDE w:val="0"/>
        <w:autoSpaceDN w:val="0"/>
        <w:adjustRightInd w:val="0"/>
        <w:spacing w:line="360" w:lineRule="auto"/>
        <w:ind w:firstLine="284"/>
        <w:jc w:val="both"/>
        <w:rPr>
          <w:rFonts w:eastAsia="Calibri"/>
          <w:color w:val="000000"/>
          <w:sz w:val="26"/>
          <w:szCs w:val="26"/>
          <w:lang w:eastAsia="en-US"/>
        </w:rPr>
      </w:pPr>
      <w:r w:rsidRPr="00F33435">
        <w:rPr>
          <w:rFonts w:eastAsia="Calibri"/>
          <w:color w:val="000000"/>
          <w:sz w:val="26"/>
          <w:szCs w:val="26"/>
          <w:lang w:eastAsia="en-US"/>
        </w:rPr>
        <w:t>Исходя из данных водоснабжающей организации фактические потери в сетях на данный момент (2017 год) составляет 20 % от отпуска в сеть. При замене до 2027 года 8,5 км сетей потери в сетях снизятся до 5-8 %. Из-за отсутствия источников финансирования невозможно разово заменить весь трубопровод, эксплуатационный срок которого давно истек. В связи с этим предлагается  в период с 2018 по 2027 годы производить ежегодную замену сетей водоснабжения.</w:t>
      </w:r>
    </w:p>
    <w:p w:rsidR="00F3798D" w:rsidRPr="00F33435" w:rsidRDefault="00F3798D" w:rsidP="00F3798D">
      <w:pPr>
        <w:autoSpaceDE w:val="0"/>
        <w:autoSpaceDN w:val="0"/>
        <w:adjustRightInd w:val="0"/>
        <w:spacing w:line="360" w:lineRule="auto"/>
        <w:ind w:firstLine="284"/>
        <w:jc w:val="both"/>
        <w:rPr>
          <w:rFonts w:eastAsia="Calibri"/>
          <w:color w:val="000000"/>
          <w:sz w:val="26"/>
          <w:szCs w:val="26"/>
          <w:lang w:eastAsia="en-US"/>
        </w:rPr>
      </w:pPr>
      <w:r w:rsidRPr="00F33435">
        <w:rPr>
          <w:rFonts w:eastAsia="Calibri"/>
          <w:color w:val="000000"/>
          <w:sz w:val="26"/>
          <w:szCs w:val="26"/>
          <w:lang w:eastAsia="en-US"/>
        </w:rPr>
        <w:t xml:space="preserve"> </w:t>
      </w:r>
    </w:p>
    <w:p w:rsidR="00F3798D" w:rsidRPr="00F33435" w:rsidRDefault="00F3798D" w:rsidP="00F3798D">
      <w:pPr>
        <w:autoSpaceDE w:val="0"/>
        <w:autoSpaceDN w:val="0"/>
        <w:adjustRightInd w:val="0"/>
        <w:spacing w:line="360" w:lineRule="auto"/>
        <w:ind w:firstLine="284"/>
        <w:jc w:val="center"/>
        <w:rPr>
          <w:b/>
          <w:color w:val="000000"/>
          <w:sz w:val="26"/>
          <w:szCs w:val="26"/>
          <w:lang w:eastAsia="en-US"/>
        </w:rPr>
      </w:pPr>
      <w:r w:rsidRPr="00F33435">
        <w:rPr>
          <w:b/>
          <w:color w:val="000000"/>
          <w:sz w:val="26"/>
          <w:szCs w:val="26"/>
          <w:lang w:eastAsia="en-US"/>
        </w:rPr>
        <w:t>2.2. Характеристика систем водоотведения</w:t>
      </w:r>
    </w:p>
    <w:p w:rsidR="00F3798D" w:rsidRPr="00F33435" w:rsidRDefault="00F3798D" w:rsidP="00F3798D">
      <w:pPr>
        <w:spacing w:before="200" w:line="360" w:lineRule="auto"/>
        <w:ind w:firstLine="284"/>
        <w:jc w:val="both"/>
        <w:rPr>
          <w:rFonts w:eastAsia="Calibri"/>
          <w:sz w:val="26"/>
          <w:szCs w:val="26"/>
          <w:lang w:eastAsia="en-US"/>
        </w:rPr>
      </w:pPr>
      <w:r w:rsidRPr="00F33435">
        <w:rPr>
          <w:rFonts w:eastAsia="Calibri"/>
          <w:sz w:val="26"/>
          <w:szCs w:val="26"/>
          <w:lang w:eastAsia="en-US"/>
        </w:rPr>
        <w:t xml:space="preserve">На территории Ропшинского сельского поселения централизованная система водоотведения имеется в д. Яльгелево и п. Ропша и отсутствует в остальных населенных пунктах. </w:t>
      </w:r>
    </w:p>
    <w:p w:rsidR="00F3798D" w:rsidRPr="00F33435" w:rsidRDefault="00F3798D" w:rsidP="00F3798D">
      <w:pPr>
        <w:spacing w:before="240" w:line="360" w:lineRule="auto"/>
        <w:ind w:firstLine="284"/>
        <w:jc w:val="both"/>
        <w:rPr>
          <w:rFonts w:eastAsia="Calibri"/>
          <w:sz w:val="26"/>
          <w:szCs w:val="26"/>
          <w:lang w:eastAsia="en-US"/>
        </w:rPr>
      </w:pPr>
      <w:r w:rsidRPr="00F33435">
        <w:rPr>
          <w:rFonts w:eastAsia="Calibri"/>
          <w:sz w:val="26"/>
          <w:szCs w:val="26"/>
          <w:lang w:eastAsia="en-US"/>
        </w:rPr>
        <w:lastRenderedPageBreak/>
        <w:t>Водоотведение в сельском поселении представлено одной эксплуатационной зоной:</w:t>
      </w:r>
    </w:p>
    <w:p w:rsidR="00F3798D" w:rsidRPr="00F33435" w:rsidRDefault="00F3798D" w:rsidP="00F3798D">
      <w:pPr>
        <w:numPr>
          <w:ilvl w:val="0"/>
          <w:numId w:val="22"/>
        </w:numPr>
        <w:spacing w:before="200" w:after="160" w:line="360" w:lineRule="auto"/>
        <w:ind w:firstLine="284"/>
        <w:jc w:val="both"/>
        <w:rPr>
          <w:rFonts w:eastAsia="Calibri"/>
          <w:sz w:val="26"/>
          <w:szCs w:val="26"/>
          <w:lang w:eastAsia="en-US"/>
        </w:rPr>
      </w:pPr>
      <w:r w:rsidRPr="00F33435">
        <w:rPr>
          <w:rFonts w:eastAsia="Calibri"/>
          <w:sz w:val="26"/>
          <w:szCs w:val="26"/>
          <w:lang w:eastAsia="en-US"/>
        </w:rPr>
        <w:t>зона эксплуатационной ответственности ООО «ИЭК»:</w:t>
      </w:r>
    </w:p>
    <w:p w:rsidR="00F3798D" w:rsidRPr="00F33435" w:rsidRDefault="00F3798D" w:rsidP="00F3798D">
      <w:pPr>
        <w:spacing w:before="200" w:line="360" w:lineRule="auto"/>
        <w:ind w:firstLine="284"/>
        <w:jc w:val="both"/>
        <w:rPr>
          <w:rFonts w:eastAsia="Calibri"/>
          <w:sz w:val="26"/>
          <w:szCs w:val="26"/>
          <w:lang w:eastAsia="en-US"/>
        </w:rPr>
      </w:pPr>
      <w:r w:rsidRPr="00F33435">
        <w:rPr>
          <w:rFonts w:eastAsia="Calibri"/>
          <w:sz w:val="26"/>
          <w:szCs w:val="26"/>
          <w:lang w:eastAsia="en-US"/>
        </w:rPr>
        <w:t>ООО «ИЭК» осуществляет сбор, транспортировку и очистку сточных вод (СВ) от населения в д. Яльгелево и п. Ропша.</w:t>
      </w:r>
    </w:p>
    <w:p w:rsidR="00F3798D" w:rsidRPr="00F33435" w:rsidRDefault="00F3798D" w:rsidP="00F3798D">
      <w:pPr>
        <w:spacing w:before="200" w:line="360" w:lineRule="auto"/>
        <w:ind w:firstLine="284"/>
        <w:jc w:val="both"/>
        <w:rPr>
          <w:rFonts w:eastAsia="Calibri"/>
          <w:sz w:val="26"/>
          <w:szCs w:val="26"/>
          <w:lang w:eastAsia="en-US"/>
        </w:rPr>
      </w:pPr>
      <w:r w:rsidRPr="00F33435">
        <w:rPr>
          <w:rFonts w:eastAsia="Calibri"/>
          <w:sz w:val="26"/>
          <w:szCs w:val="26"/>
          <w:lang w:eastAsia="en-US"/>
        </w:rPr>
        <w:t xml:space="preserve">В состав структуры системы сбора, очистки и отведения СВ входят: </w:t>
      </w:r>
    </w:p>
    <w:p w:rsidR="00F3798D" w:rsidRPr="00F33435" w:rsidRDefault="00F3798D" w:rsidP="00F3798D">
      <w:pPr>
        <w:spacing w:before="200" w:line="360" w:lineRule="auto"/>
        <w:ind w:firstLine="284"/>
        <w:jc w:val="both"/>
        <w:rPr>
          <w:rFonts w:eastAsia="Calibri"/>
          <w:sz w:val="26"/>
          <w:szCs w:val="26"/>
          <w:lang w:eastAsia="en-US"/>
        </w:rPr>
      </w:pPr>
      <w:r w:rsidRPr="00F33435">
        <w:rPr>
          <w:rFonts w:eastAsia="Calibri"/>
          <w:sz w:val="26"/>
          <w:szCs w:val="26"/>
          <w:lang w:eastAsia="en-US"/>
        </w:rPr>
        <w:t>-д. Яльгелево: коллекторы и сети уличной канализации, канализационные насосные станции (КНС)-2шт, канализационные очистные сооружения биологической очистки (КОС)</w:t>
      </w:r>
    </w:p>
    <w:p w:rsidR="00F3798D" w:rsidRPr="00F33435" w:rsidRDefault="00F3798D" w:rsidP="00F3798D">
      <w:pPr>
        <w:spacing w:before="200" w:line="360" w:lineRule="auto"/>
        <w:ind w:firstLine="284"/>
        <w:jc w:val="both"/>
        <w:rPr>
          <w:rFonts w:eastAsia="Calibri"/>
          <w:sz w:val="26"/>
          <w:szCs w:val="26"/>
          <w:lang w:eastAsia="en-US"/>
        </w:rPr>
      </w:pPr>
      <w:r w:rsidRPr="00F33435">
        <w:rPr>
          <w:rFonts w:eastAsia="Calibri"/>
          <w:sz w:val="26"/>
          <w:szCs w:val="26"/>
          <w:lang w:eastAsia="en-US"/>
        </w:rPr>
        <w:t>-п.Ропша: коллекторы и сети уличной канализации, КОС, септики.</w:t>
      </w:r>
    </w:p>
    <w:p w:rsidR="00F3798D" w:rsidRPr="00F33435" w:rsidRDefault="00F3798D" w:rsidP="00F3798D">
      <w:pPr>
        <w:spacing w:before="200" w:line="360" w:lineRule="auto"/>
        <w:ind w:firstLine="284"/>
        <w:jc w:val="both"/>
        <w:rPr>
          <w:rFonts w:eastAsia="Calibri"/>
          <w:sz w:val="26"/>
          <w:szCs w:val="26"/>
          <w:lang w:eastAsia="en-US"/>
        </w:rPr>
      </w:pPr>
      <w:r w:rsidRPr="00F33435">
        <w:rPr>
          <w:rFonts w:eastAsia="Calibri"/>
          <w:sz w:val="26"/>
          <w:szCs w:val="26"/>
          <w:lang w:eastAsia="en-US"/>
        </w:rPr>
        <w:t>Остальные населённые пункты Ропшинского сельского поселения (д. Глядино, Б. Горки, М. Горки. Нижняя кипень, Михайловское, Коцелово) не обеспечены системой централизованного водоотведения и пользуются выгребными ямами и септиками.</w:t>
      </w:r>
    </w:p>
    <w:p w:rsidR="00F3798D" w:rsidRPr="00F33435" w:rsidRDefault="00F3798D" w:rsidP="00F3798D">
      <w:pPr>
        <w:autoSpaceDE w:val="0"/>
        <w:autoSpaceDN w:val="0"/>
        <w:adjustRightInd w:val="0"/>
        <w:spacing w:line="360" w:lineRule="auto"/>
        <w:ind w:firstLine="284"/>
        <w:jc w:val="center"/>
        <w:rPr>
          <w:b/>
          <w:color w:val="000000"/>
          <w:sz w:val="26"/>
          <w:szCs w:val="26"/>
          <w:lang w:eastAsia="en-US"/>
        </w:rPr>
      </w:pPr>
      <w:r w:rsidRPr="00F33435">
        <w:rPr>
          <w:rFonts w:eastAsia="Calibri"/>
          <w:color w:val="000000"/>
          <w:sz w:val="26"/>
          <w:szCs w:val="26"/>
          <w:lang w:eastAsia="en-US"/>
        </w:rPr>
        <w:t>.</w:t>
      </w:r>
    </w:p>
    <w:p w:rsidR="00F3798D" w:rsidRPr="00F33435" w:rsidRDefault="00F3798D" w:rsidP="00F3798D">
      <w:pPr>
        <w:spacing w:line="360" w:lineRule="auto"/>
        <w:ind w:firstLine="284"/>
        <w:rPr>
          <w:rFonts w:ascii="Calibri" w:eastAsia="Calibri" w:hAnsi="Calibri"/>
          <w:sz w:val="26"/>
          <w:szCs w:val="26"/>
          <w:lang w:eastAsia="en-US"/>
        </w:rPr>
      </w:pPr>
    </w:p>
    <w:p w:rsidR="00F3798D" w:rsidRPr="00F33435" w:rsidRDefault="00F3798D" w:rsidP="00F3798D">
      <w:pPr>
        <w:spacing w:after="160" w:line="360" w:lineRule="auto"/>
        <w:ind w:firstLine="284"/>
        <w:jc w:val="center"/>
        <w:rPr>
          <w:rFonts w:eastAsia="Calibri"/>
          <w:b/>
          <w:bCs/>
          <w:sz w:val="26"/>
          <w:szCs w:val="26"/>
          <w:lang w:eastAsia="en-US"/>
        </w:rPr>
      </w:pPr>
      <w:r w:rsidRPr="00F33435">
        <w:rPr>
          <w:rFonts w:eastAsia="Calibri"/>
          <w:b/>
          <w:bCs/>
          <w:sz w:val="26"/>
          <w:szCs w:val="26"/>
          <w:lang w:eastAsia="en-US"/>
        </w:rPr>
        <w:t>КОС д. Яльгелево</w:t>
      </w:r>
    </w:p>
    <w:p w:rsidR="00F3798D" w:rsidRPr="00F33435" w:rsidRDefault="00F3798D" w:rsidP="00F3798D">
      <w:pPr>
        <w:spacing w:before="200" w:line="360" w:lineRule="auto"/>
        <w:ind w:firstLine="284"/>
        <w:jc w:val="both"/>
        <w:rPr>
          <w:rFonts w:eastAsia="Calibri"/>
          <w:sz w:val="26"/>
          <w:szCs w:val="26"/>
          <w:lang w:eastAsia="en-US"/>
        </w:rPr>
      </w:pPr>
      <w:r w:rsidRPr="00F33435">
        <w:rPr>
          <w:rFonts w:eastAsia="Calibri"/>
          <w:sz w:val="26"/>
          <w:szCs w:val="26"/>
          <w:lang w:eastAsia="en-US"/>
        </w:rPr>
        <w:t>Очистные сооружения биологической очистки проектной производительностью 400 м</w:t>
      </w:r>
      <w:r w:rsidRPr="00F33435">
        <w:rPr>
          <w:rFonts w:eastAsia="Calibri"/>
          <w:sz w:val="26"/>
          <w:szCs w:val="26"/>
          <w:vertAlign w:val="superscript"/>
          <w:lang w:eastAsia="en-US"/>
        </w:rPr>
        <w:t>3</w:t>
      </w:r>
      <w:r w:rsidRPr="00F33435">
        <w:rPr>
          <w:rFonts w:eastAsia="Calibri"/>
          <w:sz w:val="26"/>
          <w:szCs w:val="26"/>
          <w:lang w:eastAsia="en-US"/>
        </w:rPr>
        <w:t>/сут.</w:t>
      </w:r>
    </w:p>
    <w:p w:rsidR="00F3798D" w:rsidRPr="00F33435" w:rsidRDefault="00F3798D" w:rsidP="00F3798D">
      <w:pPr>
        <w:spacing w:before="200" w:line="360" w:lineRule="auto"/>
        <w:ind w:firstLine="284"/>
        <w:jc w:val="both"/>
        <w:rPr>
          <w:rFonts w:eastAsia="Calibri"/>
          <w:sz w:val="26"/>
          <w:szCs w:val="26"/>
          <w:lang w:eastAsia="en-US"/>
        </w:rPr>
      </w:pPr>
      <w:r w:rsidRPr="00F33435">
        <w:rPr>
          <w:rFonts w:eastAsia="Calibri"/>
          <w:sz w:val="26"/>
          <w:szCs w:val="26"/>
          <w:lang w:eastAsia="en-US"/>
        </w:rPr>
        <w:t xml:space="preserve">Сведений о составе сооружений не предоставлено. </w:t>
      </w:r>
      <w:r w:rsidRPr="00F33435">
        <w:rPr>
          <w:rFonts w:eastAsia="Calibri"/>
          <w:color w:val="000000"/>
          <w:sz w:val="26"/>
          <w:szCs w:val="26"/>
          <w:shd w:val="clear" w:color="auto" w:fill="FFFFFF"/>
          <w:lang w:eastAsia="en-US"/>
        </w:rPr>
        <w:t>Осмотр комплекса очистных сооружений в д.Яльгелево показал, что состояние сооружений неудовлетворительное, требуется капитальный ремонт.</w:t>
      </w:r>
    </w:p>
    <w:p w:rsidR="00F3798D" w:rsidRPr="00F33435" w:rsidRDefault="00F3798D" w:rsidP="00F3798D">
      <w:pPr>
        <w:spacing w:after="160" w:line="360" w:lineRule="auto"/>
        <w:ind w:firstLine="284"/>
        <w:jc w:val="center"/>
        <w:rPr>
          <w:rFonts w:eastAsia="Calibri"/>
          <w:b/>
          <w:bCs/>
          <w:sz w:val="26"/>
          <w:szCs w:val="26"/>
          <w:lang w:eastAsia="en-US"/>
        </w:rPr>
      </w:pPr>
    </w:p>
    <w:p w:rsidR="00F3798D" w:rsidRPr="00F33435" w:rsidRDefault="00F3798D" w:rsidP="00F3798D">
      <w:pPr>
        <w:spacing w:after="160" w:line="360" w:lineRule="auto"/>
        <w:ind w:firstLine="284"/>
        <w:jc w:val="center"/>
        <w:rPr>
          <w:rFonts w:eastAsia="Calibri"/>
          <w:b/>
          <w:bCs/>
          <w:sz w:val="26"/>
          <w:szCs w:val="26"/>
          <w:lang w:eastAsia="en-US"/>
        </w:rPr>
      </w:pPr>
      <w:r w:rsidRPr="00F33435">
        <w:rPr>
          <w:rFonts w:eastAsia="Calibri"/>
          <w:b/>
          <w:bCs/>
          <w:sz w:val="26"/>
          <w:szCs w:val="26"/>
          <w:lang w:eastAsia="en-US"/>
        </w:rPr>
        <w:t>КОС п. Ропша</w:t>
      </w:r>
    </w:p>
    <w:p w:rsidR="00F3798D" w:rsidRPr="00F33435" w:rsidRDefault="00F3798D" w:rsidP="00F3798D">
      <w:pPr>
        <w:autoSpaceDE w:val="0"/>
        <w:autoSpaceDN w:val="0"/>
        <w:adjustRightInd w:val="0"/>
        <w:spacing w:line="360" w:lineRule="auto"/>
        <w:ind w:firstLine="284"/>
        <w:jc w:val="both"/>
        <w:rPr>
          <w:rFonts w:eastAsia="Calibri"/>
          <w:color w:val="000000"/>
          <w:sz w:val="26"/>
          <w:szCs w:val="26"/>
          <w:lang w:eastAsia="en-US"/>
        </w:rPr>
      </w:pPr>
      <w:r w:rsidRPr="00F33435">
        <w:rPr>
          <w:rFonts w:eastAsia="Calibri"/>
          <w:color w:val="000000"/>
          <w:sz w:val="26"/>
          <w:szCs w:val="26"/>
          <w:lang w:eastAsia="en-US"/>
        </w:rPr>
        <w:t>Осмотр состояния очистных сооружений показал, что технологическое оборудование находится в изношенном состоянии и не эксплуатируется, как и остальные технологические узлы. Фактически КОС не работают, и признаны недействующими</w:t>
      </w:r>
    </w:p>
    <w:p w:rsidR="00F3798D" w:rsidRPr="00F33435" w:rsidRDefault="00F3798D" w:rsidP="00F3798D">
      <w:pPr>
        <w:spacing w:before="200" w:line="360" w:lineRule="auto"/>
        <w:ind w:firstLine="284"/>
        <w:jc w:val="both"/>
        <w:rPr>
          <w:rFonts w:eastAsia="Calibri"/>
          <w:sz w:val="26"/>
          <w:szCs w:val="26"/>
          <w:lang w:eastAsia="en-US"/>
        </w:rPr>
      </w:pPr>
      <w:r w:rsidRPr="00F33435">
        <w:rPr>
          <w:rFonts w:eastAsia="Calibri"/>
          <w:sz w:val="26"/>
          <w:szCs w:val="26"/>
          <w:lang w:eastAsia="en-US"/>
        </w:rPr>
        <w:lastRenderedPageBreak/>
        <w:t>Водоотведение потребителей в п.Ропша осуществляется через выгребные ямы.</w:t>
      </w:r>
    </w:p>
    <w:p w:rsidR="00F3798D" w:rsidRPr="00F33435" w:rsidRDefault="00F3798D" w:rsidP="00F3798D">
      <w:pPr>
        <w:spacing w:before="200" w:line="360" w:lineRule="auto"/>
        <w:ind w:firstLine="284"/>
        <w:jc w:val="both"/>
        <w:rPr>
          <w:rFonts w:eastAsia="Calibri"/>
          <w:sz w:val="26"/>
          <w:szCs w:val="26"/>
          <w:lang w:eastAsia="en-US"/>
        </w:rPr>
      </w:pPr>
    </w:p>
    <w:p w:rsidR="00F3798D" w:rsidRPr="00F33435" w:rsidRDefault="00F3798D" w:rsidP="00F3798D">
      <w:pPr>
        <w:spacing w:before="200" w:line="360" w:lineRule="auto"/>
        <w:ind w:firstLine="284"/>
        <w:jc w:val="both"/>
        <w:rPr>
          <w:rFonts w:eastAsia="Calibri"/>
          <w:sz w:val="26"/>
          <w:szCs w:val="26"/>
          <w:lang w:eastAsia="en-US"/>
        </w:rPr>
      </w:pPr>
      <w:r w:rsidRPr="00F33435">
        <w:rPr>
          <w:rFonts w:eastAsia="Calibri"/>
          <w:sz w:val="26"/>
          <w:szCs w:val="26"/>
          <w:lang w:eastAsia="en-US"/>
        </w:rPr>
        <w:t>Оценивая внешний вид и техническое состояние канализационных очистных сооружений в п.Ропша и д.Яльгелево можно сделать вывод, о несоответствии существующей технологической схемы очистки сточных вод требованиям обеспечения нормативов качества очистки сточных вод.</w:t>
      </w:r>
    </w:p>
    <w:p w:rsidR="00F3798D" w:rsidRPr="00F33435" w:rsidRDefault="00F3798D" w:rsidP="00F3798D">
      <w:pPr>
        <w:spacing w:before="200" w:line="360" w:lineRule="auto"/>
        <w:ind w:firstLine="284"/>
        <w:jc w:val="both"/>
        <w:rPr>
          <w:rFonts w:eastAsia="Calibri"/>
          <w:color w:val="FF0000"/>
          <w:sz w:val="26"/>
          <w:szCs w:val="26"/>
          <w:shd w:val="clear" w:color="auto" w:fill="FFFFFF"/>
          <w:lang w:eastAsia="en-US"/>
        </w:rPr>
      </w:pPr>
      <w:r w:rsidRPr="00F33435">
        <w:rPr>
          <w:rFonts w:eastAsia="Calibri"/>
          <w:sz w:val="26"/>
          <w:szCs w:val="26"/>
          <w:shd w:val="clear" w:color="auto" w:fill="FFFFFF"/>
          <w:lang w:eastAsia="en-US"/>
        </w:rPr>
        <w:t>Существующие канализационные очистные сооружения в д. Яльгелево и п. Ропша морально и физически устарели и находятся в аварийном состоянии, требуют реконструкции, как павильонов зданий, так и технологической схемы, и оборудования.</w:t>
      </w:r>
    </w:p>
    <w:p w:rsidR="00F3798D" w:rsidRPr="00F33435" w:rsidRDefault="00F3798D" w:rsidP="00F3798D">
      <w:pPr>
        <w:spacing w:before="240" w:line="360" w:lineRule="auto"/>
        <w:ind w:firstLine="284"/>
        <w:jc w:val="both"/>
        <w:rPr>
          <w:rFonts w:eastAsia="Calibri"/>
          <w:sz w:val="26"/>
          <w:szCs w:val="26"/>
          <w:lang w:eastAsia="en-US"/>
        </w:rPr>
      </w:pPr>
      <w:r w:rsidRPr="00F33435">
        <w:rPr>
          <w:rFonts w:eastAsia="Calibri"/>
          <w:sz w:val="26"/>
          <w:szCs w:val="26"/>
          <w:lang w:eastAsia="en-US"/>
        </w:rPr>
        <w:t>В соответствии с требованиями к содержанию схем водоснабжения и водоотведения «технологическая зона водоотведения» - часть канализационной сети, принадлежащей организации, осуществляющей водоотведение, в пределах которой обеспечиваются прием, транспортировка, очистка и отведение сточных вод или прямой (без очистки) выпуск сточных вод в водный объект.</w:t>
      </w:r>
    </w:p>
    <w:p w:rsidR="00F3798D" w:rsidRPr="00F33435" w:rsidRDefault="00F3798D" w:rsidP="00F3798D">
      <w:pPr>
        <w:spacing w:line="360" w:lineRule="auto"/>
        <w:ind w:firstLine="284"/>
        <w:jc w:val="both"/>
        <w:rPr>
          <w:rFonts w:eastAsia="Calibri"/>
          <w:sz w:val="26"/>
          <w:szCs w:val="26"/>
          <w:lang w:eastAsia="en-US"/>
        </w:rPr>
      </w:pPr>
      <w:r w:rsidRPr="00F33435">
        <w:rPr>
          <w:rFonts w:eastAsia="Calibri"/>
          <w:sz w:val="26"/>
          <w:szCs w:val="26"/>
          <w:lang w:eastAsia="en-US"/>
        </w:rPr>
        <w:t>Исходя из этого, можно выделить 2 технологические зоны:</w:t>
      </w:r>
    </w:p>
    <w:p w:rsidR="00F3798D" w:rsidRPr="00F33435" w:rsidRDefault="00F3798D" w:rsidP="00F3798D">
      <w:pPr>
        <w:numPr>
          <w:ilvl w:val="0"/>
          <w:numId w:val="23"/>
        </w:numPr>
        <w:spacing w:after="160" w:line="360" w:lineRule="auto"/>
        <w:ind w:firstLine="284"/>
        <w:jc w:val="both"/>
        <w:rPr>
          <w:rFonts w:eastAsia="Calibri"/>
          <w:sz w:val="26"/>
          <w:szCs w:val="26"/>
          <w:lang w:eastAsia="en-US"/>
        </w:rPr>
      </w:pPr>
      <w:r w:rsidRPr="00F33435">
        <w:rPr>
          <w:rFonts w:eastAsia="Calibri"/>
          <w:b/>
          <w:bCs/>
          <w:sz w:val="26"/>
          <w:szCs w:val="26"/>
          <w:lang w:eastAsia="en-US"/>
        </w:rPr>
        <w:t>зона 1</w:t>
      </w:r>
      <w:r w:rsidRPr="00F33435">
        <w:rPr>
          <w:rFonts w:eastAsia="Calibri"/>
          <w:sz w:val="26"/>
          <w:szCs w:val="26"/>
          <w:lang w:eastAsia="en-US"/>
        </w:rPr>
        <w:t>-Централизованная система водоотведения д. Яльгелево–КНС -КОС- зона обслуживания очистных сооружений;</w:t>
      </w:r>
    </w:p>
    <w:p w:rsidR="00F3798D" w:rsidRPr="00F33435" w:rsidRDefault="00F3798D" w:rsidP="00F3798D">
      <w:pPr>
        <w:numPr>
          <w:ilvl w:val="0"/>
          <w:numId w:val="23"/>
        </w:numPr>
        <w:spacing w:after="160" w:line="360" w:lineRule="auto"/>
        <w:ind w:firstLine="284"/>
        <w:jc w:val="both"/>
        <w:rPr>
          <w:rFonts w:eastAsia="Calibri"/>
          <w:sz w:val="26"/>
          <w:szCs w:val="26"/>
          <w:lang w:eastAsia="en-US"/>
        </w:rPr>
      </w:pPr>
      <w:r w:rsidRPr="00F33435">
        <w:rPr>
          <w:rFonts w:eastAsia="Calibri"/>
          <w:b/>
          <w:bCs/>
          <w:sz w:val="26"/>
          <w:szCs w:val="26"/>
          <w:lang w:eastAsia="en-US"/>
        </w:rPr>
        <w:t>зона 2</w:t>
      </w:r>
      <w:r w:rsidRPr="00F33435">
        <w:rPr>
          <w:rFonts w:eastAsia="Calibri"/>
          <w:sz w:val="26"/>
          <w:szCs w:val="26"/>
          <w:lang w:eastAsia="en-US"/>
        </w:rPr>
        <w:t>-Централизованная система водоотведения п.Ропша–-КОС –зона обслуживания очистных сооружений;</w:t>
      </w:r>
    </w:p>
    <w:p w:rsidR="00F3798D" w:rsidRPr="00F33435" w:rsidRDefault="00F3798D" w:rsidP="00F3798D">
      <w:pPr>
        <w:keepNext/>
        <w:spacing w:before="240" w:after="60"/>
        <w:ind w:left="567"/>
        <w:jc w:val="center"/>
        <w:outlineLvl w:val="2"/>
        <w:rPr>
          <w:b/>
          <w:bCs/>
          <w:sz w:val="26"/>
          <w:szCs w:val="26"/>
        </w:rPr>
      </w:pPr>
      <w:bookmarkStart w:id="2" w:name="_Toc386035532"/>
      <w:bookmarkStart w:id="3" w:name="_Toc387160669"/>
      <w:bookmarkStart w:id="4" w:name="_Toc388948581"/>
      <w:bookmarkStart w:id="5" w:name="_Toc402874927"/>
      <w:bookmarkStart w:id="6" w:name="_Toc410223994"/>
      <w:r w:rsidRPr="00F33435">
        <w:rPr>
          <w:b/>
          <w:bCs/>
          <w:sz w:val="26"/>
          <w:szCs w:val="26"/>
        </w:rPr>
        <w:t>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bookmarkEnd w:id="2"/>
      <w:bookmarkEnd w:id="3"/>
      <w:bookmarkEnd w:id="4"/>
      <w:bookmarkEnd w:id="5"/>
      <w:bookmarkEnd w:id="6"/>
    </w:p>
    <w:p w:rsidR="00F3798D" w:rsidRPr="00F33435" w:rsidRDefault="00F3798D" w:rsidP="00F3798D">
      <w:pPr>
        <w:spacing w:before="200" w:line="276" w:lineRule="auto"/>
        <w:ind w:firstLine="284"/>
        <w:jc w:val="center"/>
        <w:rPr>
          <w:rFonts w:eastAsia="Calibri"/>
          <w:b/>
          <w:bCs/>
          <w:lang w:eastAsia="en-US"/>
        </w:rPr>
      </w:pPr>
      <w:r w:rsidRPr="00F33435">
        <w:rPr>
          <w:rFonts w:eastAsia="Calibri"/>
          <w:b/>
          <w:bCs/>
          <w:lang w:eastAsia="en-US"/>
        </w:rPr>
        <w:t>д. Яльгелево</w:t>
      </w:r>
    </w:p>
    <w:p w:rsidR="00F3798D" w:rsidRPr="00F33435" w:rsidRDefault="00F3798D" w:rsidP="00F3798D">
      <w:pPr>
        <w:spacing w:before="200" w:line="276" w:lineRule="auto"/>
        <w:ind w:firstLine="284"/>
        <w:jc w:val="both"/>
        <w:rPr>
          <w:rFonts w:eastAsia="Calibri"/>
          <w:sz w:val="26"/>
          <w:szCs w:val="26"/>
          <w:lang w:eastAsia="en-US"/>
        </w:rPr>
      </w:pPr>
      <w:r w:rsidRPr="00F33435">
        <w:rPr>
          <w:rFonts w:eastAsia="Calibri"/>
          <w:sz w:val="26"/>
          <w:szCs w:val="26"/>
          <w:lang w:eastAsia="en-US"/>
        </w:rPr>
        <w:t>Протяженность канализационных сетей -11 км.в. т.ч:</w:t>
      </w:r>
    </w:p>
    <w:p w:rsidR="00F3798D" w:rsidRPr="00F33435" w:rsidRDefault="00F3798D" w:rsidP="00F3798D">
      <w:pPr>
        <w:spacing w:before="200" w:line="276" w:lineRule="auto"/>
        <w:ind w:firstLine="284"/>
        <w:jc w:val="both"/>
        <w:rPr>
          <w:rFonts w:eastAsia="Calibri"/>
          <w:sz w:val="26"/>
          <w:szCs w:val="26"/>
          <w:lang w:eastAsia="en-US"/>
        </w:rPr>
      </w:pPr>
      <w:r w:rsidRPr="00F33435">
        <w:rPr>
          <w:rFonts w:eastAsia="Calibri"/>
          <w:sz w:val="26"/>
          <w:szCs w:val="26"/>
          <w:lang w:eastAsia="en-US"/>
        </w:rPr>
        <w:t>-одиночные коллекторы-2,1 км;</w:t>
      </w:r>
    </w:p>
    <w:p w:rsidR="00F3798D" w:rsidRPr="00F33435" w:rsidRDefault="00F3798D" w:rsidP="00F3798D">
      <w:pPr>
        <w:spacing w:before="200" w:line="276" w:lineRule="auto"/>
        <w:ind w:firstLine="284"/>
        <w:jc w:val="both"/>
        <w:rPr>
          <w:rFonts w:eastAsia="Calibri"/>
          <w:sz w:val="26"/>
          <w:szCs w:val="26"/>
          <w:lang w:eastAsia="en-US"/>
        </w:rPr>
      </w:pPr>
      <w:r w:rsidRPr="00F33435">
        <w:rPr>
          <w:rFonts w:eastAsia="Calibri"/>
          <w:sz w:val="26"/>
          <w:szCs w:val="26"/>
          <w:lang w:eastAsia="en-US"/>
        </w:rPr>
        <w:t>-уличной канализационной сети-8,9 км.</w:t>
      </w:r>
    </w:p>
    <w:p w:rsidR="00F3798D" w:rsidRPr="00F33435" w:rsidRDefault="00F3798D" w:rsidP="00F3798D">
      <w:pPr>
        <w:spacing w:before="200" w:line="276" w:lineRule="auto"/>
        <w:ind w:firstLine="284"/>
        <w:jc w:val="both"/>
        <w:rPr>
          <w:rFonts w:eastAsia="Calibri"/>
          <w:sz w:val="26"/>
          <w:szCs w:val="26"/>
          <w:lang w:eastAsia="en-US"/>
        </w:rPr>
      </w:pPr>
      <w:r w:rsidRPr="00F33435">
        <w:rPr>
          <w:rFonts w:eastAsia="Calibri"/>
          <w:sz w:val="26"/>
          <w:szCs w:val="26"/>
          <w:lang w:eastAsia="en-US"/>
        </w:rPr>
        <w:t>Срок эксплуатации свыше 50 лет, износ более 90 %</w:t>
      </w:r>
    </w:p>
    <w:p w:rsidR="00F3798D" w:rsidRPr="00F33435" w:rsidRDefault="00F3798D" w:rsidP="00F3798D">
      <w:pPr>
        <w:spacing w:before="200" w:line="276" w:lineRule="auto"/>
        <w:ind w:firstLine="284"/>
        <w:jc w:val="center"/>
        <w:rPr>
          <w:rFonts w:eastAsia="Calibri"/>
          <w:b/>
          <w:bCs/>
          <w:sz w:val="26"/>
          <w:szCs w:val="26"/>
          <w:lang w:eastAsia="en-US"/>
        </w:rPr>
      </w:pPr>
      <w:r w:rsidRPr="00F33435">
        <w:rPr>
          <w:rFonts w:eastAsia="Calibri"/>
          <w:b/>
          <w:bCs/>
          <w:sz w:val="26"/>
          <w:szCs w:val="26"/>
          <w:lang w:eastAsia="en-US"/>
        </w:rPr>
        <w:t>п. Ропша</w:t>
      </w:r>
    </w:p>
    <w:p w:rsidR="00F3798D" w:rsidRPr="00F33435" w:rsidRDefault="00F3798D" w:rsidP="00F3798D">
      <w:pPr>
        <w:spacing w:before="200" w:line="276" w:lineRule="auto"/>
        <w:ind w:firstLine="284"/>
        <w:jc w:val="both"/>
        <w:rPr>
          <w:rFonts w:eastAsia="Calibri"/>
          <w:sz w:val="26"/>
          <w:szCs w:val="26"/>
          <w:lang w:eastAsia="en-US"/>
        </w:rPr>
      </w:pPr>
      <w:r w:rsidRPr="00F33435">
        <w:rPr>
          <w:rFonts w:eastAsia="Calibri"/>
          <w:sz w:val="26"/>
          <w:szCs w:val="26"/>
          <w:lang w:eastAsia="en-US"/>
        </w:rPr>
        <w:lastRenderedPageBreak/>
        <w:t>Канализационные сети проложены от следующих потребителей: школа, жилой дом на 16 квартир, больница.</w:t>
      </w:r>
    </w:p>
    <w:p w:rsidR="00F3798D" w:rsidRPr="00F33435" w:rsidRDefault="00F3798D" w:rsidP="00F3798D">
      <w:pPr>
        <w:spacing w:before="200" w:line="276" w:lineRule="auto"/>
        <w:ind w:firstLine="284"/>
        <w:jc w:val="both"/>
        <w:rPr>
          <w:rFonts w:eastAsia="Calibri"/>
          <w:sz w:val="26"/>
          <w:szCs w:val="26"/>
          <w:lang w:eastAsia="en-US"/>
        </w:rPr>
      </w:pPr>
      <w:r w:rsidRPr="00F33435">
        <w:rPr>
          <w:rFonts w:eastAsia="Calibri"/>
          <w:sz w:val="26"/>
          <w:szCs w:val="26"/>
          <w:lang w:eastAsia="en-US"/>
        </w:rPr>
        <w:t>Протяженность канализационных сетей -2,3 км.в. т.ч:</w:t>
      </w:r>
    </w:p>
    <w:p w:rsidR="00F3798D" w:rsidRPr="00F33435" w:rsidRDefault="00F3798D" w:rsidP="00F3798D">
      <w:pPr>
        <w:spacing w:before="200" w:line="276" w:lineRule="auto"/>
        <w:ind w:firstLine="284"/>
        <w:jc w:val="both"/>
        <w:rPr>
          <w:rFonts w:eastAsia="Calibri"/>
          <w:sz w:val="26"/>
          <w:szCs w:val="26"/>
          <w:lang w:eastAsia="en-US"/>
        </w:rPr>
      </w:pPr>
      <w:r w:rsidRPr="00F33435">
        <w:rPr>
          <w:rFonts w:eastAsia="Calibri"/>
          <w:sz w:val="26"/>
          <w:szCs w:val="26"/>
          <w:lang w:eastAsia="en-US"/>
        </w:rPr>
        <w:t>-одиночные коллекторы-1,7 км;</w:t>
      </w:r>
    </w:p>
    <w:p w:rsidR="00F3798D" w:rsidRPr="00F33435" w:rsidRDefault="00F3798D" w:rsidP="00F3798D">
      <w:pPr>
        <w:spacing w:before="200" w:line="276" w:lineRule="auto"/>
        <w:ind w:firstLine="284"/>
        <w:jc w:val="both"/>
        <w:rPr>
          <w:rFonts w:eastAsia="Calibri"/>
          <w:sz w:val="26"/>
          <w:szCs w:val="26"/>
          <w:lang w:eastAsia="en-US"/>
        </w:rPr>
      </w:pPr>
      <w:r w:rsidRPr="00F33435">
        <w:rPr>
          <w:rFonts w:eastAsia="Calibri"/>
          <w:sz w:val="26"/>
          <w:szCs w:val="26"/>
          <w:lang w:eastAsia="en-US"/>
        </w:rPr>
        <w:t>-уличной канализационной сети-0,6 км.</w:t>
      </w:r>
    </w:p>
    <w:p w:rsidR="00F3798D" w:rsidRPr="00F33435" w:rsidRDefault="00F3798D" w:rsidP="00F3798D">
      <w:pPr>
        <w:spacing w:before="200" w:line="276" w:lineRule="auto"/>
        <w:ind w:firstLine="284"/>
        <w:jc w:val="both"/>
        <w:rPr>
          <w:rFonts w:eastAsia="Calibri"/>
          <w:sz w:val="26"/>
          <w:szCs w:val="26"/>
          <w:lang w:eastAsia="en-US"/>
        </w:rPr>
      </w:pPr>
      <w:r w:rsidRPr="00F33435">
        <w:rPr>
          <w:rFonts w:eastAsia="Calibri"/>
          <w:sz w:val="26"/>
          <w:szCs w:val="26"/>
          <w:lang w:eastAsia="en-US"/>
        </w:rPr>
        <w:t>Срок эксплуатации свыше 50 лет, износ более 90 %</w:t>
      </w:r>
    </w:p>
    <w:p w:rsidR="00F3798D" w:rsidRPr="00F33435" w:rsidRDefault="00F3798D" w:rsidP="00F3798D">
      <w:pPr>
        <w:spacing w:before="200" w:line="276" w:lineRule="auto"/>
        <w:ind w:firstLine="284"/>
        <w:jc w:val="both"/>
        <w:rPr>
          <w:rFonts w:eastAsia="Calibri"/>
          <w:sz w:val="26"/>
          <w:szCs w:val="26"/>
          <w:lang w:eastAsia="en-US"/>
        </w:rPr>
      </w:pPr>
      <w:r w:rsidRPr="00F33435">
        <w:rPr>
          <w:rFonts w:eastAsia="Calibri"/>
          <w:sz w:val="26"/>
          <w:szCs w:val="26"/>
          <w:lang w:eastAsia="en-US"/>
        </w:rPr>
        <w:t>Система водоотведения в п. Ропша требует централизации, т.к. не весь населенный пункт обеспечен услугами централизованного водоотведения.</w:t>
      </w:r>
    </w:p>
    <w:p w:rsidR="00F3798D" w:rsidRPr="00F33435" w:rsidRDefault="00F3798D" w:rsidP="00F3798D">
      <w:pPr>
        <w:autoSpaceDE w:val="0"/>
        <w:autoSpaceDN w:val="0"/>
        <w:adjustRightInd w:val="0"/>
        <w:ind w:firstLine="284"/>
        <w:jc w:val="center"/>
        <w:rPr>
          <w:b/>
          <w:color w:val="000000"/>
          <w:sz w:val="26"/>
          <w:szCs w:val="26"/>
          <w:lang w:eastAsia="en-US"/>
        </w:rPr>
      </w:pPr>
    </w:p>
    <w:p w:rsidR="00F3798D" w:rsidRPr="00F33435" w:rsidRDefault="00F3798D" w:rsidP="00F3798D">
      <w:pPr>
        <w:spacing w:before="200" w:line="276" w:lineRule="auto"/>
        <w:ind w:firstLine="284"/>
        <w:jc w:val="both"/>
        <w:rPr>
          <w:rFonts w:eastAsia="Calibri"/>
          <w:sz w:val="26"/>
          <w:szCs w:val="26"/>
          <w:lang w:eastAsia="en-US"/>
        </w:rPr>
      </w:pPr>
      <w:r w:rsidRPr="00F33435">
        <w:rPr>
          <w:rFonts w:eastAsia="Calibri"/>
          <w:sz w:val="26"/>
          <w:szCs w:val="26"/>
          <w:lang w:eastAsia="en-US"/>
        </w:rPr>
        <w:t>В сельском поселении канализационные сети имеют высокий процент износа (более 90%) необходима реконструкция.</w:t>
      </w:r>
    </w:p>
    <w:p w:rsidR="00F3798D" w:rsidRPr="00F33435" w:rsidRDefault="00F3798D" w:rsidP="00F3798D">
      <w:pPr>
        <w:spacing w:before="200" w:line="276" w:lineRule="auto"/>
        <w:ind w:firstLine="284"/>
        <w:jc w:val="both"/>
        <w:rPr>
          <w:rFonts w:eastAsia="Calibri"/>
          <w:sz w:val="26"/>
          <w:szCs w:val="26"/>
          <w:lang w:eastAsia="en-US"/>
        </w:rPr>
      </w:pPr>
      <w:r w:rsidRPr="00F33435">
        <w:rPr>
          <w:rFonts w:eastAsia="Calibri"/>
          <w:sz w:val="26"/>
          <w:szCs w:val="26"/>
          <w:lang w:eastAsia="en-US"/>
        </w:rPr>
        <w:t xml:space="preserve">Очистка сточных вод в д. Яльгелево производится не должным образом, в п. Ропша не производится вообще, что противоречит требованиям СанПиН 2.1.5.980-00 «Гигиенические требования к охране поверхностных вод». Необходимо провести полную реконструкцию ОС с заменой технологического и насосного оборудования и модернизацией схемы очистки стоков, с обеспечением доведения степени очистки сточных вод до нормативных требований. </w:t>
      </w:r>
    </w:p>
    <w:p w:rsidR="00F3798D" w:rsidRPr="00F33435" w:rsidRDefault="00F3798D" w:rsidP="00F3798D">
      <w:pPr>
        <w:spacing w:before="200" w:line="276" w:lineRule="auto"/>
        <w:ind w:firstLine="284"/>
        <w:jc w:val="both"/>
        <w:rPr>
          <w:rFonts w:eastAsia="Calibri"/>
          <w:sz w:val="26"/>
          <w:szCs w:val="26"/>
          <w:lang w:eastAsia="en-US"/>
        </w:rPr>
      </w:pPr>
      <w:r w:rsidRPr="00F33435">
        <w:rPr>
          <w:rFonts w:eastAsia="Calibri"/>
          <w:sz w:val="26"/>
          <w:szCs w:val="26"/>
          <w:lang w:eastAsia="en-US"/>
        </w:rPr>
        <w:t>Централизованным водоотведением в п. Ропша охвачены не все жилые и административные здания, благоустроенные центральным ХВС.</w:t>
      </w:r>
    </w:p>
    <w:p w:rsidR="00F3798D" w:rsidRPr="00F33435" w:rsidRDefault="00F3798D" w:rsidP="00F3798D">
      <w:pPr>
        <w:spacing w:line="240" w:lineRule="atLeast"/>
        <w:ind w:firstLine="284"/>
        <w:rPr>
          <w:rFonts w:eastAsia="Calibri"/>
          <w:i/>
          <w:iCs/>
          <w:sz w:val="26"/>
          <w:szCs w:val="26"/>
          <w:lang w:eastAsia="en-US"/>
        </w:rPr>
      </w:pPr>
      <w:r w:rsidRPr="00F33435">
        <w:rPr>
          <w:rFonts w:eastAsia="Calibri"/>
          <w:i/>
          <w:iCs/>
          <w:sz w:val="26"/>
          <w:szCs w:val="26"/>
          <w:lang w:eastAsia="en-US"/>
        </w:rPr>
        <w:t>Баланс водоотведения</w:t>
      </w:r>
    </w:p>
    <w:p w:rsidR="00F3798D" w:rsidRPr="00F33435" w:rsidRDefault="00F3798D" w:rsidP="00F3798D">
      <w:pPr>
        <w:spacing w:line="240" w:lineRule="atLeast"/>
        <w:rPr>
          <w:rFonts w:eastAsia="Calibri"/>
          <w:i/>
          <w:iCs/>
          <w:lang w:eastAsia="en-US"/>
        </w:rPr>
      </w:pPr>
    </w:p>
    <w:tbl>
      <w:tblPr>
        <w:tblW w:w="496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7"/>
        <w:gridCol w:w="4002"/>
        <w:gridCol w:w="1387"/>
        <w:gridCol w:w="1744"/>
      </w:tblGrid>
      <w:tr w:rsidR="00F3798D" w:rsidRPr="00F33435" w:rsidTr="00772BE0">
        <w:trPr>
          <w:jc w:val="center"/>
        </w:trPr>
        <w:tc>
          <w:tcPr>
            <w:tcW w:w="1250" w:type="pct"/>
            <w:shd w:val="clear" w:color="auto" w:fill="B8CCE4"/>
            <w:vAlign w:val="center"/>
          </w:tcPr>
          <w:p w:rsidR="00F3798D" w:rsidRPr="00F33435" w:rsidRDefault="00F3798D" w:rsidP="00772BE0">
            <w:pPr>
              <w:jc w:val="center"/>
              <w:rPr>
                <w:rFonts w:eastAsia="Calibri"/>
                <w:b/>
                <w:bCs/>
                <w:sz w:val="22"/>
                <w:szCs w:val="22"/>
              </w:rPr>
            </w:pPr>
            <w:r w:rsidRPr="00F33435">
              <w:rPr>
                <w:rFonts w:eastAsia="Calibri"/>
                <w:b/>
                <w:bCs/>
                <w:sz w:val="22"/>
                <w:szCs w:val="22"/>
              </w:rPr>
              <w:t>№ п/п</w:t>
            </w:r>
          </w:p>
        </w:tc>
        <w:tc>
          <w:tcPr>
            <w:tcW w:w="2104" w:type="pct"/>
            <w:shd w:val="clear" w:color="auto" w:fill="B8CCE4"/>
            <w:vAlign w:val="center"/>
          </w:tcPr>
          <w:p w:rsidR="00F3798D" w:rsidRPr="00F33435" w:rsidRDefault="00F3798D" w:rsidP="00772BE0">
            <w:pPr>
              <w:jc w:val="center"/>
              <w:rPr>
                <w:rFonts w:eastAsia="Calibri"/>
                <w:b/>
                <w:bCs/>
                <w:sz w:val="22"/>
                <w:szCs w:val="22"/>
              </w:rPr>
            </w:pPr>
            <w:r w:rsidRPr="00F33435">
              <w:rPr>
                <w:rFonts w:eastAsia="Calibri"/>
                <w:b/>
                <w:bCs/>
                <w:sz w:val="22"/>
                <w:szCs w:val="22"/>
              </w:rPr>
              <w:t>Наименование показателей</w:t>
            </w:r>
          </w:p>
        </w:tc>
        <w:tc>
          <w:tcPr>
            <w:tcW w:w="729" w:type="pct"/>
            <w:shd w:val="clear" w:color="auto" w:fill="B8CCE4"/>
            <w:vAlign w:val="center"/>
          </w:tcPr>
          <w:p w:rsidR="00F3798D" w:rsidRPr="00F33435" w:rsidRDefault="00F3798D" w:rsidP="00772BE0">
            <w:pPr>
              <w:jc w:val="center"/>
              <w:rPr>
                <w:rFonts w:eastAsia="Calibri"/>
                <w:b/>
                <w:bCs/>
                <w:sz w:val="22"/>
                <w:szCs w:val="22"/>
              </w:rPr>
            </w:pPr>
            <w:r w:rsidRPr="00F33435">
              <w:rPr>
                <w:rFonts w:eastAsia="Calibri"/>
                <w:b/>
                <w:bCs/>
                <w:sz w:val="22"/>
                <w:szCs w:val="22"/>
              </w:rPr>
              <w:t>Единица измерения</w:t>
            </w:r>
          </w:p>
        </w:tc>
        <w:tc>
          <w:tcPr>
            <w:tcW w:w="917" w:type="pct"/>
            <w:shd w:val="clear" w:color="auto" w:fill="B8CCE4"/>
            <w:vAlign w:val="center"/>
          </w:tcPr>
          <w:p w:rsidR="00F3798D" w:rsidRPr="00F33435" w:rsidRDefault="00F3798D" w:rsidP="00772BE0">
            <w:pPr>
              <w:jc w:val="center"/>
              <w:rPr>
                <w:rFonts w:eastAsia="Calibri"/>
                <w:b/>
                <w:bCs/>
                <w:sz w:val="22"/>
                <w:szCs w:val="22"/>
              </w:rPr>
            </w:pPr>
            <w:r w:rsidRPr="00F33435">
              <w:rPr>
                <w:rFonts w:eastAsia="Calibri"/>
                <w:b/>
                <w:bCs/>
                <w:sz w:val="22"/>
                <w:szCs w:val="22"/>
              </w:rPr>
              <w:t>2013</w:t>
            </w:r>
          </w:p>
        </w:tc>
      </w:tr>
      <w:tr w:rsidR="00F3798D" w:rsidRPr="00F33435" w:rsidTr="00772BE0">
        <w:trPr>
          <w:jc w:val="center"/>
        </w:trPr>
        <w:tc>
          <w:tcPr>
            <w:tcW w:w="1250" w:type="pct"/>
            <w:shd w:val="clear" w:color="auto" w:fill="B8CCE4"/>
            <w:vAlign w:val="center"/>
          </w:tcPr>
          <w:p w:rsidR="00F3798D" w:rsidRPr="00F33435" w:rsidRDefault="00F3798D" w:rsidP="00772BE0">
            <w:pPr>
              <w:jc w:val="center"/>
              <w:rPr>
                <w:rFonts w:eastAsia="Calibri"/>
                <w:b/>
                <w:bCs/>
                <w:sz w:val="22"/>
                <w:szCs w:val="22"/>
              </w:rPr>
            </w:pPr>
            <w:r w:rsidRPr="00F33435">
              <w:rPr>
                <w:rFonts w:eastAsia="Calibri"/>
                <w:b/>
                <w:bCs/>
                <w:sz w:val="22"/>
                <w:szCs w:val="22"/>
              </w:rPr>
              <w:t>1</w:t>
            </w:r>
          </w:p>
        </w:tc>
        <w:tc>
          <w:tcPr>
            <w:tcW w:w="2104" w:type="pct"/>
            <w:shd w:val="clear" w:color="auto" w:fill="B8CCE4"/>
            <w:vAlign w:val="center"/>
          </w:tcPr>
          <w:p w:rsidR="00F3798D" w:rsidRPr="00F33435" w:rsidRDefault="00F3798D" w:rsidP="00772BE0">
            <w:pPr>
              <w:jc w:val="center"/>
              <w:rPr>
                <w:rFonts w:eastAsia="Calibri"/>
                <w:b/>
                <w:bCs/>
                <w:sz w:val="22"/>
                <w:szCs w:val="22"/>
              </w:rPr>
            </w:pPr>
            <w:r w:rsidRPr="00F33435">
              <w:rPr>
                <w:rFonts w:eastAsia="Calibri"/>
                <w:b/>
                <w:bCs/>
                <w:sz w:val="22"/>
                <w:szCs w:val="22"/>
              </w:rPr>
              <w:t>2</w:t>
            </w:r>
          </w:p>
        </w:tc>
        <w:tc>
          <w:tcPr>
            <w:tcW w:w="729" w:type="pct"/>
            <w:shd w:val="clear" w:color="auto" w:fill="B8CCE4"/>
            <w:vAlign w:val="center"/>
          </w:tcPr>
          <w:p w:rsidR="00F3798D" w:rsidRPr="00F33435" w:rsidRDefault="00F3798D" w:rsidP="00772BE0">
            <w:pPr>
              <w:jc w:val="center"/>
              <w:rPr>
                <w:rFonts w:eastAsia="Calibri"/>
                <w:b/>
                <w:bCs/>
                <w:sz w:val="22"/>
                <w:szCs w:val="22"/>
              </w:rPr>
            </w:pPr>
            <w:r w:rsidRPr="00F33435">
              <w:rPr>
                <w:rFonts w:eastAsia="Calibri"/>
                <w:b/>
                <w:bCs/>
                <w:sz w:val="22"/>
                <w:szCs w:val="22"/>
              </w:rPr>
              <w:t>3</w:t>
            </w:r>
          </w:p>
        </w:tc>
        <w:tc>
          <w:tcPr>
            <w:tcW w:w="917" w:type="pct"/>
            <w:shd w:val="clear" w:color="auto" w:fill="B8CCE4"/>
            <w:vAlign w:val="center"/>
          </w:tcPr>
          <w:p w:rsidR="00F3798D" w:rsidRPr="00F33435" w:rsidRDefault="00F3798D" w:rsidP="00772BE0">
            <w:pPr>
              <w:jc w:val="center"/>
              <w:rPr>
                <w:rFonts w:eastAsia="Calibri"/>
                <w:b/>
                <w:bCs/>
                <w:sz w:val="22"/>
                <w:szCs w:val="22"/>
              </w:rPr>
            </w:pPr>
            <w:r w:rsidRPr="00F33435">
              <w:rPr>
                <w:rFonts w:eastAsia="Calibri"/>
                <w:b/>
                <w:bCs/>
                <w:sz w:val="22"/>
                <w:szCs w:val="22"/>
              </w:rPr>
              <w:t>4</w:t>
            </w:r>
          </w:p>
        </w:tc>
      </w:tr>
      <w:tr w:rsidR="00F3798D" w:rsidRPr="00F33435" w:rsidTr="00772BE0">
        <w:trPr>
          <w:trHeight w:val="417"/>
          <w:jc w:val="center"/>
        </w:trPr>
        <w:tc>
          <w:tcPr>
            <w:tcW w:w="1250" w:type="pct"/>
            <w:vAlign w:val="center"/>
          </w:tcPr>
          <w:p w:rsidR="00F3798D" w:rsidRPr="00F33435" w:rsidRDefault="00F3798D" w:rsidP="00772BE0">
            <w:pPr>
              <w:jc w:val="center"/>
              <w:rPr>
                <w:rFonts w:eastAsia="Calibri"/>
              </w:rPr>
            </w:pPr>
            <w:r w:rsidRPr="00F33435">
              <w:rPr>
                <w:rFonts w:eastAsia="Calibri"/>
              </w:rPr>
              <w:t>1.</w:t>
            </w:r>
          </w:p>
        </w:tc>
        <w:tc>
          <w:tcPr>
            <w:tcW w:w="2104" w:type="pct"/>
            <w:vAlign w:val="center"/>
          </w:tcPr>
          <w:p w:rsidR="00F3798D" w:rsidRPr="00F33435" w:rsidRDefault="00F3798D" w:rsidP="00772BE0">
            <w:pPr>
              <w:rPr>
                <w:rFonts w:eastAsia="Calibri"/>
              </w:rPr>
            </w:pPr>
            <w:r w:rsidRPr="00F33435">
              <w:rPr>
                <w:rFonts w:eastAsia="Calibri"/>
              </w:rPr>
              <w:t>Объем принятых сточных вод</w:t>
            </w:r>
          </w:p>
        </w:tc>
        <w:tc>
          <w:tcPr>
            <w:tcW w:w="729" w:type="pct"/>
            <w:vAlign w:val="center"/>
          </w:tcPr>
          <w:p w:rsidR="00F3798D" w:rsidRPr="00F33435" w:rsidRDefault="00F3798D" w:rsidP="00772BE0">
            <w:pPr>
              <w:jc w:val="center"/>
              <w:rPr>
                <w:rFonts w:eastAsia="Calibri"/>
              </w:rPr>
            </w:pPr>
            <w:r w:rsidRPr="00F33435">
              <w:rPr>
                <w:rFonts w:eastAsia="Calibri"/>
              </w:rPr>
              <w:t>м</w:t>
            </w:r>
            <w:r w:rsidRPr="00F33435">
              <w:rPr>
                <w:rFonts w:eastAsia="Calibri"/>
                <w:vertAlign w:val="superscript"/>
              </w:rPr>
              <w:t>3</w:t>
            </w:r>
          </w:p>
        </w:tc>
        <w:tc>
          <w:tcPr>
            <w:tcW w:w="917" w:type="pct"/>
            <w:vAlign w:val="center"/>
          </w:tcPr>
          <w:p w:rsidR="00F3798D" w:rsidRPr="00F33435" w:rsidRDefault="00F3798D" w:rsidP="00772BE0">
            <w:pPr>
              <w:jc w:val="center"/>
              <w:rPr>
                <w:rFonts w:eastAsia="Calibri"/>
                <w:sz w:val="22"/>
                <w:szCs w:val="22"/>
              </w:rPr>
            </w:pPr>
            <w:r w:rsidRPr="00F33435">
              <w:rPr>
                <w:rFonts w:eastAsia="Calibri"/>
                <w:sz w:val="22"/>
                <w:szCs w:val="22"/>
              </w:rPr>
              <w:t>87880,6</w:t>
            </w:r>
          </w:p>
        </w:tc>
      </w:tr>
      <w:tr w:rsidR="00F3798D" w:rsidRPr="00F33435" w:rsidTr="00772BE0">
        <w:trPr>
          <w:trHeight w:val="417"/>
          <w:jc w:val="center"/>
        </w:trPr>
        <w:tc>
          <w:tcPr>
            <w:tcW w:w="1250" w:type="pct"/>
            <w:vAlign w:val="center"/>
          </w:tcPr>
          <w:p w:rsidR="00F3798D" w:rsidRPr="00F33435" w:rsidRDefault="00F3798D" w:rsidP="00772BE0">
            <w:pPr>
              <w:jc w:val="center"/>
              <w:rPr>
                <w:rFonts w:eastAsia="Calibri"/>
              </w:rPr>
            </w:pPr>
            <w:r w:rsidRPr="00F33435">
              <w:rPr>
                <w:rFonts w:eastAsia="Calibri"/>
              </w:rPr>
              <w:t>1.1</w:t>
            </w:r>
          </w:p>
        </w:tc>
        <w:tc>
          <w:tcPr>
            <w:tcW w:w="2104" w:type="pct"/>
            <w:vAlign w:val="center"/>
          </w:tcPr>
          <w:p w:rsidR="00F3798D" w:rsidRPr="00F33435" w:rsidRDefault="00F3798D" w:rsidP="00772BE0">
            <w:pPr>
              <w:rPr>
                <w:rFonts w:eastAsia="Calibri"/>
              </w:rPr>
            </w:pPr>
            <w:r w:rsidRPr="00F33435">
              <w:rPr>
                <w:rFonts w:eastAsia="Calibri"/>
              </w:rPr>
              <w:t>Объем сточных вод, пропущенных через собственные очистные сооружения</w:t>
            </w:r>
          </w:p>
        </w:tc>
        <w:tc>
          <w:tcPr>
            <w:tcW w:w="729" w:type="pct"/>
            <w:vAlign w:val="center"/>
          </w:tcPr>
          <w:p w:rsidR="00F3798D" w:rsidRPr="00F33435" w:rsidRDefault="00F3798D" w:rsidP="00772BE0">
            <w:pPr>
              <w:jc w:val="center"/>
              <w:rPr>
                <w:rFonts w:eastAsia="Calibri"/>
              </w:rPr>
            </w:pPr>
            <w:r w:rsidRPr="00F33435">
              <w:rPr>
                <w:rFonts w:eastAsia="Calibri"/>
              </w:rPr>
              <w:t>м</w:t>
            </w:r>
            <w:r w:rsidRPr="00F33435">
              <w:rPr>
                <w:rFonts w:eastAsia="Calibri"/>
                <w:vertAlign w:val="superscript"/>
              </w:rPr>
              <w:t>3</w:t>
            </w:r>
          </w:p>
        </w:tc>
        <w:tc>
          <w:tcPr>
            <w:tcW w:w="917" w:type="pct"/>
            <w:vAlign w:val="center"/>
          </w:tcPr>
          <w:p w:rsidR="00F3798D" w:rsidRPr="00F33435" w:rsidRDefault="00F3798D" w:rsidP="00772BE0">
            <w:pPr>
              <w:jc w:val="center"/>
              <w:rPr>
                <w:rFonts w:eastAsia="Calibri"/>
                <w:sz w:val="22"/>
                <w:szCs w:val="22"/>
              </w:rPr>
            </w:pPr>
            <w:r w:rsidRPr="00F33435">
              <w:rPr>
                <w:rFonts w:eastAsia="Calibri"/>
                <w:sz w:val="22"/>
                <w:szCs w:val="22"/>
              </w:rPr>
              <w:t>87880,6</w:t>
            </w:r>
          </w:p>
        </w:tc>
      </w:tr>
      <w:tr w:rsidR="00F3798D" w:rsidRPr="00F33435" w:rsidTr="00772BE0">
        <w:trPr>
          <w:trHeight w:val="417"/>
          <w:jc w:val="center"/>
        </w:trPr>
        <w:tc>
          <w:tcPr>
            <w:tcW w:w="1250" w:type="pct"/>
            <w:vAlign w:val="center"/>
          </w:tcPr>
          <w:p w:rsidR="00F3798D" w:rsidRPr="00F33435" w:rsidRDefault="00F3798D" w:rsidP="00772BE0">
            <w:pPr>
              <w:jc w:val="center"/>
              <w:rPr>
                <w:rFonts w:eastAsia="Calibri"/>
              </w:rPr>
            </w:pPr>
            <w:r w:rsidRPr="00F33435">
              <w:rPr>
                <w:rFonts w:eastAsia="Calibri"/>
              </w:rPr>
              <w:t>2.</w:t>
            </w:r>
          </w:p>
        </w:tc>
        <w:tc>
          <w:tcPr>
            <w:tcW w:w="2104" w:type="pct"/>
            <w:vAlign w:val="center"/>
          </w:tcPr>
          <w:p w:rsidR="00F3798D" w:rsidRPr="00F33435" w:rsidRDefault="00F3798D" w:rsidP="00772BE0">
            <w:pPr>
              <w:rPr>
                <w:rFonts w:eastAsia="Calibri"/>
              </w:rPr>
            </w:pPr>
            <w:r w:rsidRPr="00F33435">
              <w:rPr>
                <w:rFonts w:eastAsia="Calibri"/>
              </w:rPr>
              <w:t>Объем реализации услуг всего, в т.ч.</w:t>
            </w:r>
          </w:p>
        </w:tc>
        <w:tc>
          <w:tcPr>
            <w:tcW w:w="729" w:type="pct"/>
            <w:vAlign w:val="center"/>
          </w:tcPr>
          <w:p w:rsidR="00F3798D" w:rsidRPr="00F33435" w:rsidRDefault="00F3798D" w:rsidP="00772BE0">
            <w:pPr>
              <w:jc w:val="center"/>
              <w:rPr>
                <w:rFonts w:eastAsia="Calibri"/>
              </w:rPr>
            </w:pPr>
            <w:r w:rsidRPr="00F33435">
              <w:rPr>
                <w:rFonts w:eastAsia="Calibri"/>
              </w:rPr>
              <w:t>м</w:t>
            </w:r>
            <w:r w:rsidRPr="00F33435">
              <w:rPr>
                <w:rFonts w:eastAsia="Calibri"/>
                <w:vertAlign w:val="superscript"/>
              </w:rPr>
              <w:t>3</w:t>
            </w:r>
          </w:p>
        </w:tc>
        <w:tc>
          <w:tcPr>
            <w:tcW w:w="917" w:type="pct"/>
            <w:vAlign w:val="center"/>
          </w:tcPr>
          <w:p w:rsidR="00F3798D" w:rsidRPr="00F33435" w:rsidRDefault="00F3798D" w:rsidP="00772BE0">
            <w:pPr>
              <w:jc w:val="center"/>
              <w:rPr>
                <w:rFonts w:eastAsia="Calibri"/>
                <w:sz w:val="22"/>
                <w:szCs w:val="22"/>
              </w:rPr>
            </w:pPr>
            <w:r w:rsidRPr="00F33435">
              <w:rPr>
                <w:rFonts w:eastAsia="Calibri"/>
                <w:sz w:val="22"/>
                <w:szCs w:val="22"/>
              </w:rPr>
              <w:t>87880,6</w:t>
            </w:r>
          </w:p>
        </w:tc>
      </w:tr>
      <w:tr w:rsidR="00F3798D" w:rsidRPr="00F33435" w:rsidTr="00772BE0">
        <w:trPr>
          <w:trHeight w:val="417"/>
          <w:jc w:val="center"/>
        </w:trPr>
        <w:tc>
          <w:tcPr>
            <w:tcW w:w="1250" w:type="pct"/>
            <w:vAlign w:val="center"/>
          </w:tcPr>
          <w:p w:rsidR="00F3798D" w:rsidRPr="00F33435" w:rsidRDefault="00F3798D" w:rsidP="00772BE0">
            <w:pPr>
              <w:jc w:val="center"/>
              <w:rPr>
                <w:rFonts w:eastAsia="Calibri"/>
              </w:rPr>
            </w:pPr>
            <w:r w:rsidRPr="00F33435">
              <w:rPr>
                <w:rFonts w:eastAsia="Calibri"/>
              </w:rPr>
              <w:t>2.1</w:t>
            </w:r>
          </w:p>
        </w:tc>
        <w:tc>
          <w:tcPr>
            <w:tcW w:w="2104" w:type="pct"/>
            <w:vAlign w:val="center"/>
          </w:tcPr>
          <w:p w:rsidR="00F3798D" w:rsidRPr="00F33435" w:rsidRDefault="00F3798D" w:rsidP="00772BE0">
            <w:pPr>
              <w:rPr>
                <w:rFonts w:eastAsia="Calibri"/>
              </w:rPr>
            </w:pPr>
            <w:r w:rsidRPr="00F33435">
              <w:rPr>
                <w:rFonts w:eastAsia="Calibri"/>
              </w:rPr>
              <w:t>населению</w:t>
            </w:r>
          </w:p>
        </w:tc>
        <w:tc>
          <w:tcPr>
            <w:tcW w:w="729" w:type="pct"/>
            <w:vAlign w:val="center"/>
          </w:tcPr>
          <w:p w:rsidR="00F3798D" w:rsidRPr="00F33435" w:rsidRDefault="00F3798D" w:rsidP="00772BE0">
            <w:pPr>
              <w:jc w:val="center"/>
              <w:rPr>
                <w:rFonts w:eastAsia="Calibri"/>
              </w:rPr>
            </w:pPr>
            <w:r w:rsidRPr="00F33435">
              <w:rPr>
                <w:rFonts w:eastAsia="Calibri"/>
              </w:rPr>
              <w:t>м</w:t>
            </w:r>
            <w:r w:rsidRPr="00F33435">
              <w:rPr>
                <w:rFonts w:eastAsia="Calibri"/>
                <w:vertAlign w:val="superscript"/>
              </w:rPr>
              <w:t>3</w:t>
            </w:r>
          </w:p>
        </w:tc>
        <w:tc>
          <w:tcPr>
            <w:tcW w:w="917" w:type="pct"/>
            <w:vAlign w:val="center"/>
          </w:tcPr>
          <w:p w:rsidR="00F3798D" w:rsidRPr="00F33435" w:rsidRDefault="00F3798D" w:rsidP="00772BE0">
            <w:pPr>
              <w:jc w:val="center"/>
              <w:rPr>
                <w:rFonts w:eastAsia="Calibri"/>
                <w:sz w:val="22"/>
                <w:szCs w:val="22"/>
              </w:rPr>
            </w:pPr>
            <w:r w:rsidRPr="00F33435">
              <w:rPr>
                <w:rFonts w:eastAsia="Calibri"/>
                <w:sz w:val="22"/>
                <w:szCs w:val="22"/>
              </w:rPr>
              <w:t>73855,6</w:t>
            </w:r>
          </w:p>
        </w:tc>
      </w:tr>
      <w:tr w:rsidR="00F3798D" w:rsidRPr="00F33435" w:rsidTr="00772BE0">
        <w:trPr>
          <w:trHeight w:val="417"/>
          <w:jc w:val="center"/>
        </w:trPr>
        <w:tc>
          <w:tcPr>
            <w:tcW w:w="1250" w:type="pct"/>
            <w:vAlign w:val="center"/>
          </w:tcPr>
          <w:p w:rsidR="00F3798D" w:rsidRPr="00F33435" w:rsidRDefault="00F3798D" w:rsidP="00772BE0">
            <w:pPr>
              <w:jc w:val="center"/>
              <w:rPr>
                <w:rFonts w:eastAsia="Calibri"/>
              </w:rPr>
            </w:pPr>
            <w:r w:rsidRPr="00F33435">
              <w:rPr>
                <w:rFonts w:eastAsia="Calibri"/>
              </w:rPr>
              <w:t>2.2</w:t>
            </w:r>
          </w:p>
        </w:tc>
        <w:tc>
          <w:tcPr>
            <w:tcW w:w="2104" w:type="pct"/>
            <w:vAlign w:val="center"/>
          </w:tcPr>
          <w:p w:rsidR="00F3798D" w:rsidRPr="00F33435" w:rsidRDefault="00F3798D" w:rsidP="00772BE0">
            <w:pPr>
              <w:rPr>
                <w:rFonts w:eastAsia="Calibri"/>
              </w:rPr>
            </w:pPr>
            <w:r w:rsidRPr="00F33435">
              <w:rPr>
                <w:rFonts w:eastAsia="Calibri"/>
              </w:rPr>
              <w:t>бюджетным организациям</w:t>
            </w:r>
          </w:p>
        </w:tc>
        <w:tc>
          <w:tcPr>
            <w:tcW w:w="729" w:type="pct"/>
            <w:vAlign w:val="center"/>
          </w:tcPr>
          <w:p w:rsidR="00F3798D" w:rsidRPr="00F33435" w:rsidRDefault="00F3798D" w:rsidP="00772BE0">
            <w:pPr>
              <w:jc w:val="center"/>
              <w:rPr>
                <w:rFonts w:eastAsia="Calibri"/>
              </w:rPr>
            </w:pPr>
            <w:r w:rsidRPr="00F33435">
              <w:rPr>
                <w:rFonts w:eastAsia="Calibri"/>
              </w:rPr>
              <w:t>м</w:t>
            </w:r>
            <w:r w:rsidRPr="00F33435">
              <w:rPr>
                <w:rFonts w:eastAsia="Calibri"/>
                <w:vertAlign w:val="superscript"/>
              </w:rPr>
              <w:t>3</w:t>
            </w:r>
          </w:p>
        </w:tc>
        <w:tc>
          <w:tcPr>
            <w:tcW w:w="917" w:type="pct"/>
            <w:vAlign w:val="center"/>
          </w:tcPr>
          <w:p w:rsidR="00F3798D" w:rsidRPr="00F33435" w:rsidRDefault="00F3798D" w:rsidP="00772BE0">
            <w:pPr>
              <w:jc w:val="center"/>
              <w:rPr>
                <w:rFonts w:eastAsia="Calibri"/>
                <w:sz w:val="22"/>
                <w:szCs w:val="22"/>
              </w:rPr>
            </w:pPr>
            <w:r w:rsidRPr="00F33435">
              <w:rPr>
                <w:rFonts w:eastAsia="Calibri"/>
                <w:sz w:val="22"/>
                <w:szCs w:val="22"/>
              </w:rPr>
              <w:t>4718,65</w:t>
            </w:r>
          </w:p>
        </w:tc>
      </w:tr>
      <w:tr w:rsidR="00F3798D" w:rsidRPr="00F33435" w:rsidTr="00772BE0">
        <w:trPr>
          <w:trHeight w:val="417"/>
          <w:jc w:val="center"/>
        </w:trPr>
        <w:tc>
          <w:tcPr>
            <w:tcW w:w="1250" w:type="pct"/>
            <w:vAlign w:val="center"/>
          </w:tcPr>
          <w:p w:rsidR="00F3798D" w:rsidRPr="00F33435" w:rsidRDefault="00F3798D" w:rsidP="00772BE0">
            <w:pPr>
              <w:jc w:val="center"/>
              <w:rPr>
                <w:rFonts w:eastAsia="Calibri"/>
              </w:rPr>
            </w:pPr>
            <w:r w:rsidRPr="00F33435">
              <w:rPr>
                <w:rFonts w:eastAsia="Calibri"/>
              </w:rPr>
              <w:t>2.3</w:t>
            </w:r>
          </w:p>
        </w:tc>
        <w:tc>
          <w:tcPr>
            <w:tcW w:w="2104" w:type="pct"/>
            <w:vAlign w:val="center"/>
          </w:tcPr>
          <w:p w:rsidR="00F3798D" w:rsidRPr="00F33435" w:rsidRDefault="00F3798D" w:rsidP="00772BE0">
            <w:pPr>
              <w:rPr>
                <w:rFonts w:eastAsia="Calibri"/>
              </w:rPr>
            </w:pPr>
            <w:r w:rsidRPr="00F33435">
              <w:rPr>
                <w:rFonts w:eastAsia="Calibri"/>
              </w:rPr>
              <w:t>прочим потребителям</w:t>
            </w:r>
          </w:p>
        </w:tc>
        <w:tc>
          <w:tcPr>
            <w:tcW w:w="729" w:type="pct"/>
            <w:vAlign w:val="center"/>
          </w:tcPr>
          <w:p w:rsidR="00F3798D" w:rsidRPr="00F33435" w:rsidRDefault="00F3798D" w:rsidP="00772BE0">
            <w:pPr>
              <w:jc w:val="center"/>
              <w:rPr>
                <w:rFonts w:eastAsia="Calibri"/>
              </w:rPr>
            </w:pPr>
            <w:r w:rsidRPr="00F33435">
              <w:rPr>
                <w:rFonts w:eastAsia="Calibri"/>
              </w:rPr>
              <w:t>м</w:t>
            </w:r>
            <w:r w:rsidRPr="00F33435">
              <w:rPr>
                <w:rFonts w:eastAsia="Calibri"/>
                <w:vertAlign w:val="superscript"/>
              </w:rPr>
              <w:t>3</w:t>
            </w:r>
          </w:p>
        </w:tc>
        <w:tc>
          <w:tcPr>
            <w:tcW w:w="917" w:type="pct"/>
            <w:vAlign w:val="center"/>
          </w:tcPr>
          <w:p w:rsidR="00F3798D" w:rsidRPr="00F33435" w:rsidRDefault="00F3798D" w:rsidP="00772BE0">
            <w:pPr>
              <w:jc w:val="center"/>
              <w:rPr>
                <w:rFonts w:eastAsia="Calibri"/>
                <w:sz w:val="22"/>
                <w:szCs w:val="22"/>
              </w:rPr>
            </w:pPr>
            <w:r w:rsidRPr="00F33435">
              <w:rPr>
                <w:rFonts w:eastAsia="Calibri"/>
                <w:sz w:val="22"/>
                <w:szCs w:val="22"/>
              </w:rPr>
              <w:t>2514,15</w:t>
            </w:r>
          </w:p>
        </w:tc>
      </w:tr>
      <w:tr w:rsidR="00F3798D" w:rsidRPr="00F33435" w:rsidTr="00772BE0">
        <w:trPr>
          <w:trHeight w:val="417"/>
          <w:jc w:val="center"/>
        </w:trPr>
        <w:tc>
          <w:tcPr>
            <w:tcW w:w="1250" w:type="pct"/>
            <w:vAlign w:val="center"/>
          </w:tcPr>
          <w:p w:rsidR="00F3798D" w:rsidRPr="00F33435" w:rsidRDefault="00F3798D" w:rsidP="00772BE0">
            <w:pPr>
              <w:jc w:val="center"/>
              <w:rPr>
                <w:rFonts w:eastAsia="Calibri"/>
              </w:rPr>
            </w:pPr>
            <w:r w:rsidRPr="00F33435">
              <w:rPr>
                <w:rFonts w:eastAsia="Calibri"/>
              </w:rPr>
              <w:t>2.4</w:t>
            </w:r>
          </w:p>
        </w:tc>
        <w:tc>
          <w:tcPr>
            <w:tcW w:w="2104" w:type="pct"/>
            <w:vAlign w:val="center"/>
          </w:tcPr>
          <w:p w:rsidR="00F3798D" w:rsidRPr="00F33435" w:rsidRDefault="00F3798D" w:rsidP="00772BE0">
            <w:pPr>
              <w:rPr>
                <w:rFonts w:eastAsia="Calibri"/>
              </w:rPr>
            </w:pPr>
            <w:r w:rsidRPr="00F33435">
              <w:rPr>
                <w:rFonts w:eastAsia="Calibri"/>
              </w:rPr>
              <w:t>от собств. производства</w:t>
            </w:r>
          </w:p>
        </w:tc>
        <w:tc>
          <w:tcPr>
            <w:tcW w:w="729" w:type="pct"/>
            <w:vAlign w:val="center"/>
          </w:tcPr>
          <w:p w:rsidR="00F3798D" w:rsidRPr="00F33435" w:rsidRDefault="00F3798D" w:rsidP="00772BE0">
            <w:pPr>
              <w:jc w:val="center"/>
              <w:rPr>
                <w:rFonts w:eastAsia="Calibri"/>
              </w:rPr>
            </w:pPr>
            <w:r w:rsidRPr="00F33435">
              <w:rPr>
                <w:rFonts w:eastAsia="Calibri"/>
              </w:rPr>
              <w:t>м</w:t>
            </w:r>
            <w:r w:rsidRPr="00F33435">
              <w:rPr>
                <w:rFonts w:eastAsia="Calibri"/>
                <w:vertAlign w:val="superscript"/>
              </w:rPr>
              <w:t>3</w:t>
            </w:r>
          </w:p>
        </w:tc>
        <w:tc>
          <w:tcPr>
            <w:tcW w:w="917" w:type="pct"/>
            <w:vAlign w:val="center"/>
          </w:tcPr>
          <w:p w:rsidR="00F3798D" w:rsidRPr="00F33435" w:rsidRDefault="00F3798D" w:rsidP="00772BE0">
            <w:pPr>
              <w:jc w:val="center"/>
              <w:rPr>
                <w:rFonts w:eastAsia="Calibri"/>
                <w:sz w:val="22"/>
                <w:szCs w:val="22"/>
              </w:rPr>
            </w:pPr>
            <w:r w:rsidRPr="00F33435">
              <w:rPr>
                <w:rFonts w:eastAsia="Calibri"/>
                <w:sz w:val="22"/>
                <w:szCs w:val="22"/>
              </w:rPr>
              <w:t>6792,2</w:t>
            </w:r>
          </w:p>
        </w:tc>
      </w:tr>
    </w:tbl>
    <w:p w:rsidR="00F3798D" w:rsidRPr="00F33435" w:rsidRDefault="00F3798D" w:rsidP="00F3798D">
      <w:pPr>
        <w:spacing w:after="160" w:line="259" w:lineRule="auto"/>
        <w:rPr>
          <w:rFonts w:eastAsia="Calibri"/>
          <w:i/>
          <w:iCs/>
          <w:sz w:val="22"/>
          <w:szCs w:val="22"/>
          <w:lang w:eastAsia="en-US"/>
        </w:rPr>
      </w:pPr>
    </w:p>
    <w:p w:rsidR="00F3798D" w:rsidRPr="00F33435" w:rsidRDefault="00F3798D" w:rsidP="00F3798D">
      <w:pPr>
        <w:spacing w:line="360" w:lineRule="auto"/>
        <w:ind w:firstLine="284"/>
        <w:jc w:val="both"/>
        <w:rPr>
          <w:rFonts w:eastAsia="Calibri"/>
          <w:sz w:val="26"/>
          <w:szCs w:val="26"/>
          <w:lang w:eastAsia="en-US"/>
        </w:rPr>
      </w:pPr>
      <w:r w:rsidRPr="00F33435">
        <w:rPr>
          <w:rFonts w:eastAsia="Calibri"/>
          <w:sz w:val="26"/>
          <w:szCs w:val="26"/>
          <w:lang w:eastAsia="en-US"/>
        </w:rPr>
        <w:t xml:space="preserve">В настоящее время коммерческий учет принимаемых сточных вод осуществляется в соответствии с действующим законодательством, т.е. количество </w:t>
      </w:r>
      <w:r w:rsidRPr="00F33435">
        <w:rPr>
          <w:rFonts w:eastAsia="Calibri"/>
          <w:sz w:val="26"/>
          <w:szCs w:val="26"/>
          <w:lang w:eastAsia="en-US"/>
        </w:rPr>
        <w:lastRenderedPageBreak/>
        <w:t>принятых сточных вод принимается равным количеству потребленной воды. Доля объемов, рассчитанная данным способом, составляет 100 %.</w:t>
      </w:r>
    </w:p>
    <w:p w:rsidR="00F3798D" w:rsidRPr="00F33435" w:rsidRDefault="00F3798D" w:rsidP="00F3798D">
      <w:pPr>
        <w:spacing w:line="360" w:lineRule="auto"/>
        <w:ind w:firstLine="284"/>
        <w:jc w:val="both"/>
        <w:rPr>
          <w:rFonts w:eastAsia="Calibri"/>
          <w:sz w:val="26"/>
          <w:szCs w:val="26"/>
          <w:lang w:eastAsia="en-US"/>
        </w:rPr>
      </w:pPr>
      <w:r w:rsidRPr="00F33435">
        <w:rPr>
          <w:rFonts w:eastAsia="Calibri"/>
          <w:sz w:val="26"/>
          <w:szCs w:val="26"/>
          <w:lang w:eastAsia="en-US"/>
        </w:rPr>
        <w:t>Дальнейшее развитие коммерческого учета сточных вод должно осуществляться в соответствии с федеральным законом «О водоснабжении и водоотведении» № 416 от 07.12.2011г.</w:t>
      </w:r>
    </w:p>
    <w:p w:rsidR="00F3798D" w:rsidRPr="00F33435" w:rsidRDefault="00F3798D" w:rsidP="00F3798D">
      <w:pPr>
        <w:spacing w:before="200" w:line="360" w:lineRule="auto"/>
        <w:ind w:firstLine="709"/>
        <w:jc w:val="both"/>
        <w:rPr>
          <w:rFonts w:eastAsia="Calibri"/>
          <w:sz w:val="26"/>
          <w:szCs w:val="26"/>
          <w:lang w:eastAsia="en-US"/>
        </w:rPr>
      </w:pPr>
    </w:p>
    <w:p w:rsidR="00F3798D" w:rsidRPr="00F33435" w:rsidRDefault="00F3798D" w:rsidP="00F3798D">
      <w:pPr>
        <w:spacing w:line="360" w:lineRule="auto"/>
        <w:jc w:val="both"/>
        <w:outlineLvl w:val="2"/>
        <w:rPr>
          <w:b/>
          <w:bCs/>
          <w:sz w:val="26"/>
          <w:szCs w:val="26"/>
        </w:rPr>
      </w:pPr>
      <w:bookmarkStart w:id="7" w:name="_Toc381779946"/>
      <w:bookmarkStart w:id="8" w:name="_Toc384223077"/>
      <w:bookmarkStart w:id="9" w:name="_Toc387246848"/>
      <w:bookmarkStart w:id="10" w:name="_Toc388948591"/>
      <w:bookmarkStart w:id="11" w:name="_Toc402874937"/>
      <w:bookmarkStart w:id="12" w:name="_Toc410224004"/>
      <w:r w:rsidRPr="00F33435">
        <w:rPr>
          <w:b/>
          <w:bCs/>
          <w:sz w:val="26"/>
          <w:szCs w:val="26"/>
        </w:rPr>
        <w:t>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поселений</w:t>
      </w:r>
      <w:bookmarkEnd w:id="7"/>
      <w:bookmarkEnd w:id="8"/>
      <w:bookmarkEnd w:id="9"/>
      <w:bookmarkEnd w:id="10"/>
      <w:bookmarkEnd w:id="11"/>
      <w:bookmarkEnd w:id="12"/>
    </w:p>
    <w:p w:rsidR="00F3798D" w:rsidRPr="00F33435" w:rsidRDefault="00F3798D" w:rsidP="00F3798D">
      <w:pPr>
        <w:spacing w:before="200" w:line="360" w:lineRule="auto"/>
        <w:ind w:firstLine="709"/>
        <w:jc w:val="both"/>
        <w:rPr>
          <w:rFonts w:eastAsia="Calibri"/>
          <w:sz w:val="26"/>
          <w:szCs w:val="26"/>
          <w:lang w:eastAsia="en-US"/>
        </w:rPr>
      </w:pPr>
    </w:p>
    <w:p w:rsidR="00F3798D" w:rsidRPr="00F33435" w:rsidRDefault="00F3798D" w:rsidP="00F3798D">
      <w:pPr>
        <w:spacing w:before="200" w:line="360" w:lineRule="auto"/>
        <w:ind w:firstLine="142"/>
        <w:jc w:val="both"/>
        <w:rPr>
          <w:rFonts w:eastAsia="Calibri"/>
          <w:sz w:val="26"/>
          <w:szCs w:val="26"/>
          <w:lang w:eastAsia="en-US"/>
        </w:rPr>
      </w:pPr>
      <w:r w:rsidRPr="00F33435">
        <w:rPr>
          <w:rFonts w:eastAsia="Calibri"/>
          <w:sz w:val="26"/>
          <w:szCs w:val="26"/>
          <w:lang w:eastAsia="en-US"/>
        </w:rPr>
        <w:t xml:space="preserve">Варианты развития Ропшинского сельского поселения могут быть различны, как с ростом, так и с снижением численности населения в поселениях. Развитие централизованной системы водоотведения напрямую зависит от вариантов прироста численности населения сельского поселения. </w:t>
      </w:r>
    </w:p>
    <w:p w:rsidR="00F3798D" w:rsidRPr="00F33435" w:rsidRDefault="00F3798D" w:rsidP="00F3798D">
      <w:pPr>
        <w:spacing w:before="200" w:line="360" w:lineRule="auto"/>
        <w:ind w:firstLine="142"/>
        <w:jc w:val="both"/>
        <w:rPr>
          <w:rFonts w:eastAsia="Calibri"/>
          <w:sz w:val="26"/>
          <w:szCs w:val="26"/>
          <w:lang w:eastAsia="en-US"/>
        </w:rPr>
      </w:pPr>
      <w:r w:rsidRPr="00F33435">
        <w:rPr>
          <w:rFonts w:eastAsia="Calibri"/>
          <w:sz w:val="26"/>
          <w:szCs w:val="26"/>
          <w:lang w:eastAsia="en-US"/>
        </w:rPr>
        <w:t>Численность постоянно проживающего на территории поселения населения на 01.01.2014 года – 3242 чел.</w:t>
      </w:r>
    </w:p>
    <w:p w:rsidR="00F3798D" w:rsidRPr="00F33435" w:rsidRDefault="00F3798D" w:rsidP="00F3798D">
      <w:pPr>
        <w:spacing w:before="200" w:line="360" w:lineRule="auto"/>
        <w:ind w:firstLine="142"/>
        <w:jc w:val="both"/>
        <w:rPr>
          <w:rFonts w:eastAsia="Calibri"/>
          <w:sz w:val="26"/>
          <w:szCs w:val="26"/>
          <w:lang w:eastAsia="en-US"/>
        </w:rPr>
      </w:pPr>
      <w:r w:rsidRPr="00F33435">
        <w:rPr>
          <w:rFonts w:eastAsia="Calibri"/>
          <w:sz w:val="26"/>
          <w:szCs w:val="26"/>
          <w:lang w:eastAsia="en-US"/>
        </w:rPr>
        <w:t>Проведенный анализ первоисточников, и детализация их оценок применительно к территории сельского поселения позволили определить диапазон вероятных значений численности населения в поселении на перспективу расчетного срока.</w:t>
      </w:r>
    </w:p>
    <w:p w:rsidR="00F3798D" w:rsidRPr="00F33435" w:rsidRDefault="00F3798D" w:rsidP="00F3798D">
      <w:pPr>
        <w:spacing w:before="200" w:line="360" w:lineRule="auto"/>
        <w:ind w:firstLine="142"/>
        <w:jc w:val="both"/>
        <w:rPr>
          <w:rFonts w:eastAsia="Calibri"/>
          <w:sz w:val="26"/>
          <w:szCs w:val="26"/>
          <w:lang w:eastAsia="en-US"/>
        </w:rPr>
      </w:pPr>
      <w:r w:rsidRPr="00F33435">
        <w:rPr>
          <w:rFonts w:eastAsia="Calibri"/>
          <w:sz w:val="26"/>
          <w:szCs w:val="26"/>
          <w:lang w:eastAsia="en-US"/>
        </w:rPr>
        <w:t>Рассмотрим три варианта развития:</w:t>
      </w:r>
    </w:p>
    <w:p w:rsidR="00F3798D" w:rsidRPr="00F33435" w:rsidRDefault="00F3798D" w:rsidP="00F3798D">
      <w:pPr>
        <w:spacing w:before="200" w:line="360" w:lineRule="auto"/>
        <w:ind w:firstLine="142"/>
        <w:jc w:val="both"/>
        <w:rPr>
          <w:rFonts w:eastAsia="Calibri"/>
          <w:sz w:val="26"/>
          <w:szCs w:val="26"/>
          <w:lang w:eastAsia="en-US"/>
        </w:rPr>
      </w:pPr>
      <w:r w:rsidRPr="00F33435">
        <w:rPr>
          <w:rFonts w:eastAsia="Calibri"/>
          <w:i/>
          <w:iCs/>
          <w:sz w:val="26"/>
          <w:szCs w:val="26"/>
          <w:lang w:eastAsia="en-US"/>
        </w:rPr>
        <w:t>I вариант.</w:t>
      </w:r>
      <w:r w:rsidRPr="00F33435">
        <w:rPr>
          <w:rFonts w:eastAsia="Calibri"/>
          <w:sz w:val="26"/>
          <w:szCs w:val="26"/>
          <w:lang w:eastAsia="en-US"/>
        </w:rPr>
        <w:t xml:space="preserve"> Высокий вариант прогноза численности населения. При этом варианте планируется ожидание увеличения водопотребления.</w:t>
      </w:r>
    </w:p>
    <w:p w:rsidR="00F3798D" w:rsidRPr="00F33435" w:rsidRDefault="00F3798D" w:rsidP="00F3798D">
      <w:pPr>
        <w:spacing w:before="200" w:line="360" w:lineRule="auto"/>
        <w:ind w:firstLine="426"/>
        <w:jc w:val="both"/>
        <w:rPr>
          <w:rFonts w:eastAsia="Calibri"/>
          <w:sz w:val="26"/>
          <w:szCs w:val="26"/>
          <w:lang w:eastAsia="en-US"/>
        </w:rPr>
      </w:pPr>
      <w:r w:rsidRPr="00F33435">
        <w:rPr>
          <w:rFonts w:eastAsia="Calibri"/>
          <w:sz w:val="26"/>
          <w:szCs w:val="26"/>
          <w:lang w:eastAsia="en-US"/>
        </w:rPr>
        <w:t xml:space="preserve">I вариант прогноза влечет за собой необходимость в дополнительном развитии мощности объектов обслуживания населения, прирост площади под жилыми зонами также увеличится. </w:t>
      </w:r>
    </w:p>
    <w:p w:rsidR="00F3798D" w:rsidRPr="00F33435" w:rsidRDefault="00F3798D" w:rsidP="00F3798D">
      <w:pPr>
        <w:spacing w:before="200" w:line="360" w:lineRule="auto"/>
        <w:ind w:firstLine="284"/>
        <w:jc w:val="both"/>
        <w:rPr>
          <w:rFonts w:eastAsia="Calibri"/>
          <w:sz w:val="26"/>
          <w:szCs w:val="26"/>
          <w:lang w:eastAsia="en-US"/>
        </w:rPr>
      </w:pPr>
      <w:r w:rsidRPr="00F33435">
        <w:rPr>
          <w:rFonts w:eastAsia="Calibri"/>
          <w:i/>
          <w:iCs/>
          <w:sz w:val="26"/>
          <w:szCs w:val="26"/>
          <w:lang w:eastAsia="en-US"/>
        </w:rPr>
        <w:t>II вариант.</w:t>
      </w:r>
      <w:r w:rsidRPr="00F33435">
        <w:rPr>
          <w:rFonts w:eastAsia="Calibri"/>
          <w:sz w:val="26"/>
          <w:szCs w:val="26"/>
          <w:lang w:eastAsia="en-US"/>
        </w:rPr>
        <w:t xml:space="preserve"> Низкий вариант прогноза численности населения. Учитывается общее сокращение рабочих мест в поселении из-за спада объемов производства, темпы снижения численности населения будут оставаться на среднем уровне (при сохранении отрицательного естественного и механического прироста). При этом </w:t>
      </w:r>
      <w:r w:rsidRPr="00F33435">
        <w:rPr>
          <w:rFonts w:eastAsia="Calibri"/>
          <w:sz w:val="26"/>
          <w:szCs w:val="26"/>
          <w:lang w:eastAsia="en-US"/>
        </w:rPr>
        <w:lastRenderedPageBreak/>
        <w:t>варианте можно ожидать проблем из-за невозможности сохранить сложившуюся жилую общественную застройку, инженерную и транспортную инфраструктуры, могут появиться экономические проблемы.</w:t>
      </w:r>
    </w:p>
    <w:p w:rsidR="00F3798D" w:rsidRPr="00F33435" w:rsidRDefault="00F3798D" w:rsidP="00F3798D">
      <w:pPr>
        <w:spacing w:before="200" w:line="360" w:lineRule="auto"/>
        <w:ind w:firstLine="284"/>
        <w:jc w:val="both"/>
        <w:rPr>
          <w:rFonts w:eastAsia="Calibri"/>
          <w:sz w:val="26"/>
          <w:szCs w:val="26"/>
          <w:lang w:eastAsia="en-US"/>
        </w:rPr>
      </w:pPr>
      <w:r w:rsidRPr="00F33435">
        <w:rPr>
          <w:rFonts w:eastAsia="Calibri"/>
          <w:sz w:val="26"/>
          <w:szCs w:val="26"/>
          <w:lang w:eastAsia="en-US"/>
        </w:rPr>
        <w:t>Вариант II не влечет за собой необходимости в дополнительном развитии мощности объектов обслуживания населения, прирост площади под жилыми зонами также будет совсем незначительным.</w:t>
      </w:r>
    </w:p>
    <w:p w:rsidR="00F3798D" w:rsidRPr="00F33435" w:rsidRDefault="00F3798D" w:rsidP="00F3798D">
      <w:pPr>
        <w:spacing w:before="200" w:line="360" w:lineRule="auto"/>
        <w:ind w:firstLine="284"/>
        <w:jc w:val="both"/>
        <w:rPr>
          <w:rFonts w:eastAsia="Calibri"/>
          <w:sz w:val="26"/>
          <w:szCs w:val="26"/>
          <w:lang w:eastAsia="en-US"/>
        </w:rPr>
      </w:pPr>
      <w:r w:rsidRPr="00F33435">
        <w:rPr>
          <w:rFonts w:eastAsia="Calibri"/>
          <w:i/>
          <w:iCs/>
          <w:sz w:val="26"/>
          <w:szCs w:val="26"/>
          <w:lang w:eastAsia="en-US"/>
        </w:rPr>
        <w:t>III вариант.</w:t>
      </w:r>
      <w:r w:rsidRPr="00F33435">
        <w:rPr>
          <w:rFonts w:eastAsia="Calibri"/>
          <w:sz w:val="26"/>
          <w:szCs w:val="26"/>
          <w:lang w:eastAsia="en-US"/>
        </w:rPr>
        <w:t xml:space="preserve"> Промежуточный вариант прогноза численности населения. При этом варианте ожидание увеличения водопотребления не планируется.</w:t>
      </w:r>
    </w:p>
    <w:p w:rsidR="00F3798D" w:rsidRPr="00F33435" w:rsidRDefault="00F3798D" w:rsidP="00F3798D">
      <w:pPr>
        <w:spacing w:before="200" w:line="360" w:lineRule="auto"/>
        <w:ind w:firstLine="284"/>
        <w:jc w:val="both"/>
        <w:rPr>
          <w:rFonts w:eastAsia="Calibri"/>
          <w:sz w:val="26"/>
          <w:szCs w:val="26"/>
          <w:lang w:eastAsia="en-US"/>
        </w:rPr>
      </w:pPr>
      <w:r w:rsidRPr="00F33435">
        <w:rPr>
          <w:rFonts w:eastAsia="Calibri"/>
          <w:sz w:val="26"/>
          <w:szCs w:val="26"/>
          <w:lang w:eastAsia="en-US"/>
        </w:rPr>
        <w:t xml:space="preserve">Вариант III прогноза не влечет за собой необходимости в дополнительном развитии мощности объектов обслуживания населения, прирост площади под жилыми зонами также будет совсем незначительным. </w:t>
      </w:r>
    </w:p>
    <w:p w:rsidR="00F3798D" w:rsidRPr="00F33435" w:rsidRDefault="00F3798D" w:rsidP="00F3798D">
      <w:pPr>
        <w:spacing w:before="200" w:line="360" w:lineRule="auto"/>
        <w:ind w:firstLine="284"/>
        <w:jc w:val="both"/>
        <w:rPr>
          <w:rFonts w:eastAsia="Calibri"/>
          <w:sz w:val="26"/>
          <w:szCs w:val="26"/>
          <w:lang w:eastAsia="en-US"/>
        </w:rPr>
      </w:pPr>
      <w:r w:rsidRPr="00F33435">
        <w:rPr>
          <w:rFonts w:eastAsia="Calibri"/>
          <w:sz w:val="26"/>
          <w:szCs w:val="26"/>
          <w:lang w:eastAsia="en-US"/>
        </w:rPr>
        <w:t xml:space="preserve">Проектом генерального плана предполагается развитие производственных и жилых зон, что может сказаться на росте численности населения. </w:t>
      </w:r>
    </w:p>
    <w:p w:rsidR="00F3798D" w:rsidRPr="00F33435" w:rsidRDefault="00F3798D" w:rsidP="00F3798D">
      <w:pPr>
        <w:spacing w:before="200" w:line="360" w:lineRule="auto"/>
        <w:ind w:firstLine="284"/>
        <w:jc w:val="both"/>
        <w:rPr>
          <w:rFonts w:eastAsia="Calibri"/>
          <w:sz w:val="26"/>
          <w:szCs w:val="26"/>
          <w:lang w:eastAsia="en-US"/>
        </w:rPr>
      </w:pPr>
      <w:r w:rsidRPr="00F33435">
        <w:rPr>
          <w:rFonts w:eastAsia="Calibri"/>
          <w:sz w:val="26"/>
          <w:szCs w:val="26"/>
          <w:lang w:eastAsia="en-US"/>
        </w:rPr>
        <w:t>Первым фактором, определяющим рост численности населения сельского поселения, является потребность в трудовых ресурсах в соответствии с развитием градообразующей базы (развитие производственных и общественно-деловых территорий).</w:t>
      </w:r>
    </w:p>
    <w:p w:rsidR="00F3798D" w:rsidRPr="00F33435" w:rsidRDefault="00F3798D" w:rsidP="00F3798D">
      <w:pPr>
        <w:spacing w:before="200" w:line="360" w:lineRule="auto"/>
        <w:ind w:firstLine="284"/>
        <w:jc w:val="both"/>
        <w:rPr>
          <w:rFonts w:eastAsia="Calibri"/>
          <w:sz w:val="26"/>
          <w:szCs w:val="26"/>
          <w:lang w:eastAsia="en-US"/>
        </w:rPr>
      </w:pPr>
      <w:r w:rsidRPr="00F33435">
        <w:rPr>
          <w:rFonts w:eastAsia="Calibri"/>
          <w:sz w:val="26"/>
          <w:szCs w:val="26"/>
          <w:lang w:eastAsia="en-US"/>
        </w:rPr>
        <w:t>Вторым фактором, определяющим возможный рост численности населения муниципального образования, является градостроительная ёмкость территорий, пригодных для создания жилых зон.</w:t>
      </w:r>
    </w:p>
    <w:p w:rsidR="00F3798D" w:rsidRPr="00F33435" w:rsidRDefault="00F3798D" w:rsidP="00F3798D">
      <w:pPr>
        <w:autoSpaceDE w:val="0"/>
        <w:autoSpaceDN w:val="0"/>
        <w:adjustRightInd w:val="0"/>
        <w:spacing w:line="360" w:lineRule="auto"/>
        <w:ind w:firstLine="284"/>
        <w:jc w:val="both"/>
        <w:rPr>
          <w:rFonts w:eastAsia="Calibri"/>
          <w:color w:val="000000"/>
          <w:sz w:val="26"/>
          <w:szCs w:val="26"/>
          <w:lang w:eastAsia="en-US"/>
        </w:rPr>
      </w:pPr>
      <w:r w:rsidRPr="00F33435">
        <w:rPr>
          <w:rFonts w:eastAsia="Calibri"/>
          <w:color w:val="000000"/>
          <w:sz w:val="26"/>
          <w:szCs w:val="26"/>
          <w:lang w:eastAsia="en-US"/>
        </w:rPr>
        <w:t>Генеральным планом сельского поселения предусматривается, что на перспективу до 2025 года (первая очередь) сохранится ведущая роль сельского хозяйства с увеличением доли отраслей промышленности и логистики в общей структуре экономики поселения.</w:t>
      </w:r>
    </w:p>
    <w:p w:rsidR="00F3798D" w:rsidRPr="00F33435" w:rsidRDefault="00F3798D" w:rsidP="00F3798D">
      <w:pPr>
        <w:spacing w:before="200" w:line="360" w:lineRule="auto"/>
        <w:ind w:firstLine="284"/>
        <w:jc w:val="both"/>
        <w:rPr>
          <w:rFonts w:eastAsia="Calibri"/>
          <w:sz w:val="26"/>
          <w:szCs w:val="26"/>
          <w:lang w:eastAsia="en-US"/>
        </w:rPr>
      </w:pPr>
      <w:r w:rsidRPr="00F33435">
        <w:rPr>
          <w:rFonts w:eastAsia="Calibri"/>
          <w:sz w:val="26"/>
          <w:szCs w:val="26"/>
          <w:lang w:eastAsia="en-US"/>
        </w:rPr>
        <w:t>Общая площадь производственных и общественно-деловых территорий по проекту на расчетный срок до 2035 г. составит 466,95 га, в том числе для размещения:</w:t>
      </w:r>
    </w:p>
    <w:p w:rsidR="00F3798D" w:rsidRPr="00F33435" w:rsidRDefault="00F3798D" w:rsidP="00F3798D">
      <w:pPr>
        <w:spacing w:before="200" w:line="360" w:lineRule="auto"/>
        <w:ind w:firstLine="284"/>
        <w:jc w:val="both"/>
        <w:rPr>
          <w:rFonts w:eastAsia="Calibri"/>
          <w:sz w:val="26"/>
          <w:szCs w:val="26"/>
          <w:lang w:eastAsia="en-US"/>
        </w:rPr>
      </w:pPr>
      <w:r w:rsidRPr="00F33435">
        <w:rPr>
          <w:rFonts w:eastAsia="Calibri"/>
          <w:sz w:val="26"/>
          <w:szCs w:val="26"/>
          <w:lang w:eastAsia="en-US"/>
        </w:rPr>
        <w:t xml:space="preserve">-предприятий сельскохозяйственного назначения – 426,23 га; </w:t>
      </w:r>
    </w:p>
    <w:p w:rsidR="00F3798D" w:rsidRPr="00F33435" w:rsidRDefault="00F3798D" w:rsidP="00F3798D">
      <w:pPr>
        <w:spacing w:before="200" w:line="360" w:lineRule="auto"/>
        <w:ind w:firstLine="284"/>
        <w:jc w:val="both"/>
        <w:rPr>
          <w:rFonts w:eastAsia="Calibri"/>
          <w:sz w:val="26"/>
          <w:szCs w:val="26"/>
          <w:lang w:eastAsia="en-US"/>
        </w:rPr>
      </w:pPr>
      <w:r w:rsidRPr="00F33435">
        <w:rPr>
          <w:rFonts w:eastAsia="Calibri"/>
          <w:sz w:val="26"/>
          <w:szCs w:val="26"/>
          <w:lang w:eastAsia="en-US"/>
        </w:rPr>
        <w:t>-предприятий промышленного и коммунально-складского назначения – 15,92 га;</w:t>
      </w:r>
    </w:p>
    <w:p w:rsidR="00F3798D" w:rsidRPr="00F33435" w:rsidRDefault="00F3798D" w:rsidP="00F3798D">
      <w:pPr>
        <w:spacing w:before="200" w:line="360" w:lineRule="auto"/>
        <w:ind w:firstLine="284"/>
        <w:jc w:val="both"/>
        <w:rPr>
          <w:rFonts w:eastAsia="Calibri"/>
          <w:sz w:val="26"/>
          <w:szCs w:val="26"/>
          <w:lang w:eastAsia="en-US"/>
        </w:rPr>
      </w:pPr>
      <w:r w:rsidRPr="00F33435">
        <w:rPr>
          <w:rFonts w:eastAsia="Calibri"/>
          <w:sz w:val="26"/>
          <w:szCs w:val="26"/>
          <w:lang w:eastAsia="en-US"/>
        </w:rPr>
        <w:lastRenderedPageBreak/>
        <w:t>-объектов общественно-делового и коммерческого назначения – 24,80 га.</w:t>
      </w:r>
    </w:p>
    <w:p w:rsidR="00F3798D" w:rsidRPr="00F33435" w:rsidRDefault="00F3798D" w:rsidP="00F3798D">
      <w:pPr>
        <w:spacing w:before="200" w:after="240" w:line="360" w:lineRule="auto"/>
        <w:ind w:firstLine="284"/>
        <w:jc w:val="both"/>
        <w:rPr>
          <w:rFonts w:eastAsia="Calibri"/>
          <w:sz w:val="26"/>
          <w:szCs w:val="26"/>
          <w:lang w:eastAsia="en-US"/>
        </w:rPr>
      </w:pPr>
      <w:r w:rsidRPr="00F33435">
        <w:rPr>
          <w:rFonts w:eastAsia="Calibri"/>
          <w:sz w:val="26"/>
          <w:szCs w:val="26"/>
          <w:lang w:eastAsia="en-US"/>
        </w:rPr>
        <w:t>Предусматривается и увеличение доли отраслей промышленности и логистики в общей структуре экономики поселения, причем в основном за счет развития предприятий стройиндустрии и обрабатывающей промышленности среднего и малого бизнеса, что приведет к значительному росту занятых в данных отраслях. С ростом численности населения увеличится доля занятых в сфере образования, здравоохранения и предоставления коммунальных услуг. Развитие транспортной инфраструктуры приведет к росту занятых на транспорте.</w:t>
      </w:r>
    </w:p>
    <w:p w:rsidR="00F3798D" w:rsidRPr="00F33435" w:rsidRDefault="00F3798D" w:rsidP="00F3798D">
      <w:pPr>
        <w:shd w:val="clear" w:color="auto" w:fill="FFFFFF"/>
        <w:spacing w:line="240" w:lineRule="atLeast"/>
        <w:rPr>
          <w:rFonts w:eastAsia="Calibri"/>
          <w:i/>
          <w:iCs/>
          <w:lang w:eastAsia="en-US"/>
        </w:rPr>
      </w:pPr>
      <w:r w:rsidRPr="00F33435">
        <w:rPr>
          <w:rFonts w:eastAsia="Calibri"/>
          <w:i/>
          <w:iCs/>
          <w:lang w:eastAsia="en-US"/>
        </w:rPr>
        <w:t>Прогнозируемый рост численности населения</w:t>
      </w:r>
    </w:p>
    <w:tbl>
      <w:tblPr>
        <w:tblW w:w="5000" w:type="pct"/>
        <w:jc w:val="center"/>
        <w:tblCellMar>
          <w:left w:w="0" w:type="dxa"/>
          <w:right w:w="0" w:type="dxa"/>
        </w:tblCellMar>
        <w:tblLook w:val="0000" w:firstRow="0" w:lastRow="0" w:firstColumn="0" w:lastColumn="0" w:noHBand="0" w:noVBand="0"/>
      </w:tblPr>
      <w:tblGrid>
        <w:gridCol w:w="642"/>
        <w:gridCol w:w="5561"/>
        <w:gridCol w:w="1757"/>
        <w:gridCol w:w="1405"/>
      </w:tblGrid>
      <w:tr w:rsidR="00F3798D" w:rsidRPr="00F33435" w:rsidTr="00772BE0">
        <w:trPr>
          <w:trHeight w:val="912"/>
          <w:tblHeader/>
          <w:jc w:val="center"/>
        </w:trPr>
        <w:tc>
          <w:tcPr>
            <w:tcW w:w="343" w:type="pct"/>
            <w:tcBorders>
              <w:top w:val="single" w:sz="4" w:space="0" w:color="000000"/>
              <w:left w:val="single" w:sz="4" w:space="0" w:color="000000"/>
              <w:bottom w:val="single" w:sz="4" w:space="0" w:color="000000"/>
            </w:tcBorders>
            <w:vAlign w:val="center"/>
          </w:tcPr>
          <w:p w:rsidR="00F3798D" w:rsidRPr="00F33435" w:rsidRDefault="00F3798D" w:rsidP="00772BE0">
            <w:pPr>
              <w:shd w:val="clear" w:color="auto" w:fill="FFFFFF"/>
              <w:spacing w:line="240" w:lineRule="atLeast"/>
              <w:jc w:val="center"/>
              <w:rPr>
                <w:rFonts w:eastAsia="Calibri"/>
                <w:b/>
                <w:bCs/>
                <w:lang w:eastAsia="en-US"/>
              </w:rPr>
            </w:pPr>
            <w:r w:rsidRPr="00F33435">
              <w:rPr>
                <w:rFonts w:eastAsia="Calibri"/>
                <w:b/>
                <w:bCs/>
                <w:lang w:eastAsia="en-US"/>
              </w:rPr>
              <w:t>№п/п</w:t>
            </w:r>
          </w:p>
        </w:tc>
        <w:tc>
          <w:tcPr>
            <w:tcW w:w="2969" w:type="pct"/>
            <w:tcBorders>
              <w:top w:val="single" w:sz="4" w:space="0" w:color="000000"/>
              <w:left w:val="single" w:sz="4" w:space="0" w:color="000000"/>
              <w:bottom w:val="single" w:sz="4" w:space="0" w:color="000000"/>
            </w:tcBorders>
            <w:vAlign w:val="center"/>
          </w:tcPr>
          <w:p w:rsidR="00F3798D" w:rsidRPr="00F33435" w:rsidRDefault="00F3798D" w:rsidP="00772BE0">
            <w:pPr>
              <w:shd w:val="clear" w:color="auto" w:fill="FFFFFF"/>
              <w:spacing w:line="240" w:lineRule="atLeast"/>
              <w:jc w:val="center"/>
              <w:rPr>
                <w:rFonts w:eastAsia="Calibri"/>
                <w:b/>
                <w:bCs/>
                <w:lang w:eastAsia="en-US"/>
              </w:rPr>
            </w:pPr>
            <w:r w:rsidRPr="00F33435">
              <w:rPr>
                <w:rFonts w:eastAsia="Calibri"/>
                <w:b/>
                <w:bCs/>
                <w:lang w:eastAsia="en-US"/>
              </w:rPr>
              <w:t>Населенный пункт</w:t>
            </w:r>
          </w:p>
        </w:tc>
        <w:tc>
          <w:tcPr>
            <w:tcW w:w="938" w:type="pct"/>
            <w:tcBorders>
              <w:top w:val="single" w:sz="4" w:space="0" w:color="000000"/>
              <w:left w:val="single" w:sz="4" w:space="0" w:color="000000"/>
              <w:bottom w:val="single" w:sz="4" w:space="0" w:color="000000"/>
            </w:tcBorders>
            <w:vAlign w:val="center"/>
          </w:tcPr>
          <w:p w:rsidR="00F3798D" w:rsidRPr="00F33435" w:rsidRDefault="00F3798D" w:rsidP="00772BE0">
            <w:pPr>
              <w:shd w:val="clear" w:color="auto" w:fill="FFFFFF"/>
              <w:snapToGrid w:val="0"/>
              <w:spacing w:line="240" w:lineRule="atLeast"/>
              <w:jc w:val="center"/>
              <w:rPr>
                <w:rFonts w:eastAsia="Calibri"/>
                <w:b/>
                <w:bCs/>
                <w:lang w:eastAsia="en-US"/>
              </w:rPr>
            </w:pPr>
            <w:r w:rsidRPr="00F33435">
              <w:rPr>
                <w:rFonts w:eastAsia="Calibri"/>
                <w:b/>
                <w:bCs/>
                <w:lang w:eastAsia="en-US"/>
              </w:rPr>
              <w:t>По состоянию на 01.01.2014 г. чел</w:t>
            </w:r>
          </w:p>
        </w:tc>
        <w:tc>
          <w:tcPr>
            <w:tcW w:w="750" w:type="pct"/>
            <w:tcBorders>
              <w:top w:val="single" w:sz="4" w:space="0" w:color="000000"/>
              <w:left w:val="single" w:sz="4" w:space="0" w:color="000000"/>
              <w:bottom w:val="single" w:sz="4" w:space="0" w:color="000000"/>
              <w:right w:val="single" w:sz="4" w:space="0" w:color="auto"/>
            </w:tcBorders>
            <w:vAlign w:val="center"/>
          </w:tcPr>
          <w:p w:rsidR="00F3798D" w:rsidRPr="00F33435" w:rsidRDefault="00F3798D" w:rsidP="00772BE0">
            <w:pPr>
              <w:shd w:val="clear" w:color="auto" w:fill="FFFFFF"/>
              <w:snapToGrid w:val="0"/>
              <w:spacing w:line="240" w:lineRule="atLeast"/>
              <w:jc w:val="center"/>
              <w:rPr>
                <w:rFonts w:eastAsia="Calibri"/>
                <w:b/>
                <w:bCs/>
                <w:lang w:eastAsia="en-US"/>
              </w:rPr>
            </w:pPr>
            <w:r w:rsidRPr="00F33435">
              <w:rPr>
                <w:rFonts w:eastAsia="Calibri"/>
                <w:b/>
                <w:bCs/>
                <w:lang w:eastAsia="en-US"/>
              </w:rPr>
              <w:t>до 2027 г. чел.</w:t>
            </w:r>
          </w:p>
        </w:tc>
      </w:tr>
      <w:tr w:rsidR="00F3798D" w:rsidRPr="00F33435" w:rsidTr="00772BE0">
        <w:trPr>
          <w:trHeight w:val="345"/>
          <w:jc w:val="center"/>
        </w:trPr>
        <w:tc>
          <w:tcPr>
            <w:tcW w:w="343" w:type="pct"/>
            <w:tcBorders>
              <w:top w:val="single" w:sz="4" w:space="0" w:color="000000"/>
              <w:left w:val="single" w:sz="4" w:space="0" w:color="000000"/>
              <w:bottom w:val="single" w:sz="4" w:space="0" w:color="000000"/>
            </w:tcBorders>
          </w:tcPr>
          <w:p w:rsidR="00F3798D" w:rsidRPr="00F33435" w:rsidRDefault="00F3798D" w:rsidP="00772BE0">
            <w:pPr>
              <w:shd w:val="clear" w:color="auto" w:fill="FFFFFF"/>
              <w:snapToGrid w:val="0"/>
              <w:spacing w:line="240" w:lineRule="atLeast"/>
              <w:jc w:val="center"/>
              <w:rPr>
                <w:rFonts w:eastAsia="Calibri"/>
                <w:lang w:eastAsia="en-US"/>
              </w:rPr>
            </w:pPr>
            <w:r w:rsidRPr="00F33435">
              <w:rPr>
                <w:rFonts w:eastAsia="Calibri"/>
                <w:lang w:eastAsia="en-US"/>
              </w:rPr>
              <w:t>1</w:t>
            </w:r>
          </w:p>
        </w:tc>
        <w:tc>
          <w:tcPr>
            <w:tcW w:w="2969" w:type="pct"/>
            <w:tcBorders>
              <w:top w:val="single" w:sz="4" w:space="0" w:color="000000"/>
              <w:left w:val="single" w:sz="4" w:space="0" w:color="000000"/>
              <w:bottom w:val="single" w:sz="4" w:space="0" w:color="000000"/>
            </w:tcBorders>
          </w:tcPr>
          <w:p w:rsidR="00F3798D" w:rsidRPr="00F33435" w:rsidRDefault="00F3798D" w:rsidP="00772BE0">
            <w:pPr>
              <w:shd w:val="clear" w:color="auto" w:fill="FFFFFF"/>
              <w:snapToGrid w:val="0"/>
              <w:spacing w:line="240" w:lineRule="atLeast"/>
              <w:rPr>
                <w:rFonts w:eastAsia="Calibri"/>
                <w:lang w:eastAsia="en-US"/>
              </w:rPr>
            </w:pPr>
            <w:r w:rsidRPr="00F33435">
              <w:rPr>
                <w:rFonts w:eastAsia="Calibri"/>
                <w:lang w:eastAsia="en-US"/>
              </w:rPr>
              <w:t>Поселок Ропша</w:t>
            </w:r>
          </w:p>
        </w:tc>
        <w:tc>
          <w:tcPr>
            <w:tcW w:w="938" w:type="pct"/>
            <w:tcBorders>
              <w:top w:val="single" w:sz="4" w:space="0" w:color="000000"/>
              <w:left w:val="single" w:sz="4" w:space="0" w:color="000000"/>
              <w:bottom w:val="single" w:sz="4" w:space="0" w:color="000000"/>
            </w:tcBorders>
          </w:tcPr>
          <w:p w:rsidR="00F3798D" w:rsidRPr="00F33435" w:rsidRDefault="00F3798D" w:rsidP="00772BE0">
            <w:pPr>
              <w:shd w:val="clear" w:color="auto" w:fill="FFFFFF"/>
              <w:snapToGrid w:val="0"/>
              <w:spacing w:line="240" w:lineRule="atLeast"/>
              <w:jc w:val="center"/>
              <w:rPr>
                <w:rFonts w:eastAsia="Calibri"/>
                <w:lang w:eastAsia="en-US"/>
              </w:rPr>
            </w:pPr>
            <w:r w:rsidRPr="00F33435">
              <w:rPr>
                <w:rFonts w:eastAsia="Calibri"/>
                <w:lang w:eastAsia="en-US"/>
              </w:rPr>
              <w:t>830</w:t>
            </w:r>
          </w:p>
        </w:tc>
        <w:tc>
          <w:tcPr>
            <w:tcW w:w="750" w:type="pct"/>
            <w:tcBorders>
              <w:top w:val="single" w:sz="4" w:space="0" w:color="000000"/>
              <w:left w:val="single" w:sz="4" w:space="0" w:color="000000"/>
              <w:bottom w:val="single" w:sz="4" w:space="0" w:color="000000"/>
              <w:right w:val="single" w:sz="4" w:space="0" w:color="auto"/>
            </w:tcBorders>
          </w:tcPr>
          <w:p w:rsidR="00F3798D" w:rsidRPr="00F33435" w:rsidRDefault="00F3798D" w:rsidP="00772BE0">
            <w:pPr>
              <w:shd w:val="clear" w:color="auto" w:fill="FFFFFF"/>
              <w:snapToGrid w:val="0"/>
              <w:spacing w:line="240" w:lineRule="atLeast"/>
              <w:jc w:val="center"/>
              <w:rPr>
                <w:rFonts w:eastAsia="Calibri"/>
                <w:lang w:eastAsia="en-US"/>
              </w:rPr>
            </w:pPr>
            <w:r w:rsidRPr="00F33435">
              <w:rPr>
                <w:rFonts w:eastAsia="Calibri"/>
                <w:lang w:eastAsia="en-US"/>
              </w:rPr>
              <w:t>1300</w:t>
            </w:r>
          </w:p>
        </w:tc>
      </w:tr>
      <w:tr w:rsidR="00F3798D" w:rsidRPr="00F33435" w:rsidTr="00772BE0">
        <w:trPr>
          <w:trHeight w:val="345"/>
          <w:jc w:val="center"/>
        </w:trPr>
        <w:tc>
          <w:tcPr>
            <w:tcW w:w="343" w:type="pct"/>
            <w:tcBorders>
              <w:top w:val="single" w:sz="4" w:space="0" w:color="000000"/>
              <w:left w:val="single" w:sz="4" w:space="0" w:color="000000"/>
              <w:bottom w:val="single" w:sz="4" w:space="0" w:color="000000"/>
            </w:tcBorders>
          </w:tcPr>
          <w:p w:rsidR="00F3798D" w:rsidRPr="00F33435" w:rsidRDefault="00F3798D" w:rsidP="00772BE0">
            <w:pPr>
              <w:shd w:val="clear" w:color="auto" w:fill="FFFFFF"/>
              <w:snapToGrid w:val="0"/>
              <w:spacing w:line="240" w:lineRule="atLeast"/>
              <w:jc w:val="center"/>
              <w:rPr>
                <w:rFonts w:eastAsia="Calibri"/>
                <w:lang w:eastAsia="en-US"/>
              </w:rPr>
            </w:pPr>
            <w:r w:rsidRPr="00F33435">
              <w:rPr>
                <w:rFonts w:eastAsia="Calibri"/>
                <w:lang w:eastAsia="en-US"/>
              </w:rPr>
              <w:t>2</w:t>
            </w:r>
          </w:p>
        </w:tc>
        <w:tc>
          <w:tcPr>
            <w:tcW w:w="2969" w:type="pct"/>
            <w:tcBorders>
              <w:top w:val="single" w:sz="4" w:space="0" w:color="000000"/>
              <w:left w:val="single" w:sz="4" w:space="0" w:color="000000"/>
              <w:bottom w:val="single" w:sz="4" w:space="0" w:color="000000"/>
            </w:tcBorders>
          </w:tcPr>
          <w:p w:rsidR="00F3798D" w:rsidRPr="00F33435" w:rsidRDefault="00F3798D" w:rsidP="00772BE0">
            <w:pPr>
              <w:shd w:val="clear" w:color="auto" w:fill="FFFFFF"/>
              <w:snapToGrid w:val="0"/>
              <w:spacing w:line="240" w:lineRule="atLeast"/>
              <w:rPr>
                <w:rFonts w:eastAsia="Calibri"/>
                <w:lang w:eastAsia="en-US"/>
              </w:rPr>
            </w:pPr>
            <w:r w:rsidRPr="00F33435">
              <w:rPr>
                <w:rFonts w:eastAsia="Calibri"/>
                <w:lang w:eastAsia="en-US"/>
              </w:rPr>
              <w:t>Деревня Большие Горки</w:t>
            </w:r>
          </w:p>
        </w:tc>
        <w:tc>
          <w:tcPr>
            <w:tcW w:w="938" w:type="pct"/>
            <w:tcBorders>
              <w:top w:val="single" w:sz="4" w:space="0" w:color="000000"/>
              <w:left w:val="single" w:sz="4" w:space="0" w:color="000000"/>
              <w:bottom w:val="single" w:sz="4" w:space="0" w:color="000000"/>
            </w:tcBorders>
          </w:tcPr>
          <w:p w:rsidR="00F3798D" w:rsidRPr="00F33435" w:rsidRDefault="00F3798D" w:rsidP="00772BE0">
            <w:pPr>
              <w:shd w:val="clear" w:color="auto" w:fill="FFFFFF"/>
              <w:snapToGrid w:val="0"/>
              <w:spacing w:line="240" w:lineRule="atLeast"/>
              <w:jc w:val="center"/>
              <w:rPr>
                <w:rFonts w:eastAsia="Calibri"/>
                <w:lang w:eastAsia="en-US"/>
              </w:rPr>
            </w:pPr>
            <w:r w:rsidRPr="00F33435">
              <w:rPr>
                <w:rFonts w:eastAsia="Calibri"/>
                <w:lang w:eastAsia="en-US"/>
              </w:rPr>
              <w:t>126</w:t>
            </w:r>
          </w:p>
        </w:tc>
        <w:tc>
          <w:tcPr>
            <w:tcW w:w="750" w:type="pct"/>
            <w:tcBorders>
              <w:top w:val="single" w:sz="4" w:space="0" w:color="000000"/>
              <w:left w:val="single" w:sz="4" w:space="0" w:color="000000"/>
              <w:bottom w:val="single" w:sz="4" w:space="0" w:color="000000"/>
              <w:right w:val="single" w:sz="4" w:space="0" w:color="auto"/>
            </w:tcBorders>
          </w:tcPr>
          <w:p w:rsidR="00F3798D" w:rsidRPr="00F33435" w:rsidRDefault="00F3798D" w:rsidP="00772BE0">
            <w:pPr>
              <w:shd w:val="clear" w:color="auto" w:fill="FFFFFF"/>
              <w:snapToGrid w:val="0"/>
              <w:spacing w:line="240" w:lineRule="atLeast"/>
              <w:jc w:val="center"/>
              <w:rPr>
                <w:rFonts w:eastAsia="Calibri"/>
                <w:lang w:eastAsia="en-US"/>
              </w:rPr>
            </w:pPr>
            <w:r w:rsidRPr="00F33435">
              <w:rPr>
                <w:rFonts w:eastAsia="Calibri"/>
                <w:lang w:eastAsia="en-US"/>
              </w:rPr>
              <w:t>155</w:t>
            </w:r>
          </w:p>
        </w:tc>
      </w:tr>
      <w:tr w:rsidR="00F3798D" w:rsidRPr="00F33435" w:rsidTr="00772BE0">
        <w:trPr>
          <w:trHeight w:val="345"/>
          <w:jc w:val="center"/>
        </w:trPr>
        <w:tc>
          <w:tcPr>
            <w:tcW w:w="343" w:type="pct"/>
            <w:tcBorders>
              <w:top w:val="single" w:sz="4" w:space="0" w:color="000000"/>
              <w:left w:val="single" w:sz="4" w:space="0" w:color="000000"/>
              <w:bottom w:val="single" w:sz="4" w:space="0" w:color="000000"/>
            </w:tcBorders>
          </w:tcPr>
          <w:p w:rsidR="00F3798D" w:rsidRPr="00F33435" w:rsidRDefault="00F3798D" w:rsidP="00772BE0">
            <w:pPr>
              <w:shd w:val="clear" w:color="auto" w:fill="FFFFFF"/>
              <w:snapToGrid w:val="0"/>
              <w:spacing w:line="240" w:lineRule="atLeast"/>
              <w:jc w:val="center"/>
              <w:rPr>
                <w:rFonts w:eastAsia="Calibri"/>
                <w:lang w:eastAsia="en-US"/>
              </w:rPr>
            </w:pPr>
            <w:r w:rsidRPr="00F33435">
              <w:rPr>
                <w:rFonts w:eastAsia="Calibri"/>
                <w:lang w:eastAsia="en-US"/>
              </w:rPr>
              <w:t>3</w:t>
            </w:r>
          </w:p>
        </w:tc>
        <w:tc>
          <w:tcPr>
            <w:tcW w:w="2969" w:type="pct"/>
            <w:tcBorders>
              <w:top w:val="single" w:sz="4" w:space="0" w:color="000000"/>
              <w:left w:val="single" w:sz="4" w:space="0" w:color="000000"/>
              <w:bottom w:val="single" w:sz="4" w:space="0" w:color="000000"/>
            </w:tcBorders>
          </w:tcPr>
          <w:p w:rsidR="00F3798D" w:rsidRPr="00F33435" w:rsidRDefault="00F3798D" w:rsidP="00772BE0">
            <w:pPr>
              <w:shd w:val="clear" w:color="auto" w:fill="FFFFFF"/>
              <w:snapToGrid w:val="0"/>
              <w:spacing w:line="240" w:lineRule="atLeast"/>
              <w:rPr>
                <w:rFonts w:eastAsia="Calibri"/>
                <w:lang w:eastAsia="en-US"/>
              </w:rPr>
            </w:pPr>
            <w:r w:rsidRPr="00F33435">
              <w:rPr>
                <w:rFonts w:eastAsia="Calibri"/>
                <w:lang w:eastAsia="en-US"/>
              </w:rPr>
              <w:t>Деревня Глядино</w:t>
            </w:r>
          </w:p>
        </w:tc>
        <w:tc>
          <w:tcPr>
            <w:tcW w:w="938" w:type="pct"/>
            <w:tcBorders>
              <w:top w:val="single" w:sz="4" w:space="0" w:color="000000"/>
              <w:left w:val="single" w:sz="4" w:space="0" w:color="000000"/>
              <w:bottom w:val="single" w:sz="4" w:space="0" w:color="000000"/>
            </w:tcBorders>
          </w:tcPr>
          <w:p w:rsidR="00F3798D" w:rsidRPr="00F33435" w:rsidRDefault="00F3798D" w:rsidP="00772BE0">
            <w:pPr>
              <w:shd w:val="clear" w:color="auto" w:fill="FFFFFF"/>
              <w:snapToGrid w:val="0"/>
              <w:spacing w:line="240" w:lineRule="atLeast"/>
              <w:jc w:val="center"/>
              <w:rPr>
                <w:rFonts w:eastAsia="Calibri"/>
                <w:lang w:eastAsia="en-US"/>
              </w:rPr>
            </w:pPr>
            <w:r w:rsidRPr="00F33435">
              <w:rPr>
                <w:rFonts w:eastAsia="Calibri"/>
                <w:lang w:eastAsia="en-US"/>
              </w:rPr>
              <w:t>100</w:t>
            </w:r>
          </w:p>
        </w:tc>
        <w:tc>
          <w:tcPr>
            <w:tcW w:w="750" w:type="pct"/>
            <w:tcBorders>
              <w:top w:val="single" w:sz="4" w:space="0" w:color="000000"/>
              <w:left w:val="single" w:sz="4" w:space="0" w:color="000000"/>
              <w:bottom w:val="single" w:sz="4" w:space="0" w:color="000000"/>
              <w:right w:val="single" w:sz="4" w:space="0" w:color="auto"/>
            </w:tcBorders>
          </w:tcPr>
          <w:p w:rsidR="00F3798D" w:rsidRPr="00F33435" w:rsidRDefault="00F3798D" w:rsidP="00772BE0">
            <w:pPr>
              <w:shd w:val="clear" w:color="auto" w:fill="FFFFFF"/>
              <w:snapToGrid w:val="0"/>
              <w:spacing w:line="240" w:lineRule="atLeast"/>
              <w:jc w:val="center"/>
              <w:rPr>
                <w:rFonts w:eastAsia="Calibri"/>
                <w:lang w:eastAsia="en-US"/>
              </w:rPr>
            </w:pPr>
            <w:r w:rsidRPr="00F33435">
              <w:rPr>
                <w:rFonts w:eastAsia="Calibri"/>
                <w:lang w:eastAsia="en-US"/>
              </w:rPr>
              <w:t>160</w:t>
            </w:r>
          </w:p>
        </w:tc>
      </w:tr>
      <w:tr w:rsidR="00F3798D" w:rsidRPr="00F33435" w:rsidTr="00772BE0">
        <w:trPr>
          <w:trHeight w:val="345"/>
          <w:jc w:val="center"/>
        </w:trPr>
        <w:tc>
          <w:tcPr>
            <w:tcW w:w="343" w:type="pct"/>
            <w:tcBorders>
              <w:top w:val="single" w:sz="4" w:space="0" w:color="000000"/>
              <w:left w:val="single" w:sz="4" w:space="0" w:color="000000"/>
              <w:bottom w:val="single" w:sz="4" w:space="0" w:color="000000"/>
            </w:tcBorders>
          </w:tcPr>
          <w:p w:rsidR="00F3798D" w:rsidRPr="00F33435" w:rsidRDefault="00F3798D" w:rsidP="00772BE0">
            <w:pPr>
              <w:shd w:val="clear" w:color="auto" w:fill="FFFFFF"/>
              <w:snapToGrid w:val="0"/>
              <w:spacing w:line="240" w:lineRule="atLeast"/>
              <w:jc w:val="center"/>
              <w:rPr>
                <w:rFonts w:eastAsia="Calibri"/>
                <w:lang w:eastAsia="en-US"/>
              </w:rPr>
            </w:pPr>
            <w:r w:rsidRPr="00F33435">
              <w:rPr>
                <w:rFonts w:eastAsia="Calibri"/>
                <w:lang w:eastAsia="en-US"/>
              </w:rPr>
              <w:t>4</w:t>
            </w:r>
          </w:p>
        </w:tc>
        <w:tc>
          <w:tcPr>
            <w:tcW w:w="2969" w:type="pct"/>
            <w:tcBorders>
              <w:top w:val="single" w:sz="4" w:space="0" w:color="000000"/>
              <w:left w:val="single" w:sz="4" w:space="0" w:color="000000"/>
              <w:bottom w:val="single" w:sz="4" w:space="0" w:color="000000"/>
            </w:tcBorders>
          </w:tcPr>
          <w:p w:rsidR="00F3798D" w:rsidRPr="00F33435" w:rsidRDefault="00F3798D" w:rsidP="00772BE0">
            <w:pPr>
              <w:shd w:val="clear" w:color="auto" w:fill="FFFFFF"/>
              <w:snapToGrid w:val="0"/>
              <w:spacing w:line="240" w:lineRule="atLeast"/>
              <w:rPr>
                <w:rFonts w:eastAsia="Calibri"/>
                <w:lang w:eastAsia="en-US"/>
              </w:rPr>
            </w:pPr>
            <w:r w:rsidRPr="00F33435">
              <w:rPr>
                <w:rFonts w:eastAsia="Calibri"/>
                <w:lang w:eastAsia="en-US"/>
              </w:rPr>
              <w:t>Деревня Коцелово</w:t>
            </w:r>
          </w:p>
        </w:tc>
        <w:tc>
          <w:tcPr>
            <w:tcW w:w="938" w:type="pct"/>
            <w:tcBorders>
              <w:top w:val="single" w:sz="4" w:space="0" w:color="000000"/>
              <w:left w:val="single" w:sz="4" w:space="0" w:color="000000"/>
              <w:bottom w:val="single" w:sz="4" w:space="0" w:color="000000"/>
            </w:tcBorders>
          </w:tcPr>
          <w:p w:rsidR="00F3798D" w:rsidRPr="00F33435" w:rsidRDefault="00F3798D" w:rsidP="00772BE0">
            <w:pPr>
              <w:shd w:val="clear" w:color="auto" w:fill="FFFFFF"/>
              <w:snapToGrid w:val="0"/>
              <w:spacing w:line="240" w:lineRule="atLeast"/>
              <w:jc w:val="center"/>
              <w:rPr>
                <w:rFonts w:eastAsia="Calibri"/>
                <w:lang w:eastAsia="en-US"/>
              </w:rPr>
            </w:pPr>
            <w:r w:rsidRPr="00F33435">
              <w:rPr>
                <w:rFonts w:eastAsia="Calibri"/>
                <w:lang w:eastAsia="en-US"/>
              </w:rPr>
              <w:t>56</w:t>
            </w:r>
          </w:p>
        </w:tc>
        <w:tc>
          <w:tcPr>
            <w:tcW w:w="750" w:type="pct"/>
            <w:tcBorders>
              <w:top w:val="single" w:sz="4" w:space="0" w:color="000000"/>
              <w:left w:val="single" w:sz="4" w:space="0" w:color="000000"/>
              <w:bottom w:val="single" w:sz="4" w:space="0" w:color="000000"/>
              <w:right w:val="single" w:sz="4" w:space="0" w:color="auto"/>
            </w:tcBorders>
          </w:tcPr>
          <w:p w:rsidR="00F3798D" w:rsidRPr="00F33435" w:rsidRDefault="00F3798D" w:rsidP="00772BE0">
            <w:pPr>
              <w:shd w:val="clear" w:color="auto" w:fill="FFFFFF"/>
              <w:snapToGrid w:val="0"/>
              <w:spacing w:line="240" w:lineRule="atLeast"/>
              <w:jc w:val="center"/>
              <w:rPr>
                <w:rFonts w:eastAsia="Calibri"/>
                <w:lang w:eastAsia="en-US"/>
              </w:rPr>
            </w:pPr>
            <w:r w:rsidRPr="00F33435">
              <w:rPr>
                <w:rFonts w:eastAsia="Calibri"/>
                <w:lang w:eastAsia="en-US"/>
              </w:rPr>
              <w:t>100</w:t>
            </w:r>
          </w:p>
        </w:tc>
      </w:tr>
      <w:tr w:rsidR="00F3798D" w:rsidRPr="00F33435" w:rsidTr="00772BE0">
        <w:trPr>
          <w:trHeight w:val="345"/>
          <w:jc w:val="center"/>
        </w:trPr>
        <w:tc>
          <w:tcPr>
            <w:tcW w:w="343" w:type="pct"/>
            <w:tcBorders>
              <w:top w:val="single" w:sz="4" w:space="0" w:color="000000"/>
              <w:left w:val="single" w:sz="4" w:space="0" w:color="000000"/>
              <w:bottom w:val="single" w:sz="4" w:space="0" w:color="000000"/>
            </w:tcBorders>
          </w:tcPr>
          <w:p w:rsidR="00F3798D" w:rsidRPr="00F33435" w:rsidRDefault="00F3798D" w:rsidP="00772BE0">
            <w:pPr>
              <w:shd w:val="clear" w:color="auto" w:fill="FFFFFF"/>
              <w:snapToGrid w:val="0"/>
              <w:spacing w:line="240" w:lineRule="atLeast"/>
              <w:jc w:val="center"/>
              <w:rPr>
                <w:rFonts w:eastAsia="Calibri"/>
                <w:lang w:eastAsia="en-US"/>
              </w:rPr>
            </w:pPr>
            <w:r w:rsidRPr="00F33435">
              <w:rPr>
                <w:rFonts w:eastAsia="Calibri"/>
                <w:lang w:eastAsia="en-US"/>
              </w:rPr>
              <w:t>5</w:t>
            </w:r>
          </w:p>
        </w:tc>
        <w:tc>
          <w:tcPr>
            <w:tcW w:w="2969" w:type="pct"/>
            <w:tcBorders>
              <w:top w:val="single" w:sz="4" w:space="0" w:color="000000"/>
              <w:left w:val="single" w:sz="4" w:space="0" w:color="000000"/>
              <w:bottom w:val="single" w:sz="4" w:space="0" w:color="000000"/>
            </w:tcBorders>
          </w:tcPr>
          <w:p w:rsidR="00F3798D" w:rsidRPr="00F33435" w:rsidRDefault="00F3798D" w:rsidP="00772BE0">
            <w:pPr>
              <w:shd w:val="clear" w:color="auto" w:fill="FFFFFF"/>
              <w:snapToGrid w:val="0"/>
              <w:spacing w:line="240" w:lineRule="atLeast"/>
              <w:rPr>
                <w:rFonts w:eastAsia="Calibri"/>
                <w:lang w:eastAsia="en-US"/>
              </w:rPr>
            </w:pPr>
            <w:r w:rsidRPr="00F33435">
              <w:rPr>
                <w:rFonts w:eastAsia="Calibri"/>
                <w:lang w:eastAsia="en-US"/>
              </w:rPr>
              <w:t>Деревня Малые Горки</w:t>
            </w:r>
          </w:p>
        </w:tc>
        <w:tc>
          <w:tcPr>
            <w:tcW w:w="938" w:type="pct"/>
            <w:tcBorders>
              <w:top w:val="single" w:sz="4" w:space="0" w:color="000000"/>
              <w:left w:val="single" w:sz="4" w:space="0" w:color="000000"/>
              <w:bottom w:val="single" w:sz="4" w:space="0" w:color="000000"/>
            </w:tcBorders>
          </w:tcPr>
          <w:p w:rsidR="00F3798D" w:rsidRPr="00F33435" w:rsidRDefault="00F3798D" w:rsidP="00772BE0">
            <w:pPr>
              <w:shd w:val="clear" w:color="auto" w:fill="FFFFFF"/>
              <w:snapToGrid w:val="0"/>
              <w:spacing w:line="240" w:lineRule="atLeast"/>
              <w:jc w:val="center"/>
              <w:rPr>
                <w:rFonts w:eastAsia="Calibri"/>
                <w:lang w:eastAsia="en-US"/>
              </w:rPr>
            </w:pPr>
            <w:r w:rsidRPr="00F33435">
              <w:rPr>
                <w:rFonts w:eastAsia="Calibri"/>
                <w:lang w:eastAsia="en-US"/>
              </w:rPr>
              <w:t>105</w:t>
            </w:r>
          </w:p>
        </w:tc>
        <w:tc>
          <w:tcPr>
            <w:tcW w:w="750" w:type="pct"/>
            <w:tcBorders>
              <w:top w:val="single" w:sz="4" w:space="0" w:color="000000"/>
              <w:left w:val="single" w:sz="4" w:space="0" w:color="000000"/>
              <w:bottom w:val="single" w:sz="4" w:space="0" w:color="000000"/>
              <w:right w:val="single" w:sz="4" w:space="0" w:color="auto"/>
            </w:tcBorders>
          </w:tcPr>
          <w:p w:rsidR="00F3798D" w:rsidRPr="00F33435" w:rsidRDefault="00F3798D" w:rsidP="00772BE0">
            <w:pPr>
              <w:shd w:val="clear" w:color="auto" w:fill="FFFFFF"/>
              <w:snapToGrid w:val="0"/>
              <w:spacing w:line="240" w:lineRule="atLeast"/>
              <w:jc w:val="center"/>
              <w:rPr>
                <w:rFonts w:eastAsia="Calibri"/>
                <w:lang w:eastAsia="en-US"/>
              </w:rPr>
            </w:pPr>
            <w:r w:rsidRPr="00F33435">
              <w:rPr>
                <w:rFonts w:eastAsia="Calibri"/>
                <w:lang w:eastAsia="en-US"/>
              </w:rPr>
              <w:t>150</w:t>
            </w:r>
          </w:p>
        </w:tc>
      </w:tr>
      <w:tr w:rsidR="00F3798D" w:rsidRPr="00F33435" w:rsidTr="00772BE0">
        <w:trPr>
          <w:trHeight w:val="345"/>
          <w:jc w:val="center"/>
        </w:trPr>
        <w:tc>
          <w:tcPr>
            <w:tcW w:w="343" w:type="pct"/>
            <w:tcBorders>
              <w:top w:val="single" w:sz="4" w:space="0" w:color="000000"/>
              <w:left w:val="single" w:sz="4" w:space="0" w:color="000000"/>
              <w:bottom w:val="single" w:sz="4" w:space="0" w:color="000000"/>
            </w:tcBorders>
          </w:tcPr>
          <w:p w:rsidR="00F3798D" w:rsidRPr="00F33435" w:rsidRDefault="00F3798D" w:rsidP="00772BE0">
            <w:pPr>
              <w:shd w:val="clear" w:color="auto" w:fill="FFFFFF"/>
              <w:snapToGrid w:val="0"/>
              <w:spacing w:line="240" w:lineRule="atLeast"/>
              <w:jc w:val="center"/>
              <w:rPr>
                <w:rFonts w:eastAsia="Calibri"/>
                <w:lang w:eastAsia="en-US"/>
              </w:rPr>
            </w:pPr>
            <w:r w:rsidRPr="00F33435">
              <w:rPr>
                <w:rFonts w:eastAsia="Calibri"/>
                <w:lang w:eastAsia="en-US"/>
              </w:rPr>
              <w:t>6</w:t>
            </w:r>
          </w:p>
        </w:tc>
        <w:tc>
          <w:tcPr>
            <w:tcW w:w="2969" w:type="pct"/>
            <w:tcBorders>
              <w:top w:val="single" w:sz="4" w:space="0" w:color="000000"/>
              <w:left w:val="single" w:sz="4" w:space="0" w:color="000000"/>
              <w:bottom w:val="single" w:sz="4" w:space="0" w:color="000000"/>
            </w:tcBorders>
          </w:tcPr>
          <w:p w:rsidR="00F3798D" w:rsidRPr="00F33435" w:rsidRDefault="00F3798D" w:rsidP="00772BE0">
            <w:pPr>
              <w:shd w:val="clear" w:color="auto" w:fill="FFFFFF"/>
              <w:snapToGrid w:val="0"/>
              <w:spacing w:line="240" w:lineRule="atLeast"/>
              <w:rPr>
                <w:rFonts w:eastAsia="Calibri"/>
                <w:lang w:eastAsia="en-US"/>
              </w:rPr>
            </w:pPr>
            <w:r w:rsidRPr="00F33435">
              <w:rPr>
                <w:rFonts w:eastAsia="Calibri"/>
                <w:lang w:eastAsia="en-US"/>
              </w:rPr>
              <w:t>Деревня Михайловская</w:t>
            </w:r>
          </w:p>
        </w:tc>
        <w:tc>
          <w:tcPr>
            <w:tcW w:w="938" w:type="pct"/>
            <w:tcBorders>
              <w:top w:val="single" w:sz="4" w:space="0" w:color="000000"/>
              <w:left w:val="single" w:sz="4" w:space="0" w:color="000000"/>
              <w:bottom w:val="single" w:sz="4" w:space="0" w:color="000000"/>
            </w:tcBorders>
          </w:tcPr>
          <w:p w:rsidR="00F3798D" w:rsidRPr="00F33435" w:rsidRDefault="00F3798D" w:rsidP="00772BE0">
            <w:pPr>
              <w:shd w:val="clear" w:color="auto" w:fill="FFFFFF"/>
              <w:snapToGrid w:val="0"/>
              <w:spacing w:line="240" w:lineRule="atLeast"/>
              <w:jc w:val="center"/>
              <w:rPr>
                <w:rFonts w:eastAsia="Calibri"/>
                <w:lang w:eastAsia="en-US"/>
              </w:rPr>
            </w:pPr>
            <w:r w:rsidRPr="00F33435">
              <w:rPr>
                <w:rFonts w:eastAsia="Calibri"/>
                <w:lang w:eastAsia="en-US"/>
              </w:rPr>
              <w:t>163</w:t>
            </w:r>
          </w:p>
        </w:tc>
        <w:tc>
          <w:tcPr>
            <w:tcW w:w="750" w:type="pct"/>
            <w:tcBorders>
              <w:top w:val="single" w:sz="4" w:space="0" w:color="000000"/>
              <w:left w:val="single" w:sz="4" w:space="0" w:color="000000"/>
              <w:bottom w:val="single" w:sz="4" w:space="0" w:color="000000"/>
              <w:right w:val="single" w:sz="4" w:space="0" w:color="auto"/>
            </w:tcBorders>
          </w:tcPr>
          <w:p w:rsidR="00F3798D" w:rsidRPr="00F33435" w:rsidRDefault="00F3798D" w:rsidP="00772BE0">
            <w:pPr>
              <w:shd w:val="clear" w:color="auto" w:fill="FFFFFF"/>
              <w:snapToGrid w:val="0"/>
              <w:spacing w:line="240" w:lineRule="atLeast"/>
              <w:jc w:val="center"/>
              <w:rPr>
                <w:rFonts w:eastAsia="Calibri"/>
                <w:lang w:eastAsia="en-US"/>
              </w:rPr>
            </w:pPr>
            <w:r w:rsidRPr="00F33435">
              <w:rPr>
                <w:rFonts w:eastAsia="Calibri"/>
                <w:lang w:eastAsia="en-US"/>
              </w:rPr>
              <w:t>200</w:t>
            </w:r>
          </w:p>
        </w:tc>
      </w:tr>
      <w:tr w:rsidR="00F3798D" w:rsidRPr="00F33435" w:rsidTr="00772BE0">
        <w:trPr>
          <w:trHeight w:val="345"/>
          <w:jc w:val="center"/>
        </w:trPr>
        <w:tc>
          <w:tcPr>
            <w:tcW w:w="343" w:type="pct"/>
            <w:tcBorders>
              <w:top w:val="single" w:sz="4" w:space="0" w:color="000000"/>
              <w:left w:val="single" w:sz="4" w:space="0" w:color="000000"/>
              <w:bottom w:val="single" w:sz="4" w:space="0" w:color="000000"/>
            </w:tcBorders>
          </w:tcPr>
          <w:p w:rsidR="00F3798D" w:rsidRPr="00F33435" w:rsidRDefault="00F3798D" w:rsidP="00772BE0">
            <w:pPr>
              <w:shd w:val="clear" w:color="auto" w:fill="FFFFFF"/>
              <w:snapToGrid w:val="0"/>
              <w:spacing w:line="240" w:lineRule="atLeast"/>
              <w:jc w:val="center"/>
              <w:rPr>
                <w:rFonts w:eastAsia="Calibri"/>
                <w:lang w:eastAsia="en-US"/>
              </w:rPr>
            </w:pPr>
            <w:r w:rsidRPr="00F33435">
              <w:rPr>
                <w:rFonts w:eastAsia="Calibri"/>
                <w:lang w:eastAsia="en-US"/>
              </w:rPr>
              <w:t>7</w:t>
            </w:r>
          </w:p>
        </w:tc>
        <w:tc>
          <w:tcPr>
            <w:tcW w:w="2969" w:type="pct"/>
            <w:tcBorders>
              <w:top w:val="single" w:sz="4" w:space="0" w:color="000000"/>
              <w:left w:val="single" w:sz="4" w:space="0" w:color="000000"/>
              <w:bottom w:val="single" w:sz="4" w:space="0" w:color="000000"/>
            </w:tcBorders>
          </w:tcPr>
          <w:p w:rsidR="00F3798D" w:rsidRPr="00F33435" w:rsidRDefault="00F3798D" w:rsidP="00772BE0">
            <w:pPr>
              <w:shd w:val="clear" w:color="auto" w:fill="FFFFFF"/>
              <w:snapToGrid w:val="0"/>
              <w:spacing w:line="240" w:lineRule="atLeast"/>
              <w:rPr>
                <w:rFonts w:eastAsia="Calibri"/>
                <w:lang w:eastAsia="en-US"/>
              </w:rPr>
            </w:pPr>
            <w:r w:rsidRPr="00F33435">
              <w:rPr>
                <w:rFonts w:eastAsia="Calibri"/>
                <w:lang w:eastAsia="en-US"/>
              </w:rPr>
              <w:t>Деревня Нижняя Кипень</w:t>
            </w:r>
          </w:p>
        </w:tc>
        <w:tc>
          <w:tcPr>
            <w:tcW w:w="938" w:type="pct"/>
            <w:tcBorders>
              <w:top w:val="single" w:sz="4" w:space="0" w:color="000000"/>
              <w:left w:val="single" w:sz="4" w:space="0" w:color="000000"/>
              <w:bottom w:val="single" w:sz="4" w:space="0" w:color="000000"/>
            </w:tcBorders>
          </w:tcPr>
          <w:p w:rsidR="00F3798D" w:rsidRPr="00F33435" w:rsidRDefault="00F3798D" w:rsidP="00772BE0">
            <w:pPr>
              <w:shd w:val="clear" w:color="auto" w:fill="FFFFFF"/>
              <w:snapToGrid w:val="0"/>
              <w:spacing w:line="240" w:lineRule="atLeast"/>
              <w:jc w:val="center"/>
              <w:rPr>
                <w:rFonts w:eastAsia="Calibri"/>
                <w:lang w:eastAsia="en-US"/>
              </w:rPr>
            </w:pPr>
            <w:r w:rsidRPr="00F33435">
              <w:rPr>
                <w:rFonts w:eastAsia="Calibri"/>
                <w:lang w:eastAsia="en-US"/>
              </w:rPr>
              <w:t>54</w:t>
            </w:r>
          </w:p>
        </w:tc>
        <w:tc>
          <w:tcPr>
            <w:tcW w:w="750" w:type="pct"/>
            <w:tcBorders>
              <w:top w:val="single" w:sz="4" w:space="0" w:color="000000"/>
              <w:left w:val="single" w:sz="4" w:space="0" w:color="000000"/>
              <w:bottom w:val="single" w:sz="4" w:space="0" w:color="000000"/>
              <w:right w:val="single" w:sz="4" w:space="0" w:color="auto"/>
            </w:tcBorders>
          </w:tcPr>
          <w:p w:rsidR="00F3798D" w:rsidRPr="00F33435" w:rsidRDefault="00F3798D" w:rsidP="00772BE0">
            <w:pPr>
              <w:shd w:val="clear" w:color="auto" w:fill="FFFFFF"/>
              <w:snapToGrid w:val="0"/>
              <w:spacing w:line="240" w:lineRule="atLeast"/>
              <w:jc w:val="center"/>
              <w:rPr>
                <w:rFonts w:eastAsia="Calibri"/>
                <w:lang w:eastAsia="en-US"/>
              </w:rPr>
            </w:pPr>
            <w:r w:rsidRPr="00F33435">
              <w:rPr>
                <w:rFonts w:eastAsia="Calibri"/>
                <w:lang w:eastAsia="en-US"/>
              </w:rPr>
              <w:t>80</w:t>
            </w:r>
          </w:p>
        </w:tc>
      </w:tr>
      <w:tr w:rsidR="00F3798D" w:rsidRPr="00F33435" w:rsidTr="00772BE0">
        <w:trPr>
          <w:trHeight w:val="345"/>
          <w:jc w:val="center"/>
        </w:trPr>
        <w:tc>
          <w:tcPr>
            <w:tcW w:w="343" w:type="pct"/>
            <w:tcBorders>
              <w:top w:val="single" w:sz="4" w:space="0" w:color="000000"/>
              <w:left w:val="single" w:sz="4" w:space="0" w:color="000000"/>
              <w:bottom w:val="single" w:sz="4" w:space="0" w:color="000000"/>
            </w:tcBorders>
          </w:tcPr>
          <w:p w:rsidR="00F3798D" w:rsidRPr="00F33435" w:rsidRDefault="00F3798D" w:rsidP="00772BE0">
            <w:pPr>
              <w:shd w:val="clear" w:color="auto" w:fill="FFFFFF"/>
              <w:snapToGrid w:val="0"/>
              <w:spacing w:line="240" w:lineRule="atLeast"/>
              <w:jc w:val="center"/>
              <w:rPr>
                <w:rFonts w:eastAsia="Calibri"/>
                <w:lang w:eastAsia="en-US"/>
              </w:rPr>
            </w:pPr>
            <w:r w:rsidRPr="00F33435">
              <w:rPr>
                <w:rFonts w:eastAsia="Calibri"/>
                <w:lang w:eastAsia="en-US"/>
              </w:rPr>
              <w:t>8</w:t>
            </w:r>
          </w:p>
        </w:tc>
        <w:tc>
          <w:tcPr>
            <w:tcW w:w="2969" w:type="pct"/>
            <w:tcBorders>
              <w:top w:val="single" w:sz="4" w:space="0" w:color="000000"/>
              <w:left w:val="single" w:sz="4" w:space="0" w:color="000000"/>
              <w:bottom w:val="single" w:sz="4" w:space="0" w:color="000000"/>
            </w:tcBorders>
          </w:tcPr>
          <w:p w:rsidR="00F3798D" w:rsidRPr="00F33435" w:rsidRDefault="00F3798D" w:rsidP="00772BE0">
            <w:pPr>
              <w:shd w:val="clear" w:color="auto" w:fill="FFFFFF"/>
              <w:snapToGrid w:val="0"/>
              <w:spacing w:line="240" w:lineRule="atLeast"/>
              <w:rPr>
                <w:rFonts w:eastAsia="Calibri"/>
                <w:lang w:eastAsia="en-US"/>
              </w:rPr>
            </w:pPr>
            <w:r w:rsidRPr="00F33435">
              <w:rPr>
                <w:rFonts w:eastAsia="Calibri"/>
                <w:lang w:eastAsia="en-US"/>
              </w:rPr>
              <w:t>Деревня Олики</w:t>
            </w:r>
          </w:p>
        </w:tc>
        <w:tc>
          <w:tcPr>
            <w:tcW w:w="938" w:type="pct"/>
            <w:tcBorders>
              <w:top w:val="single" w:sz="4" w:space="0" w:color="000000"/>
              <w:left w:val="single" w:sz="4" w:space="0" w:color="000000"/>
              <w:bottom w:val="single" w:sz="4" w:space="0" w:color="000000"/>
            </w:tcBorders>
          </w:tcPr>
          <w:p w:rsidR="00F3798D" w:rsidRPr="00F33435" w:rsidRDefault="00F3798D" w:rsidP="00772BE0">
            <w:pPr>
              <w:shd w:val="clear" w:color="auto" w:fill="FFFFFF"/>
              <w:snapToGrid w:val="0"/>
              <w:spacing w:line="240" w:lineRule="atLeast"/>
              <w:jc w:val="center"/>
              <w:rPr>
                <w:rFonts w:eastAsia="Calibri"/>
                <w:lang w:eastAsia="en-US"/>
              </w:rPr>
            </w:pPr>
            <w:r w:rsidRPr="00F33435">
              <w:rPr>
                <w:rFonts w:eastAsia="Calibri"/>
                <w:lang w:eastAsia="en-US"/>
              </w:rPr>
              <w:t>49*</w:t>
            </w:r>
          </w:p>
        </w:tc>
        <w:tc>
          <w:tcPr>
            <w:tcW w:w="750" w:type="pct"/>
            <w:tcBorders>
              <w:top w:val="single" w:sz="4" w:space="0" w:color="000000"/>
              <w:left w:val="single" w:sz="4" w:space="0" w:color="000000"/>
              <w:bottom w:val="single" w:sz="4" w:space="0" w:color="000000"/>
              <w:right w:val="single" w:sz="4" w:space="0" w:color="auto"/>
            </w:tcBorders>
          </w:tcPr>
          <w:p w:rsidR="00F3798D" w:rsidRPr="00F33435" w:rsidRDefault="00F3798D" w:rsidP="00772BE0">
            <w:pPr>
              <w:shd w:val="clear" w:color="auto" w:fill="FFFFFF"/>
              <w:snapToGrid w:val="0"/>
              <w:spacing w:line="240" w:lineRule="atLeast"/>
              <w:jc w:val="center"/>
              <w:rPr>
                <w:rFonts w:eastAsia="Calibri"/>
                <w:lang w:eastAsia="en-US"/>
              </w:rPr>
            </w:pPr>
            <w:r w:rsidRPr="00F33435">
              <w:rPr>
                <w:rFonts w:eastAsia="Calibri"/>
                <w:lang w:eastAsia="en-US"/>
              </w:rPr>
              <w:t>100</w:t>
            </w:r>
          </w:p>
        </w:tc>
      </w:tr>
      <w:tr w:rsidR="00F3798D" w:rsidRPr="00F33435" w:rsidTr="00772BE0">
        <w:trPr>
          <w:trHeight w:val="345"/>
          <w:jc w:val="center"/>
        </w:trPr>
        <w:tc>
          <w:tcPr>
            <w:tcW w:w="343" w:type="pct"/>
            <w:tcBorders>
              <w:top w:val="single" w:sz="4" w:space="0" w:color="000000"/>
              <w:left w:val="single" w:sz="4" w:space="0" w:color="000000"/>
              <w:bottom w:val="single" w:sz="4" w:space="0" w:color="000000"/>
            </w:tcBorders>
          </w:tcPr>
          <w:p w:rsidR="00F3798D" w:rsidRPr="00F33435" w:rsidRDefault="00F3798D" w:rsidP="00772BE0">
            <w:pPr>
              <w:shd w:val="clear" w:color="auto" w:fill="FFFFFF"/>
              <w:snapToGrid w:val="0"/>
              <w:spacing w:line="240" w:lineRule="atLeast"/>
              <w:jc w:val="center"/>
              <w:rPr>
                <w:rFonts w:eastAsia="Calibri"/>
                <w:lang w:eastAsia="en-US"/>
              </w:rPr>
            </w:pPr>
            <w:r w:rsidRPr="00F33435">
              <w:rPr>
                <w:rFonts w:eastAsia="Calibri"/>
                <w:lang w:eastAsia="en-US"/>
              </w:rPr>
              <w:t>9</w:t>
            </w:r>
          </w:p>
        </w:tc>
        <w:tc>
          <w:tcPr>
            <w:tcW w:w="2969" w:type="pct"/>
            <w:tcBorders>
              <w:top w:val="single" w:sz="4" w:space="0" w:color="000000"/>
              <w:left w:val="single" w:sz="4" w:space="0" w:color="000000"/>
              <w:bottom w:val="single" w:sz="4" w:space="0" w:color="000000"/>
            </w:tcBorders>
          </w:tcPr>
          <w:p w:rsidR="00F3798D" w:rsidRPr="00F33435" w:rsidRDefault="00F3798D" w:rsidP="00772BE0">
            <w:pPr>
              <w:shd w:val="clear" w:color="auto" w:fill="FFFFFF"/>
              <w:snapToGrid w:val="0"/>
              <w:spacing w:line="240" w:lineRule="atLeast"/>
              <w:rPr>
                <w:rFonts w:eastAsia="Calibri"/>
                <w:lang w:eastAsia="en-US"/>
              </w:rPr>
            </w:pPr>
            <w:r w:rsidRPr="00F33435">
              <w:rPr>
                <w:rFonts w:eastAsia="Calibri"/>
                <w:lang w:eastAsia="en-US"/>
              </w:rPr>
              <w:t>Деревня Яльгелево</w:t>
            </w:r>
          </w:p>
        </w:tc>
        <w:tc>
          <w:tcPr>
            <w:tcW w:w="938" w:type="pct"/>
            <w:tcBorders>
              <w:top w:val="single" w:sz="4" w:space="0" w:color="000000"/>
              <w:left w:val="single" w:sz="4" w:space="0" w:color="000000"/>
              <w:bottom w:val="single" w:sz="4" w:space="0" w:color="000000"/>
            </w:tcBorders>
          </w:tcPr>
          <w:p w:rsidR="00F3798D" w:rsidRPr="00F33435" w:rsidRDefault="00F3798D" w:rsidP="00772BE0">
            <w:pPr>
              <w:shd w:val="clear" w:color="auto" w:fill="FFFFFF"/>
              <w:snapToGrid w:val="0"/>
              <w:spacing w:line="240" w:lineRule="atLeast"/>
              <w:jc w:val="center"/>
              <w:rPr>
                <w:rFonts w:eastAsia="Calibri"/>
                <w:lang w:eastAsia="en-US"/>
              </w:rPr>
            </w:pPr>
            <w:r w:rsidRPr="00F33435">
              <w:rPr>
                <w:rFonts w:eastAsia="Calibri"/>
                <w:lang w:eastAsia="en-US"/>
              </w:rPr>
              <w:t>1759</w:t>
            </w:r>
          </w:p>
        </w:tc>
        <w:tc>
          <w:tcPr>
            <w:tcW w:w="750" w:type="pct"/>
            <w:tcBorders>
              <w:top w:val="single" w:sz="4" w:space="0" w:color="000000"/>
              <w:left w:val="single" w:sz="4" w:space="0" w:color="000000"/>
              <w:bottom w:val="single" w:sz="4" w:space="0" w:color="000000"/>
              <w:right w:val="single" w:sz="4" w:space="0" w:color="auto"/>
            </w:tcBorders>
          </w:tcPr>
          <w:p w:rsidR="00F3798D" w:rsidRPr="00F33435" w:rsidRDefault="00F3798D" w:rsidP="00772BE0">
            <w:pPr>
              <w:shd w:val="clear" w:color="auto" w:fill="FFFFFF"/>
              <w:snapToGrid w:val="0"/>
              <w:spacing w:line="240" w:lineRule="atLeast"/>
              <w:jc w:val="center"/>
              <w:rPr>
                <w:rFonts w:eastAsia="Calibri"/>
                <w:lang w:eastAsia="en-US"/>
              </w:rPr>
            </w:pPr>
            <w:r w:rsidRPr="00F33435">
              <w:rPr>
                <w:rFonts w:eastAsia="Calibri"/>
                <w:lang w:eastAsia="en-US"/>
              </w:rPr>
              <w:t>2500</w:t>
            </w:r>
          </w:p>
        </w:tc>
      </w:tr>
      <w:tr w:rsidR="00F3798D" w:rsidRPr="00F33435" w:rsidTr="00772BE0">
        <w:trPr>
          <w:trHeight w:val="345"/>
          <w:jc w:val="center"/>
        </w:trPr>
        <w:tc>
          <w:tcPr>
            <w:tcW w:w="3312" w:type="pct"/>
            <w:gridSpan w:val="2"/>
            <w:tcBorders>
              <w:top w:val="single" w:sz="4" w:space="0" w:color="000000"/>
              <w:left w:val="single" w:sz="4" w:space="0" w:color="000000"/>
              <w:bottom w:val="single" w:sz="4" w:space="0" w:color="000000"/>
            </w:tcBorders>
          </w:tcPr>
          <w:p w:rsidR="00F3798D" w:rsidRPr="00F33435" w:rsidRDefault="00F3798D" w:rsidP="00772BE0">
            <w:pPr>
              <w:shd w:val="clear" w:color="auto" w:fill="FFFFFF"/>
              <w:snapToGrid w:val="0"/>
              <w:spacing w:line="240" w:lineRule="atLeast"/>
              <w:rPr>
                <w:rFonts w:eastAsia="Calibri"/>
                <w:lang w:eastAsia="en-US"/>
              </w:rPr>
            </w:pPr>
            <w:r w:rsidRPr="00F33435">
              <w:rPr>
                <w:rFonts w:eastAsia="Calibri"/>
                <w:b/>
                <w:bCs/>
                <w:lang w:eastAsia="en-US"/>
              </w:rPr>
              <w:t>ИТОГО:</w:t>
            </w:r>
          </w:p>
        </w:tc>
        <w:tc>
          <w:tcPr>
            <w:tcW w:w="938" w:type="pct"/>
            <w:tcBorders>
              <w:top w:val="single" w:sz="4" w:space="0" w:color="000000"/>
              <w:left w:val="single" w:sz="4" w:space="0" w:color="000000"/>
              <w:bottom w:val="single" w:sz="4" w:space="0" w:color="000000"/>
            </w:tcBorders>
          </w:tcPr>
          <w:p w:rsidR="00F3798D" w:rsidRPr="00F33435" w:rsidRDefault="00F3798D" w:rsidP="00772BE0">
            <w:pPr>
              <w:shd w:val="clear" w:color="auto" w:fill="FFFFFF"/>
              <w:snapToGrid w:val="0"/>
              <w:spacing w:line="240" w:lineRule="atLeast"/>
              <w:jc w:val="center"/>
              <w:rPr>
                <w:rFonts w:eastAsia="Calibri"/>
                <w:b/>
                <w:bCs/>
                <w:lang w:eastAsia="en-US"/>
              </w:rPr>
            </w:pPr>
            <w:r w:rsidRPr="00F33435">
              <w:rPr>
                <w:rFonts w:eastAsia="Calibri"/>
                <w:b/>
                <w:bCs/>
                <w:lang w:eastAsia="en-US"/>
              </w:rPr>
              <w:t>3242*</w:t>
            </w:r>
          </w:p>
        </w:tc>
        <w:tc>
          <w:tcPr>
            <w:tcW w:w="750" w:type="pct"/>
            <w:tcBorders>
              <w:top w:val="single" w:sz="4" w:space="0" w:color="000000"/>
              <w:left w:val="single" w:sz="4" w:space="0" w:color="000000"/>
              <w:bottom w:val="single" w:sz="4" w:space="0" w:color="000000"/>
              <w:right w:val="single" w:sz="4" w:space="0" w:color="auto"/>
            </w:tcBorders>
          </w:tcPr>
          <w:p w:rsidR="00F3798D" w:rsidRPr="00F33435" w:rsidRDefault="00F3798D" w:rsidP="00772BE0">
            <w:pPr>
              <w:shd w:val="clear" w:color="auto" w:fill="FFFFFF"/>
              <w:snapToGrid w:val="0"/>
              <w:spacing w:line="240" w:lineRule="atLeast"/>
              <w:jc w:val="center"/>
              <w:rPr>
                <w:rFonts w:eastAsia="Calibri"/>
                <w:b/>
                <w:bCs/>
                <w:lang w:eastAsia="en-US"/>
              </w:rPr>
            </w:pPr>
            <w:r w:rsidRPr="00F33435">
              <w:rPr>
                <w:rFonts w:eastAsia="Calibri"/>
                <w:b/>
                <w:bCs/>
                <w:lang w:eastAsia="en-US"/>
              </w:rPr>
              <w:t>4745</w:t>
            </w:r>
          </w:p>
        </w:tc>
      </w:tr>
    </w:tbl>
    <w:p w:rsidR="00F3798D" w:rsidRPr="00F33435" w:rsidRDefault="00F3798D" w:rsidP="00F3798D">
      <w:pPr>
        <w:spacing w:before="200" w:line="276" w:lineRule="auto"/>
        <w:ind w:firstLine="709"/>
        <w:jc w:val="both"/>
        <w:rPr>
          <w:rFonts w:eastAsia="Calibri"/>
          <w:lang w:eastAsia="en-US"/>
        </w:rPr>
      </w:pPr>
    </w:p>
    <w:p w:rsidR="00F3798D" w:rsidRPr="00F33435" w:rsidRDefault="00F3798D" w:rsidP="00F3798D">
      <w:pPr>
        <w:spacing w:before="200" w:line="360" w:lineRule="auto"/>
        <w:ind w:firstLine="709"/>
        <w:jc w:val="both"/>
        <w:rPr>
          <w:rFonts w:eastAsia="Calibri"/>
          <w:sz w:val="26"/>
          <w:szCs w:val="26"/>
          <w:lang w:eastAsia="en-US"/>
        </w:rPr>
      </w:pPr>
      <w:r w:rsidRPr="00F33435">
        <w:rPr>
          <w:rFonts w:eastAsia="Calibri"/>
          <w:sz w:val="26"/>
          <w:szCs w:val="26"/>
          <w:lang w:eastAsia="en-US"/>
        </w:rPr>
        <w:t>Исходя из вышеизложенного, учитывая тенденцию к увеличению численности населения (4745 тыс. человек к 2025 году), в качестве развития централизованной систем водоотведения Ропшинского сельского поселения выбран высокий вариант прогноза численности населения.</w:t>
      </w:r>
    </w:p>
    <w:p w:rsidR="00F3798D" w:rsidRPr="00F33435" w:rsidRDefault="00F3798D" w:rsidP="00F3798D">
      <w:pPr>
        <w:spacing w:line="360" w:lineRule="auto"/>
        <w:ind w:firstLine="709"/>
        <w:jc w:val="both"/>
        <w:rPr>
          <w:rFonts w:eastAsia="Calibri"/>
          <w:color w:val="FF0000"/>
          <w:sz w:val="26"/>
          <w:szCs w:val="26"/>
          <w:lang w:eastAsia="en-US"/>
        </w:rPr>
      </w:pPr>
      <w:r w:rsidRPr="00F33435">
        <w:rPr>
          <w:rFonts w:eastAsia="Calibri"/>
          <w:sz w:val="26"/>
          <w:szCs w:val="26"/>
          <w:lang w:eastAsia="en-US"/>
        </w:rPr>
        <w:t xml:space="preserve">Прогнозный баланс поступления сточных вод в централизованную систему водоотведения приведен в таблице </w:t>
      </w:r>
    </w:p>
    <w:p w:rsidR="00F3798D" w:rsidRPr="00F33435" w:rsidRDefault="00F3798D" w:rsidP="00F3798D">
      <w:pPr>
        <w:spacing w:before="200" w:line="240" w:lineRule="atLeast"/>
        <w:ind w:firstLine="709"/>
        <w:jc w:val="right"/>
        <w:rPr>
          <w:rFonts w:eastAsia="Calibri"/>
          <w:i/>
          <w:iCs/>
          <w:sz w:val="22"/>
          <w:szCs w:val="22"/>
          <w:lang w:eastAsia="en-US"/>
        </w:rPr>
      </w:pPr>
    </w:p>
    <w:p w:rsidR="00F3798D" w:rsidRPr="00F33435" w:rsidRDefault="00F3798D" w:rsidP="00F3798D">
      <w:pPr>
        <w:spacing w:before="200" w:line="240" w:lineRule="atLeast"/>
        <w:ind w:firstLine="709"/>
        <w:jc w:val="right"/>
        <w:rPr>
          <w:rFonts w:eastAsia="Calibri"/>
          <w:i/>
          <w:iCs/>
          <w:sz w:val="22"/>
          <w:szCs w:val="22"/>
          <w:lang w:eastAsia="en-US"/>
        </w:rPr>
      </w:pPr>
    </w:p>
    <w:p w:rsidR="00F3798D" w:rsidRPr="00F33435" w:rsidRDefault="00F3798D" w:rsidP="00F3798D">
      <w:pPr>
        <w:spacing w:before="200" w:line="240" w:lineRule="atLeast"/>
        <w:ind w:firstLine="709"/>
        <w:jc w:val="right"/>
        <w:rPr>
          <w:rFonts w:eastAsia="Calibri"/>
          <w:i/>
          <w:iCs/>
          <w:sz w:val="22"/>
          <w:szCs w:val="22"/>
          <w:lang w:eastAsia="en-US"/>
        </w:rPr>
      </w:pPr>
    </w:p>
    <w:p w:rsidR="00F3798D" w:rsidRPr="00F33435" w:rsidRDefault="00F3798D" w:rsidP="00F3798D">
      <w:pPr>
        <w:spacing w:before="200" w:line="240" w:lineRule="atLeast"/>
        <w:ind w:firstLine="709"/>
        <w:jc w:val="right"/>
        <w:rPr>
          <w:rFonts w:eastAsia="Calibri"/>
          <w:i/>
          <w:iCs/>
          <w:sz w:val="22"/>
          <w:szCs w:val="22"/>
          <w:lang w:eastAsia="en-US"/>
        </w:rPr>
      </w:pPr>
    </w:p>
    <w:p w:rsidR="00F3798D" w:rsidRPr="00F33435" w:rsidRDefault="00F3798D" w:rsidP="00F3798D">
      <w:pPr>
        <w:spacing w:before="200" w:line="240" w:lineRule="atLeast"/>
        <w:ind w:firstLine="709"/>
        <w:jc w:val="right"/>
        <w:rPr>
          <w:rFonts w:eastAsia="Calibri"/>
          <w:i/>
          <w:iCs/>
          <w:sz w:val="22"/>
          <w:szCs w:val="22"/>
          <w:lang w:eastAsia="en-US"/>
        </w:rPr>
      </w:pPr>
    </w:p>
    <w:p w:rsidR="00F3798D" w:rsidRPr="00F33435" w:rsidRDefault="00F3798D" w:rsidP="00F3798D">
      <w:pPr>
        <w:spacing w:before="200" w:line="240" w:lineRule="atLeast"/>
        <w:ind w:firstLine="709"/>
        <w:jc w:val="right"/>
        <w:rPr>
          <w:rFonts w:eastAsia="Calibri"/>
          <w:i/>
          <w:iCs/>
          <w:sz w:val="22"/>
          <w:szCs w:val="22"/>
          <w:lang w:eastAsia="en-US"/>
        </w:rPr>
      </w:pPr>
    </w:p>
    <w:p w:rsidR="00F3798D" w:rsidRPr="00F33435" w:rsidRDefault="00F3798D" w:rsidP="00F3798D">
      <w:pPr>
        <w:spacing w:before="200" w:line="240" w:lineRule="atLeast"/>
        <w:ind w:firstLine="709"/>
        <w:jc w:val="right"/>
        <w:rPr>
          <w:rFonts w:eastAsia="Calibri"/>
          <w:i/>
          <w:iCs/>
          <w:sz w:val="22"/>
          <w:szCs w:val="22"/>
          <w:lang w:eastAsia="en-US"/>
        </w:rPr>
      </w:pPr>
    </w:p>
    <w:p w:rsidR="00F3798D" w:rsidRPr="00F33435" w:rsidRDefault="00F3798D" w:rsidP="00F3798D">
      <w:pPr>
        <w:spacing w:before="200" w:line="240" w:lineRule="atLeast"/>
        <w:ind w:firstLine="709"/>
        <w:jc w:val="right"/>
        <w:rPr>
          <w:rFonts w:eastAsia="Calibri"/>
          <w:i/>
          <w:iCs/>
          <w:sz w:val="22"/>
          <w:szCs w:val="22"/>
          <w:lang w:eastAsia="en-US"/>
        </w:rPr>
      </w:pPr>
    </w:p>
    <w:p w:rsidR="00F3798D" w:rsidRPr="00F33435" w:rsidRDefault="00F3798D" w:rsidP="00F3798D">
      <w:pPr>
        <w:spacing w:before="200" w:line="240" w:lineRule="atLeast"/>
        <w:ind w:firstLine="709"/>
        <w:jc w:val="right"/>
        <w:rPr>
          <w:rFonts w:eastAsia="Calibri"/>
          <w:i/>
          <w:iCs/>
          <w:sz w:val="22"/>
          <w:szCs w:val="22"/>
          <w:lang w:eastAsia="en-US"/>
        </w:rPr>
      </w:pPr>
    </w:p>
    <w:p w:rsidR="00F3798D" w:rsidRPr="00F33435" w:rsidRDefault="00F3798D" w:rsidP="00F3798D">
      <w:pPr>
        <w:spacing w:before="200" w:line="240" w:lineRule="atLeast"/>
        <w:ind w:firstLine="709"/>
        <w:jc w:val="right"/>
        <w:rPr>
          <w:rFonts w:eastAsia="Calibri"/>
          <w:i/>
          <w:iCs/>
          <w:sz w:val="22"/>
          <w:szCs w:val="22"/>
          <w:lang w:eastAsia="en-US"/>
        </w:rPr>
      </w:pPr>
    </w:p>
    <w:p w:rsidR="00F3798D" w:rsidRPr="00F33435" w:rsidRDefault="00F3798D" w:rsidP="00F3798D">
      <w:pPr>
        <w:spacing w:before="200" w:line="240" w:lineRule="atLeast"/>
        <w:ind w:firstLine="709"/>
        <w:jc w:val="right"/>
        <w:rPr>
          <w:rFonts w:eastAsia="Calibri"/>
          <w:i/>
          <w:iCs/>
          <w:sz w:val="22"/>
          <w:szCs w:val="22"/>
          <w:lang w:eastAsia="en-US"/>
        </w:rPr>
      </w:pPr>
    </w:p>
    <w:p w:rsidR="00F3798D" w:rsidRPr="00F33435" w:rsidRDefault="00F3798D" w:rsidP="00F3798D">
      <w:pPr>
        <w:spacing w:before="200" w:line="240" w:lineRule="atLeast"/>
        <w:ind w:firstLine="709"/>
        <w:jc w:val="right"/>
        <w:rPr>
          <w:rFonts w:eastAsia="Calibri"/>
          <w:i/>
          <w:iCs/>
          <w:sz w:val="22"/>
          <w:szCs w:val="22"/>
          <w:lang w:eastAsia="en-US"/>
        </w:rPr>
      </w:pPr>
    </w:p>
    <w:p w:rsidR="00F3798D" w:rsidRPr="00F33435" w:rsidRDefault="00F3798D" w:rsidP="00F3798D">
      <w:pPr>
        <w:spacing w:before="200" w:line="240" w:lineRule="atLeast"/>
        <w:ind w:firstLine="709"/>
        <w:jc w:val="right"/>
        <w:rPr>
          <w:rFonts w:eastAsia="Calibri"/>
          <w:i/>
          <w:iCs/>
          <w:sz w:val="22"/>
          <w:szCs w:val="22"/>
          <w:lang w:eastAsia="en-US"/>
        </w:rPr>
      </w:pPr>
    </w:p>
    <w:p w:rsidR="00F3798D" w:rsidRPr="00F33435" w:rsidRDefault="00F3798D" w:rsidP="00F3798D">
      <w:pPr>
        <w:spacing w:after="160" w:line="259" w:lineRule="auto"/>
        <w:rPr>
          <w:rFonts w:eastAsia="Calibri"/>
          <w:i/>
          <w:iCs/>
          <w:sz w:val="22"/>
          <w:szCs w:val="22"/>
          <w:lang w:eastAsia="en-US"/>
        </w:rPr>
      </w:pPr>
      <w:r w:rsidRPr="00F33435">
        <w:rPr>
          <w:rFonts w:eastAsia="Calibri"/>
          <w:i/>
          <w:iCs/>
          <w:sz w:val="22"/>
          <w:szCs w:val="22"/>
          <w:lang w:eastAsia="en-US"/>
        </w:rPr>
        <w:br w:type="page"/>
      </w:r>
    </w:p>
    <w:p w:rsidR="00F3798D" w:rsidRPr="00F33435" w:rsidRDefault="00F3798D" w:rsidP="00F3798D">
      <w:pPr>
        <w:spacing w:before="200" w:line="240" w:lineRule="atLeast"/>
        <w:ind w:firstLine="709"/>
        <w:jc w:val="right"/>
        <w:rPr>
          <w:rFonts w:eastAsia="Calibri"/>
          <w:i/>
          <w:iCs/>
          <w:sz w:val="22"/>
          <w:szCs w:val="22"/>
          <w:lang w:eastAsia="en-US"/>
        </w:rPr>
      </w:pPr>
    </w:p>
    <w:p w:rsidR="00F3798D" w:rsidRPr="00F33435" w:rsidRDefault="00F3798D" w:rsidP="00F3798D">
      <w:pPr>
        <w:spacing w:before="200" w:line="240" w:lineRule="atLeast"/>
        <w:ind w:firstLine="709"/>
        <w:jc w:val="right"/>
        <w:rPr>
          <w:rFonts w:eastAsia="Calibri"/>
          <w:i/>
          <w:iCs/>
          <w:sz w:val="22"/>
          <w:szCs w:val="22"/>
          <w:lang w:eastAsia="en-US"/>
        </w:rPr>
      </w:pPr>
    </w:p>
    <w:p w:rsidR="00F3798D" w:rsidRPr="00F33435" w:rsidRDefault="00F3798D" w:rsidP="00F3798D">
      <w:pPr>
        <w:spacing w:before="200" w:line="240" w:lineRule="atLeast"/>
        <w:ind w:firstLine="709"/>
        <w:jc w:val="right"/>
        <w:rPr>
          <w:rFonts w:eastAsia="Calibri"/>
          <w:i/>
          <w:iCs/>
          <w:sz w:val="22"/>
          <w:szCs w:val="22"/>
          <w:lang w:eastAsia="en-US"/>
        </w:rPr>
      </w:pPr>
    </w:p>
    <w:p w:rsidR="00F3798D" w:rsidRPr="00F33435" w:rsidRDefault="00F3798D" w:rsidP="00F3798D">
      <w:pPr>
        <w:spacing w:before="200" w:line="240" w:lineRule="atLeast"/>
        <w:rPr>
          <w:rFonts w:eastAsia="Calibri"/>
          <w:i/>
          <w:iCs/>
          <w:sz w:val="22"/>
          <w:szCs w:val="22"/>
          <w:lang w:eastAsia="en-US"/>
        </w:rPr>
      </w:pPr>
    </w:p>
    <w:p w:rsidR="00F3798D" w:rsidRPr="00F33435" w:rsidRDefault="00F3798D" w:rsidP="00F3798D">
      <w:pPr>
        <w:spacing w:before="200" w:line="240" w:lineRule="atLeast"/>
        <w:ind w:firstLine="709"/>
        <w:jc w:val="right"/>
        <w:rPr>
          <w:rFonts w:eastAsia="Calibri"/>
          <w:i/>
          <w:iCs/>
          <w:sz w:val="22"/>
          <w:szCs w:val="22"/>
          <w:lang w:eastAsia="en-US"/>
        </w:rPr>
        <w:sectPr w:rsidR="00F3798D" w:rsidRPr="00F33435" w:rsidSect="00F33435">
          <w:pgSz w:w="11906" w:h="16838"/>
          <w:pgMar w:top="956" w:right="850" w:bottom="1134" w:left="1701" w:header="284" w:footer="708" w:gutter="0"/>
          <w:cols w:space="708"/>
          <w:docGrid w:linePitch="360"/>
        </w:sectPr>
      </w:pPr>
    </w:p>
    <w:p w:rsidR="00F3798D" w:rsidRPr="00F33435" w:rsidRDefault="00F3798D" w:rsidP="00F3798D">
      <w:pPr>
        <w:spacing w:before="200" w:line="240" w:lineRule="atLeast"/>
        <w:rPr>
          <w:rFonts w:eastAsia="Calibri"/>
          <w:i/>
          <w:iCs/>
          <w:sz w:val="22"/>
          <w:szCs w:val="22"/>
          <w:vertAlign w:val="superscript"/>
          <w:lang w:eastAsia="en-US"/>
        </w:rPr>
      </w:pPr>
      <w:r w:rsidRPr="00F33435">
        <w:rPr>
          <w:rFonts w:eastAsia="Calibri"/>
          <w:i/>
          <w:iCs/>
          <w:sz w:val="22"/>
          <w:szCs w:val="22"/>
          <w:lang w:eastAsia="en-US"/>
        </w:rPr>
        <w:lastRenderedPageBreak/>
        <w:t xml:space="preserve">Прогнозный баланс поступления сточных вод </w:t>
      </w:r>
      <w:r w:rsidRPr="00F33435">
        <w:rPr>
          <w:rFonts w:eastAsia="Calibri"/>
          <w:i/>
          <w:iCs/>
          <w:lang w:eastAsia="en-US"/>
        </w:rPr>
        <w:t>по технологическим зонам</w:t>
      </w:r>
      <w:r w:rsidRPr="00F33435">
        <w:rPr>
          <w:rFonts w:eastAsia="Calibri"/>
          <w:i/>
          <w:iCs/>
          <w:sz w:val="22"/>
          <w:szCs w:val="22"/>
          <w:lang w:eastAsia="en-US"/>
        </w:rPr>
        <w:t>.</w:t>
      </w:r>
    </w:p>
    <w:tbl>
      <w:tblPr>
        <w:tblW w:w="513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0"/>
        <w:gridCol w:w="1834"/>
        <w:gridCol w:w="1377"/>
        <w:gridCol w:w="1122"/>
        <w:gridCol w:w="1002"/>
        <w:gridCol w:w="1002"/>
        <w:gridCol w:w="1122"/>
        <w:gridCol w:w="817"/>
        <w:gridCol w:w="818"/>
        <w:gridCol w:w="818"/>
        <w:gridCol w:w="818"/>
        <w:gridCol w:w="818"/>
        <w:gridCol w:w="818"/>
        <w:gridCol w:w="818"/>
        <w:gridCol w:w="818"/>
        <w:gridCol w:w="816"/>
      </w:tblGrid>
      <w:tr w:rsidR="00F3798D" w:rsidRPr="00F33435" w:rsidTr="00772BE0">
        <w:trPr>
          <w:jc w:val="center"/>
        </w:trPr>
        <w:tc>
          <w:tcPr>
            <w:tcW w:w="184" w:type="pct"/>
            <w:shd w:val="clear" w:color="auto" w:fill="B8CCE4"/>
            <w:vAlign w:val="center"/>
          </w:tcPr>
          <w:p w:rsidR="00F3798D" w:rsidRPr="00F33435" w:rsidRDefault="00F3798D" w:rsidP="00772BE0">
            <w:pPr>
              <w:jc w:val="center"/>
              <w:rPr>
                <w:rFonts w:eastAsia="Calibri"/>
                <w:b/>
                <w:bCs/>
              </w:rPr>
            </w:pPr>
            <w:r w:rsidRPr="00F33435">
              <w:rPr>
                <w:rFonts w:eastAsia="Calibri"/>
                <w:b/>
                <w:bCs/>
              </w:rPr>
              <w:t>№ п/п</w:t>
            </w:r>
          </w:p>
        </w:tc>
        <w:tc>
          <w:tcPr>
            <w:tcW w:w="599" w:type="pct"/>
            <w:shd w:val="clear" w:color="auto" w:fill="B8CCE4"/>
            <w:vAlign w:val="center"/>
          </w:tcPr>
          <w:p w:rsidR="00F3798D" w:rsidRPr="00F33435" w:rsidRDefault="00F3798D" w:rsidP="00772BE0">
            <w:pPr>
              <w:jc w:val="center"/>
              <w:rPr>
                <w:rFonts w:eastAsia="Calibri"/>
                <w:b/>
                <w:bCs/>
              </w:rPr>
            </w:pPr>
            <w:r w:rsidRPr="00F33435">
              <w:rPr>
                <w:rFonts w:eastAsia="Calibri"/>
                <w:b/>
                <w:bCs/>
              </w:rPr>
              <w:t>Наименование показателей</w:t>
            </w:r>
          </w:p>
        </w:tc>
        <w:tc>
          <w:tcPr>
            <w:tcW w:w="450" w:type="pct"/>
            <w:shd w:val="clear" w:color="auto" w:fill="B8CCE4"/>
            <w:vAlign w:val="center"/>
          </w:tcPr>
          <w:p w:rsidR="00F3798D" w:rsidRPr="00F33435" w:rsidRDefault="00F3798D" w:rsidP="00772BE0">
            <w:pPr>
              <w:jc w:val="center"/>
              <w:rPr>
                <w:rFonts w:eastAsia="Calibri"/>
                <w:b/>
                <w:bCs/>
              </w:rPr>
            </w:pPr>
            <w:r w:rsidRPr="00F33435">
              <w:rPr>
                <w:rFonts w:eastAsia="Calibri"/>
                <w:b/>
                <w:bCs/>
              </w:rPr>
              <w:t>Единица измерения</w:t>
            </w:r>
          </w:p>
        </w:tc>
        <w:tc>
          <w:tcPr>
            <w:tcW w:w="367" w:type="pct"/>
            <w:shd w:val="clear" w:color="auto" w:fill="B8CCE4"/>
            <w:vAlign w:val="center"/>
          </w:tcPr>
          <w:p w:rsidR="00F3798D" w:rsidRPr="00F33435" w:rsidRDefault="00F3798D" w:rsidP="00772BE0">
            <w:pPr>
              <w:jc w:val="center"/>
              <w:rPr>
                <w:rFonts w:eastAsia="Calibri"/>
                <w:b/>
                <w:bCs/>
              </w:rPr>
            </w:pPr>
            <w:r w:rsidRPr="00F33435">
              <w:rPr>
                <w:rFonts w:eastAsia="Calibri"/>
                <w:b/>
                <w:bCs/>
              </w:rPr>
              <w:t>2013</w:t>
            </w:r>
          </w:p>
        </w:tc>
        <w:tc>
          <w:tcPr>
            <w:tcW w:w="328" w:type="pct"/>
            <w:shd w:val="clear" w:color="auto" w:fill="B8CCE4"/>
            <w:vAlign w:val="center"/>
          </w:tcPr>
          <w:p w:rsidR="00F3798D" w:rsidRPr="00F33435" w:rsidRDefault="00F3798D" w:rsidP="00772BE0">
            <w:pPr>
              <w:jc w:val="center"/>
              <w:rPr>
                <w:rFonts w:eastAsia="Calibri"/>
                <w:b/>
                <w:bCs/>
              </w:rPr>
            </w:pPr>
            <w:r w:rsidRPr="00F33435">
              <w:rPr>
                <w:rFonts w:eastAsia="Calibri"/>
                <w:b/>
                <w:bCs/>
              </w:rPr>
              <w:t>2014</w:t>
            </w:r>
          </w:p>
        </w:tc>
        <w:tc>
          <w:tcPr>
            <w:tcW w:w="328" w:type="pct"/>
            <w:shd w:val="clear" w:color="auto" w:fill="B8CCE4"/>
            <w:vAlign w:val="center"/>
          </w:tcPr>
          <w:p w:rsidR="00F3798D" w:rsidRPr="00F33435" w:rsidRDefault="00F3798D" w:rsidP="00772BE0">
            <w:pPr>
              <w:jc w:val="center"/>
              <w:rPr>
                <w:rFonts w:eastAsia="Calibri"/>
                <w:b/>
                <w:bCs/>
              </w:rPr>
            </w:pPr>
            <w:r w:rsidRPr="00F33435">
              <w:rPr>
                <w:rFonts w:eastAsia="Calibri"/>
                <w:b/>
                <w:bCs/>
              </w:rPr>
              <w:t>2015</w:t>
            </w:r>
          </w:p>
        </w:tc>
        <w:tc>
          <w:tcPr>
            <w:tcW w:w="367" w:type="pct"/>
            <w:shd w:val="clear" w:color="auto" w:fill="B8CCE4"/>
            <w:vAlign w:val="center"/>
          </w:tcPr>
          <w:p w:rsidR="00F3798D" w:rsidRPr="00F33435" w:rsidRDefault="00F3798D" w:rsidP="00772BE0">
            <w:pPr>
              <w:jc w:val="center"/>
              <w:rPr>
                <w:rFonts w:eastAsia="Calibri"/>
                <w:b/>
                <w:bCs/>
              </w:rPr>
            </w:pPr>
            <w:r w:rsidRPr="00F33435">
              <w:rPr>
                <w:rFonts w:eastAsia="Calibri"/>
                <w:b/>
                <w:bCs/>
              </w:rPr>
              <w:t>2016</w:t>
            </w:r>
          </w:p>
        </w:tc>
        <w:tc>
          <w:tcPr>
            <w:tcW w:w="268" w:type="pct"/>
            <w:shd w:val="clear" w:color="auto" w:fill="B8CCE4"/>
            <w:vAlign w:val="center"/>
          </w:tcPr>
          <w:p w:rsidR="00F3798D" w:rsidRPr="00F33435" w:rsidRDefault="00F3798D" w:rsidP="00772BE0">
            <w:pPr>
              <w:jc w:val="center"/>
              <w:rPr>
                <w:rFonts w:eastAsia="Calibri"/>
                <w:b/>
                <w:bCs/>
              </w:rPr>
            </w:pPr>
            <w:r w:rsidRPr="00F33435">
              <w:rPr>
                <w:rFonts w:eastAsia="Calibri"/>
                <w:b/>
                <w:bCs/>
              </w:rPr>
              <w:t>2017</w:t>
            </w:r>
          </w:p>
        </w:tc>
        <w:tc>
          <w:tcPr>
            <w:tcW w:w="268" w:type="pct"/>
            <w:shd w:val="clear" w:color="auto" w:fill="B8CCE4"/>
            <w:vAlign w:val="center"/>
          </w:tcPr>
          <w:p w:rsidR="00F3798D" w:rsidRPr="00F33435" w:rsidRDefault="00F3798D" w:rsidP="00772BE0">
            <w:pPr>
              <w:jc w:val="center"/>
              <w:rPr>
                <w:rFonts w:eastAsia="Calibri"/>
                <w:b/>
                <w:bCs/>
              </w:rPr>
            </w:pPr>
            <w:r w:rsidRPr="00F33435">
              <w:rPr>
                <w:rFonts w:eastAsia="Calibri"/>
                <w:b/>
                <w:bCs/>
              </w:rPr>
              <w:t>2018</w:t>
            </w:r>
          </w:p>
        </w:tc>
        <w:tc>
          <w:tcPr>
            <w:tcW w:w="268" w:type="pct"/>
            <w:shd w:val="clear" w:color="auto" w:fill="B8CCE4"/>
            <w:vAlign w:val="center"/>
          </w:tcPr>
          <w:p w:rsidR="00F3798D" w:rsidRPr="00F33435" w:rsidRDefault="00F3798D" w:rsidP="00772BE0">
            <w:pPr>
              <w:jc w:val="center"/>
              <w:rPr>
                <w:rFonts w:eastAsia="Calibri"/>
                <w:b/>
                <w:bCs/>
              </w:rPr>
            </w:pPr>
            <w:r w:rsidRPr="00F33435">
              <w:rPr>
                <w:rFonts w:eastAsia="Calibri"/>
                <w:b/>
                <w:bCs/>
              </w:rPr>
              <w:t>2019</w:t>
            </w:r>
          </w:p>
        </w:tc>
        <w:tc>
          <w:tcPr>
            <w:tcW w:w="268" w:type="pct"/>
            <w:shd w:val="clear" w:color="auto" w:fill="B8CCE4"/>
            <w:vAlign w:val="center"/>
          </w:tcPr>
          <w:p w:rsidR="00F3798D" w:rsidRPr="00F33435" w:rsidRDefault="00F3798D" w:rsidP="00772BE0">
            <w:pPr>
              <w:jc w:val="center"/>
              <w:rPr>
                <w:rFonts w:eastAsia="Calibri"/>
                <w:b/>
                <w:bCs/>
              </w:rPr>
            </w:pPr>
            <w:r w:rsidRPr="00F33435">
              <w:rPr>
                <w:rFonts w:eastAsia="Calibri"/>
                <w:b/>
                <w:bCs/>
              </w:rPr>
              <w:t>2020</w:t>
            </w:r>
          </w:p>
        </w:tc>
        <w:tc>
          <w:tcPr>
            <w:tcW w:w="268" w:type="pct"/>
            <w:shd w:val="clear" w:color="auto" w:fill="B8CCE4"/>
            <w:vAlign w:val="center"/>
          </w:tcPr>
          <w:p w:rsidR="00F3798D" w:rsidRPr="00F33435" w:rsidRDefault="00F3798D" w:rsidP="00772BE0">
            <w:pPr>
              <w:jc w:val="center"/>
              <w:rPr>
                <w:rFonts w:eastAsia="Calibri"/>
                <w:b/>
                <w:bCs/>
              </w:rPr>
            </w:pPr>
            <w:r w:rsidRPr="00F33435">
              <w:rPr>
                <w:rFonts w:eastAsia="Calibri"/>
                <w:b/>
                <w:bCs/>
              </w:rPr>
              <w:t>2021</w:t>
            </w:r>
          </w:p>
        </w:tc>
        <w:tc>
          <w:tcPr>
            <w:tcW w:w="268" w:type="pct"/>
            <w:shd w:val="clear" w:color="auto" w:fill="B8CCE4"/>
            <w:vAlign w:val="center"/>
          </w:tcPr>
          <w:p w:rsidR="00F3798D" w:rsidRPr="00F33435" w:rsidRDefault="00F3798D" w:rsidP="00772BE0">
            <w:pPr>
              <w:jc w:val="center"/>
              <w:rPr>
                <w:rFonts w:eastAsia="Calibri"/>
                <w:b/>
                <w:bCs/>
              </w:rPr>
            </w:pPr>
            <w:r w:rsidRPr="00F33435">
              <w:rPr>
                <w:rFonts w:eastAsia="Calibri"/>
                <w:b/>
                <w:bCs/>
              </w:rPr>
              <w:t>2022</w:t>
            </w:r>
          </w:p>
        </w:tc>
        <w:tc>
          <w:tcPr>
            <w:tcW w:w="268" w:type="pct"/>
            <w:shd w:val="clear" w:color="auto" w:fill="B8CCE4"/>
            <w:vAlign w:val="center"/>
          </w:tcPr>
          <w:p w:rsidR="00F3798D" w:rsidRPr="00F33435" w:rsidRDefault="00F3798D" w:rsidP="00772BE0">
            <w:pPr>
              <w:jc w:val="center"/>
              <w:rPr>
                <w:rFonts w:eastAsia="Calibri"/>
                <w:b/>
                <w:bCs/>
              </w:rPr>
            </w:pPr>
            <w:r w:rsidRPr="00F33435">
              <w:rPr>
                <w:rFonts w:eastAsia="Calibri"/>
                <w:b/>
                <w:bCs/>
              </w:rPr>
              <w:t>2023</w:t>
            </w:r>
          </w:p>
        </w:tc>
        <w:tc>
          <w:tcPr>
            <w:tcW w:w="268" w:type="pct"/>
            <w:shd w:val="clear" w:color="auto" w:fill="B8CCE4"/>
            <w:vAlign w:val="center"/>
          </w:tcPr>
          <w:p w:rsidR="00F3798D" w:rsidRPr="00F33435" w:rsidRDefault="00F3798D" w:rsidP="00772BE0">
            <w:pPr>
              <w:spacing w:line="240" w:lineRule="atLeast"/>
              <w:jc w:val="center"/>
              <w:rPr>
                <w:rFonts w:eastAsia="Calibri"/>
                <w:b/>
                <w:bCs/>
              </w:rPr>
            </w:pPr>
            <w:r w:rsidRPr="00F33435">
              <w:rPr>
                <w:rFonts w:eastAsia="Calibri"/>
                <w:b/>
                <w:bCs/>
              </w:rPr>
              <w:t>2024</w:t>
            </w:r>
          </w:p>
        </w:tc>
        <w:tc>
          <w:tcPr>
            <w:tcW w:w="229" w:type="pct"/>
            <w:shd w:val="clear" w:color="auto" w:fill="B8CCE4"/>
            <w:vAlign w:val="center"/>
          </w:tcPr>
          <w:p w:rsidR="00F3798D" w:rsidRPr="00F33435" w:rsidRDefault="00F3798D" w:rsidP="00772BE0">
            <w:pPr>
              <w:spacing w:line="240" w:lineRule="atLeast"/>
              <w:jc w:val="center"/>
              <w:rPr>
                <w:rFonts w:eastAsia="Calibri"/>
                <w:b/>
                <w:bCs/>
              </w:rPr>
            </w:pPr>
            <w:r w:rsidRPr="00F33435">
              <w:rPr>
                <w:rFonts w:eastAsia="Calibri"/>
                <w:b/>
                <w:bCs/>
              </w:rPr>
              <w:t>2025</w:t>
            </w:r>
          </w:p>
        </w:tc>
      </w:tr>
      <w:tr w:rsidR="00F3798D" w:rsidRPr="00F33435" w:rsidTr="00772BE0">
        <w:trPr>
          <w:jc w:val="center"/>
        </w:trPr>
        <w:tc>
          <w:tcPr>
            <w:tcW w:w="184" w:type="pct"/>
            <w:shd w:val="clear" w:color="auto" w:fill="B8CCE4"/>
            <w:vAlign w:val="center"/>
          </w:tcPr>
          <w:p w:rsidR="00F3798D" w:rsidRPr="00F33435" w:rsidRDefault="00F3798D" w:rsidP="00772BE0">
            <w:pPr>
              <w:jc w:val="center"/>
              <w:rPr>
                <w:rFonts w:eastAsia="Calibri"/>
                <w:b/>
                <w:bCs/>
              </w:rPr>
            </w:pPr>
            <w:r w:rsidRPr="00F33435">
              <w:rPr>
                <w:rFonts w:eastAsia="Calibri"/>
                <w:b/>
                <w:bCs/>
              </w:rPr>
              <w:t>1</w:t>
            </w:r>
          </w:p>
        </w:tc>
        <w:tc>
          <w:tcPr>
            <w:tcW w:w="599" w:type="pct"/>
            <w:shd w:val="clear" w:color="auto" w:fill="B8CCE4"/>
            <w:vAlign w:val="center"/>
          </w:tcPr>
          <w:p w:rsidR="00F3798D" w:rsidRPr="00F33435" w:rsidRDefault="00F3798D" w:rsidP="00772BE0">
            <w:pPr>
              <w:jc w:val="center"/>
              <w:rPr>
                <w:rFonts w:eastAsia="Calibri"/>
                <w:b/>
                <w:bCs/>
              </w:rPr>
            </w:pPr>
            <w:r w:rsidRPr="00F33435">
              <w:rPr>
                <w:rFonts w:eastAsia="Calibri"/>
                <w:b/>
                <w:bCs/>
              </w:rPr>
              <w:t>2</w:t>
            </w:r>
          </w:p>
        </w:tc>
        <w:tc>
          <w:tcPr>
            <w:tcW w:w="450" w:type="pct"/>
            <w:shd w:val="clear" w:color="auto" w:fill="B8CCE4"/>
            <w:vAlign w:val="center"/>
          </w:tcPr>
          <w:p w:rsidR="00F3798D" w:rsidRPr="00F33435" w:rsidRDefault="00F3798D" w:rsidP="00772BE0">
            <w:pPr>
              <w:jc w:val="center"/>
              <w:rPr>
                <w:rFonts w:eastAsia="Calibri"/>
                <w:b/>
                <w:bCs/>
              </w:rPr>
            </w:pPr>
            <w:r w:rsidRPr="00F33435">
              <w:rPr>
                <w:rFonts w:eastAsia="Calibri"/>
                <w:b/>
                <w:bCs/>
              </w:rPr>
              <w:t>3</w:t>
            </w:r>
          </w:p>
        </w:tc>
        <w:tc>
          <w:tcPr>
            <w:tcW w:w="367" w:type="pct"/>
            <w:shd w:val="clear" w:color="auto" w:fill="B8CCE4"/>
            <w:vAlign w:val="center"/>
          </w:tcPr>
          <w:p w:rsidR="00F3798D" w:rsidRPr="00F33435" w:rsidRDefault="00F3798D" w:rsidP="00772BE0">
            <w:pPr>
              <w:jc w:val="center"/>
              <w:rPr>
                <w:rFonts w:eastAsia="Calibri"/>
                <w:b/>
                <w:bCs/>
              </w:rPr>
            </w:pPr>
            <w:r w:rsidRPr="00F33435">
              <w:rPr>
                <w:rFonts w:eastAsia="Calibri"/>
                <w:b/>
                <w:bCs/>
              </w:rPr>
              <w:t>4</w:t>
            </w:r>
          </w:p>
        </w:tc>
        <w:tc>
          <w:tcPr>
            <w:tcW w:w="328" w:type="pct"/>
            <w:shd w:val="clear" w:color="auto" w:fill="B8CCE4"/>
            <w:vAlign w:val="center"/>
          </w:tcPr>
          <w:p w:rsidR="00F3798D" w:rsidRPr="00F33435" w:rsidRDefault="00F3798D" w:rsidP="00772BE0">
            <w:pPr>
              <w:jc w:val="center"/>
              <w:rPr>
                <w:rFonts w:eastAsia="Calibri"/>
                <w:b/>
                <w:bCs/>
              </w:rPr>
            </w:pPr>
            <w:r w:rsidRPr="00F33435">
              <w:rPr>
                <w:rFonts w:eastAsia="Calibri"/>
                <w:b/>
                <w:bCs/>
              </w:rPr>
              <w:t>5</w:t>
            </w:r>
          </w:p>
        </w:tc>
        <w:tc>
          <w:tcPr>
            <w:tcW w:w="328" w:type="pct"/>
            <w:shd w:val="clear" w:color="auto" w:fill="B8CCE4"/>
            <w:vAlign w:val="center"/>
          </w:tcPr>
          <w:p w:rsidR="00F3798D" w:rsidRPr="00F33435" w:rsidRDefault="00F3798D" w:rsidP="00772BE0">
            <w:pPr>
              <w:jc w:val="center"/>
              <w:rPr>
                <w:rFonts w:eastAsia="Calibri"/>
                <w:b/>
                <w:bCs/>
              </w:rPr>
            </w:pPr>
            <w:r w:rsidRPr="00F33435">
              <w:rPr>
                <w:rFonts w:eastAsia="Calibri"/>
                <w:b/>
                <w:bCs/>
              </w:rPr>
              <w:t>6</w:t>
            </w:r>
          </w:p>
        </w:tc>
        <w:tc>
          <w:tcPr>
            <w:tcW w:w="367" w:type="pct"/>
            <w:shd w:val="clear" w:color="auto" w:fill="B8CCE4"/>
            <w:vAlign w:val="center"/>
          </w:tcPr>
          <w:p w:rsidR="00F3798D" w:rsidRPr="00F33435" w:rsidRDefault="00F3798D" w:rsidP="00772BE0">
            <w:pPr>
              <w:jc w:val="center"/>
              <w:rPr>
                <w:rFonts w:eastAsia="Calibri"/>
                <w:b/>
                <w:bCs/>
              </w:rPr>
            </w:pPr>
            <w:r w:rsidRPr="00F33435">
              <w:rPr>
                <w:rFonts w:eastAsia="Calibri"/>
                <w:b/>
                <w:bCs/>
              </w:rPr>
              <w:t>7</w:t>
            </w:r>
          </w:p>
        </w:tc>
        <w:tc>
          <w:tcPr>
            <w:tcW w:w="268" w:type="pct"/>
            <w:shd w:val="clear" w:color="auto" w:fill="B8CCE4"/>
            <w:vAlign w:val="center"/>
          </w:tcPr>
          <w:p w:rsidR="00F3798D" w:rsidRPr="00F33435" w:rsidRDefault="00F3798D" w:rsidP="00772BE0">
            <w:pPr>
              <w:jc w:val="center"/>
              <w:rPr>
                <w:rFonts w:eastAsia="Calibri"/>
                <w:b/>
                <w:bCs/>
              </w:rPr>
            </w:pPr>
            <w:r w:rsidRPr="00F33435">
              <w:rPr>
                <w:rFonts w:eastAsia="Calibri"/>
                <w:b/>
                <w:bCs/>
              </w:rPr>
              <w:t>8</w:t>
            </w:r>
          </w:p>
        </w:tc>
        <w:tc>
          <w:tcPr>
            <w:tcW w:w="268" w:type="pct"/>
            <w:shd w:val="clear" w:color="auto" w:fill="B8CCE4"/>
            <w:vAlign w:val="center"/>
          </w:tcPr>
          <w:p w:rsidR="00F3798D" w:rsidRPr="00F33435" w:rsidRDefault="00F3798D" w:rsidP="00772BE0">
            <w:pPr>
              <w:jc w:val="center"/>
              <w:rPr>
                <w:rFonts w:eastAsia="Calibri"/>
                <w:b/>
                <w:bCs/>
              </w:rPr>
            </w:pPr>
            <w:r w:rsidRPr="00F33435">
              <w:rPr>
                <w:rFonts w:eastAsia="Calibri"/>
                <w:b/>
                <w:bCs/>
              </w:rPr>
              <w:t>9</w:t>
            </w:r>
          </w:p>
        </w:tc>
        <w:tc>
          <w:tcPr>
            <w:tcW w:w="268" w:type="pct"/>
            <w:shd w:val="clear" w:color="auto" w:fill="B8CCE4"/>
            <w:vAlign w:val="center"/>
          </w:tcPr>
          <w:p w:rsidR="00F3798D" w:rsidRPr="00F33435" w:rsidRDefault="00F3798D" w:rsidP="00772BE0">
            <w:pPr>
              <w:jc w:val="center"/>
              <w:rPr>
                <w:rFonts w:eastAsia="Calibri"/>
                <w:b/>
                <w:bCs/>
              </w:rPr>
            </w:pPr>
            <w:r w:rsidRPr="00F33435">
              <w:rPr>
                <w:rFonts w:eastAsia="Calibri"/>
                <w:b/>
                <w:bCs/>
              </w:rPr>
              <w:t>10</w:t>
            </w:r>
          </w:p>
        </w:tc>
        <w:tc>
          <w:tcPr>
            <w:tcW w:w="268" w:type="pct"/>
            <w:shd w:val="clear" w:color="auto" w:fill="B8CCE4"/>
            <w:vAlign w:val="center"/>
          </w:tcPr>
          <w:p w:rsidR="00F3798D" w:rsidRPr="00F33435" w:rsidRDefault="00F3798D" w:rsidP="00772BE0">
            <w:pPr>
              <w:jc w:val="center"/>
              <w:rPr>
                <w:rFonts w:eastAsia="Calibri"/>
                <w:b/>
                <w:bCs/>
              </w:rPr>
            </w:pPr>
            <w:r w:rsidRPr="00F33435">
              <w:rPr>
                <w:rFonts w:eastAsia="Calibri"/>
                <w:b/>
                <w:bCs/>
              </w:rPr>
              <w:t>11</w:t>
            </w:r>
          </w:p>
        </w:tc>
        <w:tc>
          <w:tcPr>
            <w:tcW w:w="268" w:type="pct"/>
            <w:shd w:val="clear" w:color="auto" w:fill="B8CCE4"/>
            <w:vAlign w:val="center"/>
          </w:tcPr>
          <w:p w:rsidR="00F3798D" w:rsidRPr="00F33435" w:rsidRDefault="00F3798D" w:rsidP="00772BE0">
            <w:pPr>
              <w:jc w:val="center"/>
              <w:rPr>
                <w:rFonts w:eastAsia="Calibri"/>
                <w:b/>
                <w:bCs/>
              </w:rPr>
            </w:pPr>
            <w:r w:rsidRPr="00F33435">
              <w:rPr>
                <w:rFonts w:eastAsia="Calibri"/>
                <w:b/>
                <w:bCs/>
              </w:rPr>
              <w:t>12</w:t>
            </w:r>
          </w:p>
        </w:tc>
        <w:tc>
          <w:tcPr>
            <w:tcW w:w="268" w:type="pct"/>
            <w:shd w:val="clear" w:color="auto" w:fill="B8CCE4"/>
            <w:vAlign w:val="center"/>
          </w:tcPr>
          <w:p w:rsidR="00F3798D" w:rsidRPr="00F33435" w:rsidRDefault="00F3798D" w:rsidP="00772BE0">
            <w:pPr>
              <w:jc w:val="center"/>
              <w:rPr>
                <w:rFonts w:eastAsia="Calibri"/>
                <w:b/>
                <w:bCs/>
              </w:rPr>
            </w:pPr>
            <w:r w:rsidRPr="00F33435">
              <w:rPr>
                <w:rFonts w:eastAsia="Calibri"/>
                <w:b/>
                <w:bCs/>
              </w:rPr>
              <w:t>13</w:t>
            </w:r>
          </w:p>
        </w:tc>
        <w:tc>
          <w:tcPr>
            <w:tcW w:w="268" w:type="pct"/>
            <w:shd w:val="clear" w:color="auto" w:fill="B8CCE4"/>
            <w:vAlign w:val="center"/>
          </w:tcPr>
          <w:p w:rsidR="00F3798D" w:rsidRPr="00F33435" w:rsidRDefault="00F3798D" w:rsidP="00772BE0">
            <w:pPr>
              <w:jc w:val="center"/>
              <w:rPr>
                <w:rFonts w:eastAsia="Calibri"/>
                <w:b/>
                <w:bCs/>
              </w:rPr>
            </w:pPr>
            <w:r w:rsidRPr="00F33435">
              <w:rPr>
                <w:rFonts w:eastAsia="Calibri"/>
                <w:b/>
                <w:bCs/>
              </w:rPr>
              <w:t>14</w:t>
            </w:r>
          </w:p>
        </w:tc>
        <w:tc>
          <w:tcPr>
            <w:tcW w:w="268" w:type="pct"/>
            <w:shd w:val="clear" w:color="auto" w:fill="B8CCE4"/>
          </w:tcPr>
          <w:p w:rsidR="00F3798D" w:rsidRPr="00F33435" w:rsidRDefault="00F3798D" w:rsidP="00772BE0">
            <w:pPr>
              <w:jc w:val="center"/>
              <w:rPr>
                <w:rFonts w:eastAsia="Calibri"/>
                <w:b/>
                <w:bCs/>
              </w:rPr>
            </w:pPr>
            <w:r w:rsidRPr="00F33435">
              <w:rPr>
                <w:rFonts w:eastAsia="Calibri"/>
                <w:b/>
                <w:bCs/>
              </w:rPr>
              <w:t>15</w:t>
            </w:r>
          </w:p>
        </w:tc>
        <w:tc>
          <w:tcPr>
            <w:tcW w:w="229" w:type="pct"/>
            <w:shd w:val="clear" w:color="auto" w:fill="B8CCE4"/>
            <w:vAlign w:val="center"/>
          </w:tcPr>
          <w:p w:rsidR="00F3798D" w:rsidRPr="00F33435" w:rsidRDefault="00F3798D" w:rsidP="00772BE0">
            <w:pPr>
              <w:jc w:val="center"/>
              <w:rPr>
                <w:rFonts w:eastAsia="Calibri"/>
                <w:b/>
                <w:bCs/>
              </w:rPr>
            </w:pPr>
            <w:r w:rsidRPr="00F33435">
              <w:rPr>
                <w:rFonts w:eastAsia="Calibri"/>
                <w:b/>
                <w:bCs/>
              </w:rPr>
              <w:t>16</w:t>
            </w:r>
          </w:p>
        </w:tc>
      </w:tr>
      <w:tr w:rsidR="00F3798D" w:rsidRPr="00F33435" w:rsidTr="00772BE0">
        <w:trPr>
          <w:trHeight w:val="582"/>
          <w:jc w:val="center"/>
        </w:trPr>
        <w:tc>
          <w:tcPr>
            <w:tcW w:w="184" w:type="pct"/>
            <w:vAlign w:val="center"/>
          </w:tcPr>
          <w:p w:rsidR="00F3798D" w:rsidRPr="00F33435" w:rsidRDefault="00F3798D" w:rsidP="00772BE0">
            <w:pPr>
              <w:jc w:val="center"/>
              <w:rPr>
                <w:rFonts w:eastAsia="Calibri"/>
              </w:rPr>
            </w:pPr>
            <w:r w:rsidRPr="00F33435">
              <w:rPr>
                <w:rFonts w:eastAsia="Calibri"/>
              </w:rPr>
              <w:t>1</w:t>
            </w:r>
          </w:p>
        </w:tc>
        <w:tc>
          <w:tcPr>
            <w:tcW w:w="599" w:type="pct"/>
            <w:vAlign w:val="center"/>
          </w:tcPr>
          <w:p w:rsidR="00F3798D" w:rsidRPr="00F33435" w:rsidRDefault="00F3798D" w:rsidP="00772BE0">
            <w:pPr>
              <w:spacing w:line="240" w:lineRule="atLeast"/>
              <w:jc w:val="center"/>
              <w:rPr>
                <w:rFonts w:eastAsia="Calibri"/>
                <w:color w:val="000000"/>
                <w:lang w:eastAsia="en-US"/>
              </w:rPr>
            </w:pPr>
            <w:r w:rsidRPr="00F33435">
              <w:rPr>
                <w:rFonts w:eastAsia="Calibri"/>
                <w:color w:val="000000"/>
                <w:lang w:eastAsia="en-US"/>
              </w:rPr>
              <w:t>п.Ропша</w:t>
            </w:r>
          </w:p>
        </w:tc>
        <w:tc>
          <w:tcPr>
            <w:tcW w:w="450" w:type="pct"/>
            <w:vAlign w:val="center"/>
          </w:tcPr>
          <w:p w:rsidR="00F3798D" w:rsidRPr="00F33435" w:rsidRDefault="00F3798D" w:rsidP="00772BE0">
            <w:pPr>
              <w:spacing w:line="240" w:lineRule="atLeast"/>
              <w:jc w:val="center"/>
              <w:rPr>
                <w:rFonts w:eastAsia="Calibri"/>
                <w:vertAlign w:val="superscript"/>
              </w:rPr>
            </w:pPr>
            <w:r w:rsidRPr="00F33435">
              <w:rPr>
                <w:rFonts w:eastAsia="Calibri"/>
              </w:rPr>
              <w:t>м</w:t>
            </w:r>
            <w:r w:rsidRPr="00F33435">
              <w:rPr>
                <w:rFonts w:eastAsia="Calibri"/>
                <w:vertAlign w:val="superscript"/>
              </w:rPr>
              <w:t>3</w:t>
            </w:r>
          </w:p>
        </w:tc>
        <w:tc>
          <w:tcPr>
            <w:tcW w:w="367" w:type="pct"/>
            <w:vAlign w:val="center"/>
          </w:tcPr>
          <w:p w:rsidR="00F3798D" w:rsidRPr="00F33435" w:rsidRDefault="00F3798D" w:rsidP="00772BE0">
            <w:pPr>
              <w:spacing w:line="240" w:lineRule="atLeast"/>
              <w:jc w:val="center"/>
              <w:rPr>
                <w:rFonts w:eastAsia="Calibri"/>
                <w:color w:val="000000"/>
              </w:rPr>
            </w:pPr>
            <w:r w:rsidRPr="00F33435">
              <w:rPr>
                <w:rFonts w:eastAsia="Calibri"/>
                <w:color w:val="000000"/>
              </w:rPr>
              <w:t>17946,89</w:t>
            </w:r>
          </w:p>
        </w:tc>
        <w:tc>
          <w:tcPr>
            <w:tcW w:w="328" w:type="pct"/>
            <w:vAlign w:val="center"/>
          </w:tcPr>
          <w:p w:rsidR="00F3798D" w:rsidRPr="00F33435" w:rsidRDefault="00F3798D" w:rsidP="00772BE0">
            <w:pPr>
              <w:spacing w:line="240" w:lineRule="atLeast"/>
              <w:jc w:val="center"/>
              <w:rPr>
                <w:rFonts w:eastAsia="Calibri"/>
                <w:color w:val="000000"/>
              </w:rPr>
            </w:pPr>
            <w:r w:rsidRPr="00F33435">
              <w:rPr>
                <w:rFonts w:eastAsia="Calibri"/>
                <w:color w:val="000000"/>
              </w:rPr>
              <w:t>19946,7</w:t>
            </w:r>
          </w:p>
        </w:tc>
        <w:tc>
          <w:tcPr>
            <w:tcW w:w="328" w:type="pct"/>
            <w:vAlign w:val="center"/>
          </w:tcPr>
          <w:p w:rsidR="00F3798D" w:rsidRPr="00F33435" w:rsidRDefault="00F3798D" w:rsidP="00772BE0">
            <w:pPr>
              <w:spacing w:line="240" w:lineRule="atLeast"/>
              <w:jc w:val="center"/>
              <w:rPr>
                <w:rFonts w:eastAsia="Calibri"/>
                <w:color w:val="000000"/>
              </w:rPr>
            </w:pPr>
            <w:r w:rsidRPr="00F33435">
              <w:rPr>
                <w:rFonts w:eastAsia="Calibri"/>
                <w:color w:val="000000"/>
              </w:rPr>
              <w:t>21946,5</w:t>
            </w:r>
          </w:p>
        </w:tc>
        <w:tc>
          <w:tcPr>
            <w:tcW w:w="367" w:type="pct"/>
            <w:vAlign w:val="center"/>
          </w:tcPr>
          <w:p w:rsidR="00F3798D" w:rsidRPr="00F33435" w:rsidRDefault="00F3798D" w:rsidP="00772BE0">
            <w:pPr>
              <w:spacing w:line="240" w:lineRule="atLeast"/>
              <w:jc w:val="center"/>
              <w:rPr>
                <w:rFonts w:eastAsia="Calibri"/>
                <w:color w:val="000000"/>
              </w:rPr>
            </w:pPr>
            <w:r w:rsidRPr="00F33435">
              <w:rPr>
                <w:rFonts w:eastAsia="Calibri"/>
                <w:color w:val="000000"/>
              </w:rPr>
              <w:t>23946,25</w:t>
            </w:r>
          </w:p>
        </w:tc>
        <w:tc>
          <w:tcPr>
            <w:tcW w:w="268" w:type="pct"/>
            <w:vAlign w:val="center"/>
          </w:tcPr>
          <w:p w:rsidR="00F3798D" w:rsidRPr="00F33435" w:rsidRDefault="00F3798D" w:rsidP="00772BE0">
            <w:pPr>
              <w:spacing w:line="240" w:lineRule="atLeast"/>
              <w:jc w:val="center"/>
              <w:rPr>
                <w:rFonts w:eastAsia="Calibri"/>
                <w:color w:val="000000"/>
              </w:rPr>
            </w:pPr>
            <w:r w:rsidRPr="00F33435">
              <w:rPr>
                <w:rFonts w:eastAsia="Calibri"/>
                <w:color w:val="000000"/>
              </w:rPr>
              <w:t>25947</w:t>
            </w:r>
          </w:p>
        </w:tc>
        <w:tc>
          <w:tcPr>
            <w:tcW w:w="268" w:type="pct"/>
            <w:vAlign w:val="center"/>
          </w:tcPr>
          <w:p w:rsidR="00F3798D" w:rsidRPr="00F33435" w:rsidRDefault="00F3798D" w:rsidP="00772BE0">
            <w:pPr>
              <w:spacing w:line="240" w:lineRule="atLeast"/>
              <w:jc w:val="center"/>
              <w:rPr>
                <w:rFonts w:eastAsia="Calibri"/>
                <w:color w:val="000000"/>
              </w:rPr>
            </w:pPr>
            <w:r w:rsidRPr="00F33435">
              <w:rPr>
                <w:rFonts w:eastAsia="Calibri"/>
                <w:color w:val="000000"/>
              </w:rPr>
              <w:t>27951</w:t>
            </w:r>
          </w:p>
        </w:tc>
        <w:tc>
          <w:tcPr>
            <w:tcW w:w="268" w:type="pct"/>
            <w:vAlign w:val="center"/>
          </w:tcPr>
          <w:p w:rsidR="00F3798D" w:rsidRPr="00F33435" w:rsidRDefault="00F3798D" w:rsidP="00772BE0">
            <w:pPr>
              <w:spacing w:line="240" w:lineRule="atLeast"/>
              <w:jc w:val="center"/>
              <w:rPr>
                <w:rFonts w:eastAsia="Calibri"/>
                <w:color w:val="000000"/>
              </w:rPr>
            </w:pPr>
            <w:r w:rsidRPr="00F33435">
              <w:rPr>
                <w:rFonts w:eastAsia="Calibri"/>
                <w:color w:val="000000"/>
              </w:rPr>
              <w:t>29953</w:t>
            </w:r>
          </w:p>
        </w:tc>
        <w:tc>
          <w:tcPr>
            <w:tcW w:w="268" w:type="pct"/>
            <w:vAlign w:val="center"/>
          </w:tcPr>
          <w:p w:rsidR="00F3798D" w:rsidRPr="00F33435" w:rsidRDefault="00F3798D" w:rsidP="00772BE0">
            <w:pPr>
              <w:spacing w:line="240" w:lineRule="atLeast"/>
              <w:jc w:val="center"/>
              <w:rPr>
                <w:rFonts w:eastAsia="Calibri"/>
                <w:color w:val="000000"/>
              </w:rPr>
            </w:pPr>
            <w:r w:rsidRPr="00F33435">
              <w:rPr>
                <w:rFonts w:eastAsia="Calibri"/>
                <w:color w:val="000000"/>
              </w:rPr>
              <w:t>30991</w:t>
            </w:r>
          </w:p>
        </w:tc>
        <w:tc>
          <w:tcPr>
            <w:tcW w:w="268" w:type="pct"/>
            <w:vAlign w:val="center"/>
          </w:tcPr>
          <w:p w:rsidR="00F3798D" w:rsidRPr="00F33435" w:rsidRDefault="00F3798D" w:rsidP="00772BE0">
            <w:pPr>
              <w:spacing w:line="240" w:lineRule="atLeast"/>
              <w:jc w:val="center"/>
              <w:rPr>
                <w:rFonts w:eastAsia="Calibri"/>
                <w:color w:val="000000"/>
              </w:rPr>
            </w:pPr>
            <w:r w:rsidRPr="00F33435">
              <w:rPr>
                <w:rFonts w:eastAsia="Calibri"/>
                <w:color w:val="000000"/>
              </w:rPr>
              <w:t>32154</w:t>
            </w:r>
          </w:p>
        </w:tc>
        <w:tc>
          <w:tcPr>
            <w:tcW w:w="268" w:type="pct"/>
            <w:vAlign w:val="center"/>
          </w:tcPr>
          <w:p w:rsidR="00F3798D" w:rsidRPr="00F33435" w:rsidRDefault="00F3798D" w:rsidP="00772BE0">
            <w:pPr>
              <w:spacing w:line="240" w:lineRule="atLeast"/>
              <w:jc w:val="center"/>
              <w:rPr>
                <w:rFonts w:eastAsia="Calibri"/>
                <w:color w:val="000000"/>
              </w:rPr>
            </w:pPr>
            <w:r w:rsidRPr="00F33435">
              <w:rPr>
                <w:rFonts w:eastAsia="Calibri"/>
                <w:color w:val="000000"/>
              </w:rPr>
              <w:t>34165</w:t>
            </w:r>
          </w:p>
        </w:tc>
        <w:tc>
          <w:tcPr>
            <w:tcW w:w="268" w:type="pct"/>
            <w:vAlign w:val="center"/>
          </w:tcPr>
          <w:p w:rsidR="00F3798D" w:rsidRPr="00F33435" w:rsidRDefault="00F3798D" w:rsidP="00772BE0">
            <w:pPr>
              <w:spacing w:line="240" w:lineRule="atLeast"/>
              <w:jc w:val="center"/>
              <w:rPr>
                <w:rFonts w:eastAsia="Calibri"/>
                <w:color w:val="000000"/>
              </w:rPr>
            </w:pPr>
            <w:r w:rsidRPr="00F33435">
              <w:rPr>
                <w:rFonts w:eastAsia="Calibri"/>
                <w:color w:val="000000"/>
              </w:rPr>
              <w:t>35118</w:t>
            </w:r>
          </w:p>
        </w:tc>
        <w:tc>
          <w:tcPr>
            <w:tcW w:w="268" w:type="pct"/>
            <w:vAlign w:val="center"/>
          </w:tcPr>
          <w:p w:rsidR="00F3798D" w:rsidRPr="00F33435" w:rsidRDefault="00F3798D" w:rsidP="00772BE0">
            <w:pPr>
              <w:spacing w:line="240" w:lineRule="atLeast"/>
              <w:jc w:val="center"/>
              <w:rPr>
                <w:rFonts w:eastAsia="Calibri"/>
                <w:color w:val="000000"/>
              </w:rPr>
            </w:pPr>
            <w:r w:rsidRPr="00F33435">
              <w:rPr>
                <w:rFonts w:eastAsia="Calibri"/>
                <w:color w:val="000000"/>
              </w:rPr>
              <w:t>37215</w:t>
            </w:r>
          </w:p>
        </w:tc>
        <w:tc>
          <w:tcPr>
            <w:tcW w:w="229" w:type="pct"/>
            <w:vAlign w:val="center"/>
          </w:tcPr>
          <w:p w:rsidR="00F3798D" w:rsidRPr="00F33435" w:rsidRDefault="00F3798D" w:rsidP="00772BE0">
            <w:pPr>
              <w:spacing w:line="240" w:lineRule="atLeast"/>
              <w:jc w:val="center"/>
              <w:rPr>
                <w:rFonts w:eastAsia="Calibri"/>
                <w:color w:val="000000"/>
              </w:rPr>
            </w:pPr>
            <w:r w:rsidRPr="00F33435">
              <w:rPr>
                <w:rFonts w:eastAsia="Calibri"/>
                <w:color w:val="000000"/>
              </w:rPr>
              <w:t>37215</w:t>
            </w:r>
          </w:p>
        </w:tc>
      </w:tr>
      <w:tr w:rsidR="00F3798D" w:rsidRPr="00F33435" w:rsidTr="00772BE0">
        <w:trPr>
          <w:trHeight w:val="582"/>
          <w:jc w:val="center"/>
        </w:trPr>
        <w:tc>
          <w:tcPr>
            <w:tcW w:w="184" w:type="pct"/>
            <w:vAlign w:val="center"/>
          </w:tcPr>
          <w:p w:rsidR="00F3798D" w:rsidRPr="00F33435" w:rsidRDefault="00F3798D" w:rsidP="00772BE0">
            <w:pPr>
              <w:jc w:val="center"/>
              <w:rPr>
                <w:rFonts w:eastAsia="Calibri"/>
              </w:rPr>
            </w:pPr>
            <w:r w:rsidRPr="00F33435">
              <w:rPr>
                <w:rFonts w:eastAsia="Calibri"/>
              </w:rPr>
              <w:t>2</w:t>
            </w:r>
          </w:p>
        </w:tc>
        <w:tc>
          <w:tcPr>
            <w:tcW w:w="599" w:type="pct"/>
            <w:vAlign w:val="center"/>
          </w:tcPr>
          <w:p w:rsidR="00F3798D" w:rsidRPr="00F33435" w:rsidRDefault="00F3798D" w:rsidP="00772BE0">
            <w:pPr>
              <w:spacing w:line="240" w:lineRule="atLeast"/>
              <w:jc w:val="center"/>
              <w:rPr>
                <w:rFonts w:eastAsia="Calibri"/>
                <w:color w:val="000000"/>
                <w:lang w:eastAsia="en-US"/>
              </w:rPr>
            </w:pPr>
            <w:r w:rsidRPr="00F33435">
              <w:rPr>
                <w:rFonts w:eastAsia="Calibri"/>
                <w:color w:val="000000"/>
                <w:lang w:eastAsia="en-US"/>
              </w:rPr>
              <w:t>п. Яльгелево</w:t>
            </w:r>
          </w:p>
        </w:tc>
        <w:tc>
          <w:tcPr>
            <w:tcW w:w="450" w:type="pct"/>
            <w:vAlign w:val="center"/>
          </w:tcPr>
          <w:p w:rsidR="00F3798D" w:rsidRPr="00F33435" w:rsidRDefault="00F3798D" w:rsidP="00772BE0">
            <w:pPr>
              <w:spacing w:line="240" w:lineRule="atLeast"/>
              <w:jc w:val="center"/>
              <w:rPr>
                <w:rFonts w:eastAsia="Calibri"/>
                <w:sz w:val="22"/>
                <w:szCs w:val="22"/>
              </w:rPr>
            </w:pPr>
            <w:r w:rsidRPr="00F33435">
              <w:rPr>
                <w:rFonts w:eastAsia="Calibri"/>
              </w:rPr>
              <w:t>м</w:t>
            </w:r>
            <w:r w:rsidRPr="00F33435">
              <w:rPr>
                <w:rFonts w:eastAsia="Calibri"/>
                <w:vertAlign w:val="superscript"/>
              </w:rPr>
              <w:t>3</w:t>
            </w:r>
          </w:p>
        </w:tc>
        <w:tc>
          <w:tcPr>
            <w:tcW w:w="367" w:type="pct"/>
            <w:vAlign w:val="center"/>
          </w:tcPr>
          <w:p w:rsidR="00F3798D" w:rsidRPr="00F33435" w:rsidRDefault="00F3798D" w:rsidP="00772BE0">
            <w:pPr>
              <w:spacing w:line="240" w:lineRule="atLeast"/>
              <w:jc w:val="center"/>
              <w:rPr>
                <w:rFonts w:eastAsia="Calibri"/>
                <w:color w:val="000000"/>
              </w:rPr>
            </w:pPr>
            <w:r w:rsidRPr="00F33435">
              <w:rPr>
                <w:rFonts w:eastAsia="Calibri"/>
                <w:color w:val="000000"/>
              </w:rPr>
              <w:t>69933,67</w:t>
            </w:r>
          </w:p>
        </w:tc>
        <w:tc>
          <w:tcPr>
            <w:tcW w:w="328" w:type="pct"/>
            <w:vAlign w:val="center"/>
          </w:tcPr>
          <w:p w:rsidR="00F3798D" w:rsidRPr="00F33435" w:rsidRDefault="00F3798D" w:rsidP="00772BE0">
            <w:pPr>
              <w:spacing w:line="240" w:lineRule="atLeast"/>
              <w:jc w:val="center"/>
              <w:rPr>
                <w:rFonts w:eastAsia="Calibri"/>
                <w:color w:val="000000"/>
              </w:rPr>
            </w:pPr>
            <w:r w:rsidRPr="00F33435">
              <w:rPr>
                <w:rFonts w:eastAsia="Calibri"/>
                <w:color w:val="000000"/>
              </w:rPr>
              <w:t>71933,7</w:t>
            </w:r>
          </w:p>
        </w:tc>
        <w:tc>
          <w:tcPr>
            <w:tcW w:w="328" w:type="pct"/>
            <w:vAlign w:val="center"/>
          </w:tcPr>
          <w:p w:rsidR="00F3798D" w:rsidRPr="00F33435" w:rsidRDefault="00F3798D" w:rsidP="00772BE0">
            <w:pPr>
              <w:spacing w:line="240" w:lineRule="atLeast"/>
              <w:jc w:val="center"/>
              <w:rPr>
                <w:rFonts w:eastAsia="Calibri"/>
                <w:color w:val="000000"/>
              </w:rPr>
            </w:pPr>
            <w:r w:rsidRPr="00F33435">
              <w:rPr>
                <w:rFonts w:eastAsia="Calibri"/>
                <w:color w:val="000000"/>
              </w:rPr>
              <w:t>73933</w:t>
            </w:r>
          </w:p>
        </w:tc>
        <w:tc>
          <w:tcPr>
            <w:tcW w:w="367" w:type="pct"/>
            <w:vAlign w:val="center"/>
          </w:tcPr>
          <w:p w:rsidR="00F3798D" w:rsidRPr="00F33435" w:rsidRDefault="00F3798D" w:rsidP="00772BE0">
            <w:pPr>
              <w:spacing w:line="240" w:lineRule="atLeast"/>
              <w:jc w:val="center"/>
              <w:rPr>
                <w:rFonts w:eastAsia="Calibri"/>
                <w:color w:val="000000"/>
              </w:rPr>
            </w:pPr>
            <w:r w:rsidRPr="00F33435">
              <w:rPr>
                <w:rFonts w:eastAsia="Calibri"/>
                <w:color w:val="000000"/>
              </w:rPr>
              <w:t>75946</w:t>
            </w:r>
          </w:p>
        </w:tc>
        <w:tc>
          <w:tcPr>
            <w:tcW w:w="268" w:type="pct"/>
            <w:vAlign w:val="center"/>
          </w:tcPr>
          <w:p w:rsidR="00F3798D" w:rsidRPr="00F33435" w:rsidRDefault="00F3798D" w:rsidP="00772BE0">
            <w:pPr>
              <w:spacing w:line="240" w:lineRule="atLeast"/>
              <w:jc w:val="center"/>
              <w:rPr>
                <w:rFonts w:eastAsia="Calibri"/>
                <w:color w:val="000000"/>
              </w:rPr>
            </w:pPr>
            <w:r w:rsidRPr="00F33435">
              <w:rPr>
                <w:rFonts w:eastAsia="Calibri"/>
                <w:color w:val="000000"/>
              </w:rPr>
              <w:t>77001</w:t>
            </w:r>
          </w:p>
        </w:tc>
        <w:tc>
          <w:tcPr>
            <w:tcW w:w="268" w:type="pct"/>
            <w:vAlign w:val="center"/>
          </w:tcPr>
          <w:p w:rsidR="00F3798D" w:rsidRPr="00F33435" w:rsidRDefault="00F3798D" w:rsidP="00772BE0">
            <w:pPr>
              <w:spacing w:line="240" w:lineRule="atLeast"/>
              <w:jc w:val="center"/>
              <w:rPr>
                <w:rFonts w:eastAsia="Calibri"/>
                <w:color w:val="000000"/>
              </w:rPr>
            </w:pPr>
            <w:r w:rsidRPr="00F33435">
              <w:rPr>
                <w:rFonts w:eastAsia="Calibri"/>
                <w:color w:val="000000"/>
              </w:rPr>
              <w:t>78946</w:t>
            </w:r>
          </w:p>
        </w:tc>
        <w:tc>
          <w:tcPr>
            <w:tcW w:w="268" w:type="pct"/>
            <w:vAlign w:val="center"/>
          </w:tcPr>
          <w:p w:rsidR="00F3798D" w:rsidRPr="00F33435" w:rsidRDefault="00F3798D" w:rsidP="00772BE0">
            <w:pPr>
              <w:spacing w:line="240" w:lineRule="atLeast"/>
              <w:jc w:val="center"/>
              <w:rPr>
                <w:rFonts w:eastAsia="Calibri"/>
                <w:color w:val="000000"/>
              </w:rPr>
            </w:pPr>
            <w:r w:rsidRPr="00F33435">
              <w:rPr>
                <w:rFonts w:eastAsia="Calibri"/>
                <w:color w:val="000000"/>
              </w:rPr>
              <w:t>80123</w:t>
            </w:r>
          </w:p>
        </w:tc>
        <w:tc>
          <w:tcPr>
            <w:tcW w:w="268" w:type="pct"/>
            <w:vAlign w:val="center"/>
          </w:tcPr>
          <w:p w:rsidR="00F3798D" w:rsidRPr="00F33435" w:rsidRDefault="00F3798D" w:rsidP="00772BE0">
            <w:pPr>
              <w:spacing w:line="240" w:lineRule="atLeast"/>
              <w:jc w:val="center"/>
              <w:rPr>
                <w:rFonts w:eastAsia="Calibri"/>
                <w:color w:val="000000"/>
              </w:rPr>
            </w:pPr>
            <w:r w:rsidRPr="00F33435">
              <w:rPr>
                <w:rFonts w:eastAsia="Calibri"/>
                <w:color w:val="000000"/>
              </w:rPr>
              <w:t>81993</w:t>
            </w:r>
          </w:p>
        </w:tc>
        <w:tc>
          <w:tcPr>
            <w:tcW w:w="268" w:type="pct"/>
            <w:vAlign w:val="center"/>
          </w:tcPr>
          <w:p w:rsidR="00F3798D" w:rsidRPr="00F33435" w:rsidRDefault="00F3798D" w:rsidP="00772BE0">
            <w:pPr>
              <w:spacing w:line="240" w:lineRule="atLeast"/>
              <w:jc w:val="center"/>
              <w:rPr>
                <w:rFonts w:eastAsia="Calibri"/>
                <w:color w:val="000000"/>
              </w:rPr>
            </w:pPr>
            <w:r w:rsidRPr="00F33435">
              <w:rPr>
                <w:rFonts w:eastAsia="Calibri"/>
                <w:color w:val="000000"/>
              </w:rPr>
              <w:t>83994</w:t>
            </w:r>
          </w:p>
        </w:tc>
        <w:tc>
          <w:tcPr>
            <w:tcW w:w="268" w:type="pct"/>
            <w:vAlign w:val="center"/>
          </w:tcPr>
          <w:p w:rsidR="00F3798D" w:rsidRPr="00F33435" w:rsidRDefault="00F3798D" w:rsidP="00772BE0">
            <w:pPr>
              <w:spacing w:line="240" w:lineRule="atLeast"/>
              <w:jc w:val="center"/>
              <w:rPr>
                <w:rFonts w:eastAsia="Calibri"/>
                <w:color w:val="000000"/>
              </w:rPr>
            </w:pPr>
            <w:r w:rsidRPr="00F33435">
              <w:rPr>
                <w:rFonts w:eastAsia="Calibri"/>
                <w:color w:val="000000"/>
              </w:rPr>
              <w:t>85996</w:t>
            </w:r>
          </w:p>
        </w:tc>
        <w:tc>
          <w:tcPr>
            <w:tcW w:w="268" w:type="pct"/>
            <w:vAlign w:val="center"/>
          </w:tcPr>
          <w:p w:rsidR="00F3798D" w:rsidRPr="00F33435" w:rsidRDefault="00F3798D" w:rsidP="00772BE0">
            <w:pPr>
              <w:spacing w:line="240" w:lineRule="atLeast"/>
              <w:jc w:val="center"/>
              <w:rPr>
                <w:rFonts w:eastAsia="Calibri"/>
                <w:color w:val="000000"/>
              </w:rPr>
            </w:pPr>
            <w:r w:rsidRPr="00F33435">
              <w:rPr>
                <w:rFonts w:eastAsia="Calibri"/>
                <w:color w:val="000000"/>
              </w:rPr>
              <w:t>87000</w:t>
            </w:r>
          </w:p>
        </w:tc>
        <w:tc>
          <w:tcPr>
            <w:tcW w:w="268" w:type="pct"/>
            <w:vAlign w:val="center"/>
          </w:tcPr>
          <w:p w:rsidR="00F3798D" w:rsidRPr="00F33435" w:rsidRDefault="00F3798D" w:rsidP="00772BE0">
            <w:pPr>
              <w:spacing w:line="240" w:lineRule="atLeast"/>
              <w:jc w:val="center"/>
              <w:rPr>
                <w:rFonts w:eastAsia="Calibri"/>
                <w:color w:val="000000"/>
              </w:rPr>
            </w:pPr>
            <w:r w:rsidRPr="00F33435">
              <w:rPr>
                <w:rFonts w:eastAsia="Calibri"/>
                <w:color w:val="000000"/>
              </w:rPr>
              <w:t>89125</w:t>
            </w:r>
          </w:p>
        </w:tc>
        <w:tc>
          <w:tcPr>
            <w:tcW w:w="229" w:type="pct"/>
            <w:vAlign w:val="center"/>
          </w:tcPr>
          <w:p w:rsidR="00F3798D" w:rsidRPr="00F33435" w:rsidRDefault="00F3798D" w:rsidP="00772BE0">
            <w:pPr>
              <w:spacing w:line="240" w:lineRule="atLeast"/>
              <w:jc w:val="center"/>
              <w:rPr>
                <w:rFonts w:eastAsia="Calibri"/>
                <w:color w:val="000000"/>
              </w:rPr>
            </w:pPr>
            <w:r w:rsidRPr="00F33435">
              <w:rPr>
                <w:rFonts w:eastAsia="Calibri"/>
                <w:color w:val="000000"/>
              </w:rPr>
              <w:t>89125</w:t>
            </w:r>
          </w:p>
        </w:tc>
      </w:tr>
    </w:tbl>
    <w:p w:rsidR="00F3798D" w:rsidRPr="00F33435" w:rsidRDefault="00F3798D" w:rsidP="00F3798D">
      <w:pPr>
        <w:spacing w:line="360" w:lineRule="auto"/>
        <w:ind w:firstLine="709"/>
        <w:jc w:val="both"/>
        <w:rPr>
          <w:rFonts w:eastAsia="Calibri"/>
          <w:i/>
          <w:iCs/>
          <w:color w:val="000000"/>
        </w:rPr>
      </w:pPr>
    </w:p>
    <w:p w:rsidR="00F3798D" w:rsidRPr="00F33435" w:rsidRDefault="00F3798D" w:rsidP="00F3798D">
      <w:pPr>
        <w:autoSpaceDE w:val="0"/>
        <w:autoSpaceDN w:val="0"/>
        <w:adjustRightInd w:val="0"/>
        <w:rPr>
          <w:b/>
          <w:color w:val="000000"/>
          <w:lang w:eastAsia="en-US"/>
        </w:rPr>
        <w:sectPr w:rsidR="00F3798D" w:rsidRPr="00F33435" w:rsidSect="00F33435">
          <w:pgSz w:w="16838" w:h="11906" w:orient="landscape"/>
          <w:pgMar w:top="851" w:right="1134" w:bottom="1418" w:left="958" w:header="284" w:footer="709" w:gutter="0"/>
          <w:cols w:space="708"/>
          <w:docGrid w:linePitch="360"/>
        </w:sectPr>
      </w:pPr>
    </w:p>
    <w:p w:rsidR="00F3798D" w:rsidRPr="00F33435" w:rsidRDefault="00F3798D" w:rsidP="00F3798D">
      <w:pPr>
        <w:autoSpaceDE w:val="0"/>
        <w:autoSpaceDN w:val="0"/>
        <w:adjustRightInd w:val="0"/>
        <w:rPr>
          <w:b/>
          <w:color w:val="000000"/>
          <w:lang w:eastAsia="en-US"/>
        </w:rPr>
      </w:pPr>
    </w:p>
    <w:p w:rsidR="00F3798D" w:rsidRPr="00F33435" w:rsidRDefault="00F3798D" w:rsidP="00F3798D">
      <w:pPr>
        <w:spacing w:line="360" w:lineRule="auto"/>
        <w:ind w:firstLine="709"/>
        <w:jc w:val="both"/>
        <w:rPr>
          <w:rFonts w:eastAsia="Calibri"/>
          <w:color w:val="000000"/>
          <w:sz w:val="26"/>
          <w:szCs w:val="26"/>
        </w:rPr>
      </w:pPr>
      <w:r w:rsidRPr="00F33435">
        <w:rPr>
          <w:rFonts w:eastAsia="Calibri"/>
          <w:color w:val="000000"/>
          <w:sz w:val="26"/>
          <w:szCs w:val="26"/>
        </w:rPr>
        <w:t>Принципами развития централизованной системы водоотведения Ропшинского сельского поселения являются:</w:t>
      </w:r>
    </w:p>
    <w:p w:rsidR="00F3798D" w:rsidRPr="00F33435" w:rsidRDefault="00F3798D" w:rsidP="00F3798D">
      <w:pPr>
        <w:numPr>
          <w:ilvl w:val="0"/>
          <w:numId w:val="24"/>
        </w:numPr>
        <w:spacing w:after="160" w:line="360" w:lineRule="auto"/>
        <w:jc w:val="both"/>
        <w:rPr>
          <w:rFonts w:eastAsia="Calibri"/>
          <w:color w:val="000000"/>
          <w:sz w:val="26"/>
          <w:szCs w:val="26"/>
          <w:lang w:eastAsia="en-US"/>
        </w:rPr>
      </w:pPr>
      <w:r w:rsidRPr="00F33435">
        <w:rPr>
          <w:rFonts w:eastAsia="Calibri"/>
          <w:color w:val="000000"/>
          <w:sz w:val="26"/>
          <w:szCs w:val="26"/>
          <w:lang w:eastAsia="en-US"/>
        </w:rPr>
        <w:t>постоянное улучшение качества предоставления услуг водоотведения потребителям (абонентам);</w:t>
      </w:r>
    </w:p>
    <w:p w:rsidR="00F3798D" w:rsidRPr="00F33435" w:rsidRDefault="00F3798D" w:rsidP="00F3798D">
      <w:pPr>
        <w:numPr>
          <w:ilvl w:val="0"/>
          <w:numId w:val="24"/>
        </w:numPr>
        <w:spacing w:after="160" w:line="360" w:lineRule="auto"/>
        <w:jc w:val="both"/>
        <w:rPr>
          <w:rFonts w:eastAsia="Calibri"/>
          <w:color w:val="000000"/>
          <w:sz w:val="26"/>
          <w:szCs w:val="26"/>
          <w:lang w:eastAsia="en-US"/>
        </w:rPr>
      </w:pPr>
      <w:r w:rsidRPr="00F33435">
        <w:rPr>
          <w:rFonts w:eastAsia="Calibri"/>
          <w:color w:val="000000"/>
          <w:sz w:val="26"/>
          <w:szCs w:val="26"/>
          <w:lang w:eastAsia="en-US"/>
        </w:rPr>
        <w:t>постоянное совершенствование системы водоотведения путем планирования, реализации, проверки и корректировки технических решений и мероприятий.</w:t>
      </w:r>
    </w:p>
    <w:p w:rsidR="00F3798D" w:rsidRPr="00F33435" w:rsidRDefault="00F3798D" w:rsidP="00F3798D">
      <w:pPr>
        <w:spacing w:line="360" w:lineRule="auto"/>
        <w:jc w:val="both"/>
        <w:rPr>
          <w:rFonts w:eastAsia="Calibri"/>
          <w:color w:val="000000"/>
          <w:sz w:val="26"/>
          <w:szCs w:val="26"/>
        </w:rPr>
      </w:pPr>
      <w:r w:rsidRPr="00F33435">
        <w:rPr>
          <w:rFonts w:eastAsia="Calibri"/>
          <w:color w:val="000000"/>
          <w:sz w:val="26"/>
          <w:szCs w:val="26"/>
        </w:rPr>
        <w:t>Основными задачами, решаемыми в схеме водоотведения, являются:</w:t>
      </w:r>
    </w:p>
    <w:p w:rsidR="00F3798D" w:rsidRPr="00F33435" w:rsidRDefault="00F3798D" w:rsidP="00F3798D">
      <w:pPr>
        <w:numPr>
          <w:ilvl w:val="0"/>
          <w:numId w:val="27"/>
        </w:numPr>
        <w:spacing w:after="160" w:line="360" w:lineRule="auto"/>
        <w:ind w:left="1418" w:hanging="425"/>
        <w:jc w:val="both"/>
        <w:rPr>
          <w:rFonts w:eastAsia="Calibri"/>
          <w:color w:val="000000"/>
          <w:sz w:val="26"/>
          <w:szCs w:val="26"/>
        </w:rPr>
      </w:pPr>
      <w:r w:rsidRPr="00F33435">
        <w:rPr>
          <w:rFonts w:eastAsia="Calibri"/>
          <w:color w:val="000000"/>
          <w:sz w:val="26"/>
          <w:szCs w:val="26"/>
        </w:rPr>
        <w:t>ликвидация полей фильтрации, с целью уменьшения загрязнений окружающей среду. Строительство на их месте очистных сооружений с полной биологической очисткой;</w:t>
      </w:r>
    </w:p>
    <w:p w:rsidR="00F3798D" w:rsidRPr="00F33435" w:rsidRDefault="00F3798D" w:rsidP="00F3798D">
      <w:pPr>
        <w:numPr>
          <w:ilvl w:val="0"/>
          <w:numId w:val="26"/>
        </w:numPr>
        <w:spacing w:after="160" w:line="360" w:lineRule="auto"/>
        <w:ind w:left="1418" w:hanging="425"/>
        <w:jc w:val="both"/>
        <w:rPr>
          <w:rFonts w:eastAsia="Calibri"/>
          <w:color w:val="000000"/>
          <w:sz w:val="26"/>
          <w:szCs w:val="26"/>
          <w:lang w:eastAsia="en-US"/>
        </w:rPr>
      </w:pPr>
      <w:r w:rsidRPr="00F33435">
        <w:rPr>
          <w:rFonts w:eastAsia="Calibri"/>
          <w:color w:val="000000"/>
          <w:sz w:val="26"/>
          <w:szCs w:val="26"/>
          <w:lang w:eastAsia="en-US"/>
        </w:rPr>
        <w:t>обновление канализационной сети с целью повышения надежности и снижения аварийности;</w:t>
      </w:r>
    </w:p>
    <w:p w:rsidR="00F3798D" w:rsidRPr="00F33435" w:rsidRDefault="00F3798D" w:rsidP="00F3798D">
      <w:pPr>
        <w:numPr>
          <w:ilvl w:val="0"/>
          <w:numId w:val="25"/>
        </w:numPr>
        <w:spacing w:after="160" w:line="360" w:lineRule="auto"/>
        <w:ind w:left="1418" w:hanging="425"/>
        <w:jc w:val="both"/>
        <w:rPr>
          <w:rFonts w:eastAsia="Calibri"/>
          <w:color w:val="000000"/>
          <w:sz w:val="26"/>
          <w:szCs w:val="26"/>
          <w:lang w:eastAsia="en-US"/>
        </w:rPr>
      </w:pPr>
      <w:r w:rsidRPr="00F33435">
        <w:rPr>
          <w:rFonts w:eastAsia="Calibri"/>
          <w:color w:val="000000"/>
          <w:sz w:val="26"/>
          <w:szCs w:val="26"/>
          <w:lang w:eastAsia="en-US"/>
        </w:rPr>
        <w:t>повышение надежности работы канализационных насосных станций;</w:t>
      </w:r>
    </w:p>
    <w:p w:rsidR="00F3798D" w:rsidRPr="00F33435" w:rsidRDefault="00F3798D" w:rsidP="00F3798D">
      <w:pPr>
        <w:numPr>
          <w:ilvl w:val="0"/>
          <w:numId w:val="25"/>
        </w:numPr>
        <w:spacing w:after="160" w:line="360" w:lineRule="auto"/>
        <w:ind w:left="1418" w:hanging="425"/>
        <w:jc w:val="both"/>
        <w:rPr>
          <w:rFonts w:eastAsia="Calibri"/>
          <w:color w:val="000000"/>
          <w:lang w:eastAsia="en-US"/>
        </w:rPr>
      </w:pPr>
      <w:r w:rsidRPr="00F33435">
        <w:rPr>
          <w:rFonts w:eastAsia="Calibri"/>
          <w:color w:val="000000"/>
          <w:sz w:val="26"/>
          <w:szCs w:val="26"/>
          <w:lang w:eastAsia="en-US"/>
        </w:rPr>
        <w:t>обеспечение доступа к услугам водоотведения новых потребителей</w:t>
      </w:r>
      <w:r w:rsidRPr="00F33435">
        <w:rPr>
          <w:rFonts w:eastAsia="Calibri"/>
          <w:color w:val="000000"/>
          <w:lang w:eastAsia="en-US"/>
        </w:rPr>
        <w:t>.</w:t>
      </w:r>
    </w:p>
    <w:p w:rsidR="00F3798D" w:rsidRPr="00F33435" w:rsidRDefault="00F3798D" w:rsidP="00F3798D">
      <w:pPr>
        <w:spacing w:line="360" w:lineRule="auto"/>
        <w:ind w:firstLine="709"/>
        <w:jc w:val="both"/>
        <w:rPr>
          <w:rFonts w:eastAsia="Calibri"/>
          <w:color w:val="000000"/>
        </w:rPr>
      </w:pPr>
    </w:p>
    <w:tbl>
      <w:tblPr>
        <w:tblW w:w="96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714"/>
        <w:gridCol w:w="1276"/>
        <w:gridCol w:w="1305"/>
        <w:gridCol w:w="967"/>
        <w:gridCol w:w="851"/>
        <w:gridCol w:w="992"/>
      </w:tblGrid>
      <w:tr w:rsidR="00F3798D" w:rsidRPr="00F33435" w:rsidTr="00772BE0">
        <w:trPr>
          <w:trHeight w:val="254"/>
        </w:trPr>
        <w:tc>
          <w:tcPr>
            <w:tcW w:w="534" w:type="dxa"/>
            <w:vMerge w:val="restart"/>
            <w:shd w:val="clear" w:color="auto" w:fill="B8CCE4"/>
            <w:vAlign w:val="center"/>
          </w:tcPr>
          <w:p w:rsidR="00F3798D" w:rsidRPr="00F33435" w:rsidRDefault="00F3798D" w:rsidP="00772BE0">
            <w:pPr>
              <w:autoSpaceDE w:val="0"/>
              <w:autoSpaceDN w:val="0"/>
              <w:adjustRightInd w:val="0"/>
              <w:jc w:val="center"/>
              <w:rPr>
                <w:rFonts w:eastAsia="Calibri"/>
                <w:b/>
                <w:bCs/>
                <w:color w:val="000000"/>
                <w:sz w:val="22"/>
                <w:szCs w:val="22"/>
                <w:lang w:eastAsia="en-US"/>
              </w:rPr>
            </w:pPr>
            <w:r w:rsidRPr="00F33435">
              <w:rPr>
                <w:rFonts w:eastAsia="Calibri"/>
                <w:b/>
                <w:bCs/>
                <w:color w:val="000000"/>
                <w:sz w:val="22"/>
                <w:szCs w:val="22"/>
                <w:lang w:eastAsia="en-US"/>
              </w:rPr>
              <w:t>№</w:t>
            </w:r>
          </w:p>
        </w:tc>
        <w:tc>
          <w:tcPr>
            <w:tcW w:w="3714" w:type="dxa"/>
            <w:vMerge w:val="restart"/>
            <w:shd w:val="clear" w:color="auto" w:fill="B8CCE4"/>
            <w:vAlign w:val="center"/>
          </w:tcPr>
          <w:p w:rsidR="00F3798D" w:rsidRPr="00F33435" w:rsidRDefault="00F3798D" w:rsidP="00772BE0">
            <w:pPr>
              <w:autoSpaceDE w:val="0"/>
              <w:autoSpaceDN w:val="0"/>
              <w:adjustRightInd w:val="0"/>
              <w:jc w:val="center"/>
              <w:rPr>
                <w:rFonts w:eastAsia="Calibri"/>
                <w:b/>
                <w:bCs/>
                <w:color w:val="000000"/>
                <w:sz w:val="22"/>
                <w:szCs w:val="22"/>
                <w:lang w:eastAsia="en-US"/>
              </w:rPr>
            </w:pPr>
            <w:r w:rsidRPr="00F33435">
              <w:rPr>
                <w:rFonts w:eastAsia="Calibri"/>
                <w:b/>
                <w:bCs/>
                <w:color w:val="000000"/>
                <w:sz w:val="22"/>
                <w:szCs w:val="22"/>
                <w:lang w:eastAsia="en-US"/>
              </w:rPr>
              <w:t>Показатель</w:t>
            </w:r>
          </w:p>
        </w:tc>
        <w:tc>
          <w:tcPr>
            <w:tcW w:w="1276" w:type="dxa"/>
            <w:vMerge w:val="restart"/>
            <w:shd w:val="clear" w:color="auto" w:fill="B8CCE4"/>
            <w:vAlign w:val="center"/>
          </w:tcPr>
          <w:p w:rsidR="00F3798D" w:rsidRPr="00F33435" w:rsidRDefault="00F3798D" w:rsidP="00772BE0">
            <w:pPr>
              <w:autoSpaceDE w:val="0"/>
              <w:autoSpaceDN w:val="0"/>
              <w:adjustRightInd w:val="0"/>
              <w:jc w:val="center"/>
              <w:rPr>
                <w:rFonts w:eastAsia="Calibri"/>
                <w:b/>
                <w:bCs/>
                <w:color w:val="000000"/>
                <w:sz w:val="22"/>
                <w:szCs w:val="22"/>
                <w:lang w:eastAsia="en-US"/>
              </w:rPr>
            </w:pPr>
            <w:r w:rsidRPr="00F33435">
              <w:rPr>
                <w:rFonts w:eastAsia="Calibri"/>
                <w:b/>
                <w:bCs/>
                <w:color w:val="000000"/>
                <w:sz w:val="22"/>
                <w:szCs w:val="22"/>
                <w:lang w:eastAsia="en-US"/>
              </w:rPr>
              <w:t>Единица измерения</w:t>
            </w:r>
          </w:p>
        </w:tc>
        <w:tc>
          <w:tcPr>
            <w:tcW w:w="1305" w:type="dxa"/>
            <w:vMerge w:val="restart"/>
            <w:shd w:val="clear" w:color="auto" w:fill="B8CCE4"/>
            <w:vAlign w:val="center"/>
          </w:tcPr>
          <w:p w:rsidR="00F3798D" w:rsidRPr="00F33435" w:rsidRDefault="00F3798D" w:rsidP="00772BE0">
            <w:pPr>
              <w:autoSpaceDE w:val="0"/>
              <w:autoSpaceDN w:val="0"/>
              <w:adjustRightInd w:val="0"/>
              <w:jc w:val="center"/>
              <w:rPr>
                <w:rFonts w:eastAsia="Calibri"/>
                <w:b/>
                <w:bCs/>
                <w:color w:val="000000"/>
                <w:sz w:val="22"/>
                <w:szCs w:val="22"/>
                <w:lang w:eastAsia="en-US"/>
              </w:rPr>
            </w:pPr>
            <w:r w:rsidRPr="00F33435">
              <w:rPr>
                <w:rFonts w:eastAsia="Calibri"/>
                <w:b/>
                <w:bCs/>
                <w:color w:val="000000"/>
                <w:sz w:val="22"/>
                <w:szCs w:val="22"/>
                <w:lang w:eastAsia="en-US"/>
              </w:rPr>
              <w:t>Базовый показатель, 2013 год</w:t>
            </w:r>
          </w:p>
        </w:tc>
        <w:tc>
          <w:tcPr>
            <w:tcW w:w="2810" w:type="dxa"/>
            <w:gridSpan w:val="3"/>
            <w:shd w:val="clear" w:color="auto" w:fill="B8CCE4"/>
            <w:vAlign w:val="center"/>
          </w:tcPr>
          <w:p w:rsidR="00F3798D" w:rsidRPr="00F33435" w:rsidRDefault="00F3798D" w:rsidP="00772BE0">
            <w:pPr>
              <w:autoSpaceDE w:val="0"/>
              <w:autoSpaceDN w:val="0"/>
              <w:adjustRightInd w:val="0"/>
              <w:jc w:val="center"/>
              <w:rPr>
                <w:rFonts w:eastAsia="Calibri"/>
                <w:b/>
                <w:bCs/>
                <w:color w:val="000000"/>
                <w:sz w:val="22"/>
                <w:szCs w:val="22"/>
                <w:lang w:eastAsia="en-US"/>
              </w:rPr>
            </w:pPr>
            <w:r w:rsidRPr="00F33435">
              <w:rPr>
                <w:rFonts w:eastAsia="Calibri"/>
                <w:b/>
                <w:bCs/>
                <w:color w:val="000000"/>
                <w:sz w:val="22"/>
                <w:szCs w:val="22"/>
                <w:lang w:eastAsia="en-US"/>
              </w:rPr>
              <w:t>Целевые показатели</w:t>
            </w:r>
          </w:p>
        </w:tc>
      </w:tr>
      <w:tr w:rsidR="00F3798D" w:rsidRPr="00F33435" w:rsidTr="00772BE0">
        <w:trPr>
          <w:trHeight w:val="419"/>
        </w:trPr>
        <w:tc>
          <w:tcPr>
            <w:tcW w:w="534" w:type="dxa"/>
            <w:vMerge/>
            <w:shd w:val="clear" w:color="auto" w:fill="B8CCE4"/>
            <w:vAlign w:val="center"/>
          </w:tcPr>
          <w:p w:rsidR="00F3798D" w:rsidRPr="00F33435" w:rsidRDefault="00F3798D" w:rsidP="00772BE0">
            <w:pPr>
              <w:autoSpaceDE w:val="0"/>
              <w:autoSpaceDN w:val="0"/>
              <w:adjustRightInd w:val="0"/>
              <w:jc w:val="center"/>
              <w:rPr>
                <w:rFonts w:eastAsia="Calibri"/>
                <w:b/>
                <w:bCs/>
                <w:color w:val="000000"/>
                <w:sz w:val="22"/>
                <w:szCs w:val="22"/>
                <w:lang w:eastAsia="en-US"/>
              </w:rPr>
            </w:pPr>
          </w:p>
        </w:tc>
        <w:tc>
          <w:tcPr>
            <w:tcW w:w="3714" w:type="dxa"/>
            <w:vMerge/>
            <w:shd w:val="clear" w:color="auto" w:fill="B8CCE4"/>
            <w:vAlign w:val="center"/>
          </w:tcPr>
          <w:p w:rsidR="00F3798D" w:rsidRPr="00F33435" w:rsidRDefault="00F3798D" w:rsidP="00772BE0">
            <w:pPr>
              <w:autoSpaceDE w:val="0"/>
              <w:autoSpaceDN w:val="0"/>
              <w:adjustRightInd w:val="0"/>
              <w:jc w:val="center"/>
              <w:rPr>
                <w:rFonts w:eastAsia="Calibri"/>
                <w:b/>
                <w:bCs/>
                <w:color w:val="000000"/>
                <w:sz w:val="22"/>
                <w:szCs w:val="22"/>
                <w:lang w:eastAsia="en-US"/>
              </w:rPr>
            </w:pPr>
          </w:p>
        </w:tc>
        <w:tc>
          <w:tcPr>
            <w:tcW w:w="1276" w:type="dxa"/>
            <w:vMerge/>
            <w:shd w:val="clear" w:color="auto" w:fill="B8CCE4"/>
            <w:vAlign w:val="center"/>
          </w:tcPr>
          <w:p w:rsidR="00F3798D" w:rsidRPr="00F33435" w:rsidRDefault="00F3798D" w:rsidP="00772BE0">
            <w:pPr>
              <w:autoSpaceDE w:val="0"/>
              <w:autoSpaceDN w:val="0"/>
              <w:adjustRightInd w:val="0"/>
              <w:jc w:val="center"/>
              <w:rPr>
                <w:rFonts w:eastAsia="Calibri"/>
                <w:b/>
                <w:bCs/>
                <w:color w:val="000000"/>
                <w:sz w:val="22"/>
                <w:szCs w:val="22"/>
                <w:lang w:eastAsia="en-US"/>
              </w:rPr>
            </w:pPr>
          </w:p>
        </w:tc>
        <w:tc>
          <w:tcPr>
            <w:tcW w:w="1305" w:type="dxa"/>
            <w:vMerge/>
            <w:shd w:val="clear" w:color="auto" w:fill="B8CCE4"/>
            <w:vAlign w:val="center"/>
          </w:tcPr>
          <w:p w:rsidR="00F3798D" w:rsidRPr="00F33435" w:rsidRDefault="00F3798D" w:rsidP="00772BE0">
            <w:pPr>
              <w:autoSpaceDE w:val="0"/>
              <w:autoSpaceDN w:val="0"/>
              <w:adjustRightInd w:val="0"/>
              <w:jc w:val="center"/>
              <w:rPr>
                <w:rFonts w:eastAsia="Calibri"/>
                <w:b/>
                <w:bCs/>
                <w:color w:val="000000"/>
                <w:sz w:val="22"/>
                <w:szCs w:val="22"/>
                <w:lang w:eastAsia="en-US"/>
              </w:rPr>
            </w:pPr>
          </w:p>
        </w:tc>
        <w:tc>
          <w:tcPr>
            <w:tcW w:w="967" w:type="dxa"/>
            <w:shd w:val="clear" w:color="auto" w:fill="B8CCE4"/>
            <w:vAlign w:val="center"/>
          </w:tcPr>
          <w:p w:rsidR="00F3798D" w:rsidRPr="00F33435" w:rsidRDefault="00F3798D" w:rsidP="00772BE0">
            <w:pPr>
              <w:autoSpaceDE w:val="0"/>
              <w:autoSpaceDN w:val="0"/>
              <w:adjustRightInd w:val="0"/>
              <w:jc w:val="center"/>
              <w:rPr>
                <w:rFonts w:eastAsia="Calibri"/>
                <w:b/>
                <w:bCs/>
                <w:color w:val="000000"/>
                <w:sz w:val="22"/>
                <w:szCs w:val="22"/>
                <w:lang w:eastAsia="en-US"/>
              </w:rPr>
            </w:pPr>
            <w:r w:rsidRPr="00F33435">
              <w:rPr>
                <w:rFonts w:eastAsia="Calibri"/>
                <w:b/>
                <w:bCs/>
                <w:color w:val="000000"/>
                <w:sz w:val="22"/>
                <w:szCs w:val="22"/>
                <w:lang w:eastAsia="en-US"/>
              </w:rPr>
              <w:t>2018</w:t>
            </w:r>
          </w:p>
        </w:tc>
        <w:tc>
          <w:tcPr>
            <w:tcW w:w="851" w:type="dxa"/>
            <w:shd w:val="clear" w:color="auto" w:fill="B8CCE4"/>
            <w:vAlign w:val="center"/>
          </w:tcPr>
          <w:p w:rsidR="00F3798D" w:rsidRPr="00F33435" w:rsidRDefault="00F3798D" w:rsidP="00772BE0">
            <w:pPr>
              <w:autoSpaceDE w:val="0"/>
              <w:autoSpaceDN w:val="0"/>
              <w:adjustRightInd w:val="0"/>
              <w:jc w:val="center"/>
              <w:rPr>
                <w:rFonts w:eastAsia="Calibri"/>
                <w:b/>
                <w:bCs/>
                <w:color w:val="000000"/>
                <w:sz w:val="22"/>
                <w:szCs w:val="22"/>
                <w:lang w:eastAsia="en-US"/>
              </w:rPr>
            </w:pPr>
            <w:r w:rsidRPr="00F33435">
              <w:rPr>
                <w:rFonts w:eastAsia="Calibri"/>
                <w:b/>
                <w:bCs/>
                <w:color w:val="000000"/>
                <w:sz w:val="22"/>
                <w:szCs w:val="22"/>
                <w:lang w:eastAsia="en-US"/>
              </w:rPr>
              <w:t>2020</w:t>
            </w:r>
          </w:p>
        </w:tc>
        <w:tc>
          <w:tcPr>
            <w:tcW w:w="992" w:type="dxa"/>
            <w:shd w:val="clear" w:color="auto" w:fill="B8CCE4"/>
            <w:vAlign w:val="center"/>
          </w:tcPr>
          <w:p w:rsidR="00F3798D" w:rsidRPr="00F33435" w:rsidRDefault="00F3798D" w:rsidP="00772BE0">
            <w:pPr>
              <w:autoSpaceDE w:val="0"/>
              <w:autoSpaceDN w:val="0"/>
              <w:adjustRightInd w:val="0"/>
              <w:jc w:val="center"/>
              <w:rPr>
                <w:rFonts w:eastAsia="Calibri"/>
                <w:b/>
                <w:bCs/>
                <w:color w:val="000000"/>
                <w:sz w:val="22"/>
                <w:szCs w:val="22"/>
                <w:lang w:eastAsia="en-US"/>
              </w:rPr>
            </w:pPr>
            <w:r w:rsidRPr="00F33435">
              <w:rPr>
                <w:rFonts w:eastAsia="Calibri"/>
                <w:b/>
                <w:bCs/>
                <w:color w:val="000000"/>
                <w:sz w:val="22"/>
                <w:szCs w:val="22"/>
                <w:lang w:eastAsia="en-US"/>
              </w:rPr>
              <w:t>2027</w:t>
            </w:r>
          </w:p>
        </w:tc>
      </w:tr>
      <w:tr w:rsidR="00F3798D" w:rsidRPr="00F33435" w:rsidTr="00772BE0">
        <w:trPr>
          <w:trHeight w:val="266"/>
        </w:trPr>
        <w:tc>
          <w:tcPr>
            <w:tcW w:w="534" w:type="dxa"/>
            <w:vAlign w:val="center"/>
          </w:tcPr>
          <w:p w:rsidR="00F3798D" w:rsidRPr="00F33435" w:rsidRDefault="00F3798D" w:rsidP="00772BE0">
            <w:pPr>
              <w:autoSpaceDE w:val="0"/>
              <w:autoSpaceDN w:val="0"/>
              <w:adjustRightInd w:val="0"/>
              <w:jc w:val="center"/>
              <w:rPr>
                <w:rFonts w:eastAsia="Calibri"/>
                <w:color w:val="000000"/>
                <w:sz w:val="22"/>
                <w:szCs w:val="22"/>
                <w:lang w:eastAsia="en-US"/>
              </w:rPr>
            </w:pPr>
            <w:r w:rsidRPr="00F33435">
              <w:rPr>
                <w:rFonts w:eastAsia="Calibri"/>
                <w:color w:val="000000"/>
                <w:sz w:val="22"/>
                <w:szCs w:val="22"/>
                <w:lang w:eastAsia="en-US"/>
              </w:rPr>
              <w:t>1.</w:t>
            </w:r>
          </w:p>
        </w:tc>
        <w:tc>
          <w:tcPr>
            <w:tcW w:w="3714" w:type="dxa"/>
            <w:vAlign w:val="center"/>
          </w:tcPr>
          <w:p w:rsidR="00F3798D" w:rsidRPr="00F33435" w:rsidRDefault="00F3798D" w:rsidP="00772BE0">
            <w:pPr>
              <w:autoSpaceDE w:val="0"/>
              <w:autoSpaceDN w:val="0"/>
              <w:adjustRightInd w:val="0"/>
              <w:rPr>
                <w:rFonts w:eastAsia="Calibri"/>
                <w:color w:val="000000"/>
                <w:sz w:val="22"/>
                <w:szCs w:val="22"/>
                <w:lang w:eastAsia="en-US"/>
              </w:rPr>
            </w:pPr>
            <w:r w:rsidRPr="00F33435">
              <w:rPr>
                <w:rFonts w:eastAsia="Calibri"/>
                <w:b/>
                <w:bCs/>
                <w:color w:val="000000"/>
                <w:sz w:val="22"/>
                <w:szCs w:val="22"/>
                <w:lang w:eastAsia="en-US"/>
              </w:rPr>
              <w:t>Показатели надежности и бесперебойности водоотведения</w:t>
            </w:r>
          </w:p>
        </w:tc>
        <w:tc>
          <w:tcPr>
            <w:tcW w:w="1276" w:type="dxa"/>
            <w:vAlign w:val="center"/>
          </w:tcPr>
          <w:p w:rsidR="00F3798D" w:rsidRPr="00F33435" w:rsidRDefault="00F3798D" w:rsidP="00772BE0">
            <w:pPr>
              <w:autoSpaceDE w:val="0"/>
              <w:autoSpaceDN w:val="0"/>
              <w:adjustRightInd w:val="0"/>
              <w:jc w:val="center"/>
              <w:rPr>
                <w:rFonts w:eastAsia="Calibri"/>
                <w:color w:val="000000"/>
                <w:sz w:val="22"/>
                <w:szCs w:val="22"/>
                <w:lang w:eastAsia="en-US"/>
              </w:rPr>
            </w:pPr>
          </w:p>
        </w:tc>
        <w:tc>
          <w:tcPr>
            <w:tcW w:w="1305" w:type="dxa"/>
            <w:vAlign w:val="center"/>
          </w:tcPr>
          <w:p w:rsidR="00F3798D" w:rsidRPr="00F33435" w:rsidRDefault="00F3798D" w:rsidP="00772BE0">
            <w:pPr>
              <w:autoSpaceDE w:val="0"/>
              <w:autoSpaceDN w:val="0"/>
              <w:adjustRightInd w:val="0"/>
              <w:jc w:val="center"/>
              <w:rPr>
                <w:rFonts w:eastAsia="Calibri"/>
                <w:color w:val="000000"/>
                <w:sz w:val="22"/>
                <w:szCs w:val="22"/>
                <w:lang w:eastAsia="en-US"/>
              </w:rPr>
            </w:pPr>
          </w:p>
        </w:tc>
        <w:tc>
          <w:tcPr>
            <w:tcW w:w="967" w:type="dxa"/>
            <w:vAlign w:val="center"/>
          </w:tcPr>
          <w:p w:rsidR="00F3798D" w:rsidRPr="00F33435" w:rsidRDefault="00F3798D" w:rsidP="00772BE0">
            <w:pPr>
              <w:autoSpaceDE w:val="0"/>
              <w:autoSpaceDN w:val="0"/>
              <w:adjustRightInd w:val="0"/>
              <w:jc w:val="center"/>
              <w:rPr>
                <w:rFonts w:eastAsia="Calibri"/>
                <w:color w:val="000000"/>
                <w:sz w:val="22"/>
                <w:szCs w:val="22"/>
                <w:lang w:eastAsia="en-US"/>
              </w:rPr>
            </w:pPr>
          </w:p>
        </w:tc>
        <w:tc>
          <w:tcPr>
            <w:tcW w:w="851" w:type="dxa"/>
            <w:vAlign w:val="center"/>
          </w:tcPr>
          <w:p w:rsidR="00F3798D" w:rsidRPr="00F33435" w:rsidRDefault="00F3798D" w:rsidP="00772BE0">
            <w:pPr>
              <w:autoSpaceDE w:val="0"/>
              <w:autoSpaceDN w:val="0"/>
              <w:adjustRightInd w:val="0"/>
              <w:jc w:val="center"/>
              <w:rPr>
                <w:rFonts w:eastAsia="Calibri"/>
                <w:color w:val="000000"/>
                <w:sz w:val="22"/>
                <w:szCs w:val="22"/>
                <w:lang w:eastAsia="en-US"/>
              </w:rPr>
            </w:pPr>
          </w:p>
        </w:tc>
        <w:tc>
          <w:tcPr>
            <w:tcW w:w="992" w:type="dxa"/>
            <w:vAlign w:val="center"/>
          </w:tcPr>
          <w:p w:rsidR="00F3798D" w:rsidRPr="00F33435" w:rsidRDefault="00F3798D" w:rsidP="00772BE0">
            <w:pPr>
              <w:autoSpaceDE w:val="0"/>
              <w:autoSpaceDN w:val="0"/>
              <w:adjustRightInd w:val="0"/>
              <w:jc w:val="center"/>
              <w:rPr>
                <w:rFonts w:eastAsia="Calibri"/>
                <w:color w:val="000000"/>
                <w:sz w:val="22"/>
                <w:szCs w:val="22"/>
                <w:lang w:eastAsia="en-US"/>
              </w:rPr>
            </w:pPr>
          </w:p>
        </w:tc>
      </w:tr>
      <w:tr w:rsidR="00F3798D" w:rsidRPr="00F33435" w:rsidTr="00772BE0">
        <w:trPr>
          <w:trHeight w:val="266"/>
        </w:trPr>
        <w:tc>
          <w:tcPr>
            <w:tcW w:w="534" w:type="dxa"/>
            <w:vAlign w:val="center"/>
          </w:tcPr>
          <w:p w:rsidR="00F3798D" w:rsidRPr="00F33435" w:rsidRDefault="00F3798D" w:rsidP="00772BE0">
            <w:pPr>
              <w:autoSpaceDE w:val="0"/>
              <w:autoSpaceDN w:val="0"/>
              <w:adjustRightInd w:val="0"/>
              <w:jc w:val="center"/>
              <w:rPr>
                <w:rFonts w:eastAsia="Calibri"/>
                <w:color w:val="000000"/>
                <w:sz w:val="22"/>
                <w:szCs w:val="22"/>
                <w:lang w:eastAsia="en-US"/>
              </w:rPr>
            </w:pPr>
            <w:r w:rsidRPr="00F33435">
              <w:rPr>
                <w:rFonts w:eastAsia="Calibri"/>
                <w:color w:val="000000"/>
                <w:sz w:val="22"/>
                <w:szCs w:val="22"/>
                <w:lang w:eastAsia="en-US"/>
              </w:rPr>
              <w:t>1.1.</w:t>
            </w:r>
          </w:p>
        </w:tc>
        <w:tc>
          <w:tcPr>
            <w:tcW w:w="3714" w:type="dxa"/>
            <w:vAlign w:val="center"/>
          </w:tcPr>
          <w:p w:rsidR="00F3798D" w:rsidRPr="00F33435" w:rsidRDefault="00F3798D" w:rsidP="00772BE0">
            <w:pPr>
              <w:autoSpaceDE w:val="0"/>
              <w:autoSpaceDN w:val="0"/>
              <w:adjustRightInd w:val="0"/>
              <w:rPr>
                <w:rFonts w:eastAsia="Calibri"/>
                <w:color w:val="000000"/>
                <w:sz w:val="22"/>
                <w:szCs w:val="22"/>
                <w:lang w:eastAsia="en-US"/>
              </w:rPr>
            </w:pPr>
            <w:r w:rsidRPr="00F33435">
              <w:rPr>
                <w:rFonts w:eastAsia="Calibri"/>
                <w:color w:val="000000"/>
                <w:sz w:val="22"/>
                <w:szCs w:val="22"/>
                <w:lang w:eastAsia="en-US"/>
              </w:rPr>
              <w:t>Удельное количество засоров на сетях водоотведения</w:t>
            </w:r>
          </w:p>
        </w:tc>
        <w:tc>
          <w:tcPr>
            <w:tcW w:w="1276" w:type="dxa"/>
            <w:vAlign w:val="center"/>
          </w:tcPr>
          <w:p w:rsidR="00F3798D" w:rsidRPr="00F33435" w:rsidRDefault="00F3798D" w:rsidP="00772BE0">
            <w:pPr>
              <w:autoSpaceDE w:val="0"/>
              <w:autoSpaceDN w:val="0"/>
              <w:adjustRightInd w:val="0"/>
              <w:jc w:val="center"/>
              <w:rPr>
                <w:rFonts w:eastAsia="Calibri"/>
                <w:color w:val="000000"/>
                <w:sz w:val="22"/>
                <w:szCs w:val="22"/>
                <w:lang w:eastAsia="en-US"/>
              </w:rPr>
            </w:pPr>
            <w:r w:rsidRPr="00F33435">
              <w:rPr>
                <w:rFonts w:eastAsia="Calibri"/>
                <w:color w:val="000000"/>
                <w:sz w:val="22"/>
                <w:szCs w:val="22"/>
                <w:lang w:eastAsia="en-US"/>
              </w:rPr>
              <w:t>ед./км</w:t>
            </w:r>
          </w:p>
        </w:tc>
        <w:tc>
          <w:tcPr>
            <w:tcW w:w="1305" w:type="dxa"/>
            <w:vAlign w:val="center"/>
          </w:tcPr>
          <w:p w:rsidR="00F3798D" w:rsidRPr="00F33435" w:rsidRDefault="00F3798D" w:rsidP="00772BE0">
            <w:pPr>
              <w:autoSpaceDE w:val="0"/>
              <w:autoSpaceDN w:val="0"/>
              <w:adjustRightInd w:val="0"/>
              <w:jc w:val="center"/>
              <w:rPr>
                <w:rFonts w:eastAsia="Calibri"/>
                <w:color w:val="000000"/>
                <w:sz w:val="22"/>
                <w:szCs w:val="22"/>
                <w:lang w:eastAsia="en-US"/>
              </w:rPr>
            </w:pPr>
            <w:r w:rsidRPr="00F33435">
              <w:rPr>
                <w:rFonts w:eastAsia="Calibri"/>
                <w:color w:val="000000"/>
                <w:sz w:val="22"/>
                <w:szCs w:val="22"/>
                <w:lang w:eastAsia="en-US"/>
              </w:rPr>
              <w:t>н/д</w:t>
            </w:r>
          </w:p>
        </w:tc>
        <w:tc>
          <w:tcPr>
            <w:tcW w:w="967" w:type="dxa"/>
            <w:vAlign w:val="center"/>
          </w:tcPr>
          <w:p w:rsidR="00F3798D" w:rsidRPr="00F33435" w:rsidRDefault="00F3798D" w:rsidP="00772BE0">
            <w:pPr>
              <w:autoSpaceDE w:val="0"/>
              <w:autoSpaceDN w:val="0"/>
              <w:adjustRightInd w:val="0"/>
              <w:jc w:val="center"/>
              <w:rPr>
                <w:rFonts w:eastAsia="Calibri"/>
                <w:color w:val="000000"/>
                <w:sz w:val="22"/>
                <w:szCs w:val="22"/>
                <w:lang w:eastAsia="en-US"/>
              </w:rPr>
            </w:pPr>
            <w:r w:rsidRPr="00F33435">
              <w:rPr>
                <w:rFonts w:eastAsia="Calibri"/>
                <w:color w:val="000000"/>
                <w:sz w:val="22"/>
                <w:szCs w:val="22"/>
                <w:lang w:eastAsia="en-US"/>
              </w:rPr>
              <w:t>н/д</w:t>
            </w:r>
          </w:p>
        </w:tc>
        <w:tc>
          <w:tcPr>
            <w:tcW w:w="851" w:type="dxa"/>
            <w:vAlign w:val="center"/>
          </w:tcPr>
          <w:p w:rsidR="00F3798D" w:rsidRPr="00F33435" w:rsidRDefault="00F3798D" w:rsidP="00772BE0">
            <w:pPr>
              <w:autoSpaceDE w:val="0"/>
              <w:autoSpaceDN w:val="0"/>
              <w:adjustRightInd w:val="0"/>
              <w:jc w:val="center"/>
              <w:rPr>
                <w:rFonts w:eastAsia="Calibri"/>
                <w:color w:val="000000"/>
                <w:sz w:val="22"/>
                <w:szCs w:val="22"/>
                <w:lang w:eastAsia="en-US"/>
              </w:rPr>
            </w:pPr>
            <w:r w:rsidRPr="00F33435">
              <w:rPr>
                <w:rFonts w:eastAsia="Calibri"/>
                <w:color w:val="000000"/>
                <w:sz w:val="22"/>
                <w:szCs w:val="22"/>
                <w:lang w:eastAsia="en-US"/>
              </w:rPr>
              <w:t>н/д</w:t>
            </w:r>
          </w:p>
        </w:tc>
        <w:tc>
          <w:tcPr>
            <w:tcW w:w="992" w:type="dxa"/>
            <w:vAlign w:val="center"/>
          </w:tcPr>
          <w:p w:rsidR="00F3798D" w:rsidRPr="00F33435" w:rsidRDefault="00F3798D" w:rsidP="00772BE0">
            <w:pPr>
              <w:autoSpaceDE w:val="0"/>
              <w:autoSpaceDN w:val="0"/>
              <w:adjustRightInd w:val="0"/>
              <w:jc w:val="center"/>
              <w:rPr>
                <w:rFonts w:eastAsia="Calibri"/>
                <w:color w:val="000000"/>
                <w:sz w:val="22"/>
                <w:szCs w:val="22"/>
                <w:lang w:eastAsia="en-US"/>
              </w:rPr>
            </w:pPr>
            <w:r w:rsidRPr="00F33435">
              <w:rPr>
                <w:rFonts w:eastAsia="Calibri"/>
                <w:color w:val="000000"/>
                <w:sz w:val="22"/>
                <w:szCs w:val="22"/>
                <w:lang w:eastAsia="en-US"/>
              </w:rPr>
              <w:t>н/д</w:t>
            </w:r>
          </w:p>
        </w:tc>
      </w:tr>
      <w:tr w:rsidR="00F3798D" w:rsidRPr="00F33435" w:rsidTr="00772BE0">
        <w:trPr>
          <w:trHeight w:val="269"/>
        </w:trPr>
        <w:tc>
          <w:tcPr>
            <w:tcW w:w="534" w:type="dxa"/>
            <w:vAlign w:val="center"/>
          </w:tcPr>
          <w:p w:rsidR="00F3798D" w:rsidRPr="00F33435" w:rsidRDefault="00F3798D" w:rsidP="00772BE0">
            <w:pPr>
              <w:autoSpaceDE w:val="0"/>
              <w:autoSpaceDN w:val="0"/>
              <w:adjustRightInd w:val="0"/>
              <w:jc w:val="center"/>
              <w:rPr>
                <w:rFonts w:eastAsia="Calibri"/>
                <w:color w:val="000000"/>
                <w:sz w:val="22"/>
                <w:szCs w:val="22"/>
                <w:lang w:eastAsia="en-US"/>
              </w:rPr>
            </w:pPr>
            <w:r w:rsidRPr="00F33435">
              <w:rPr>
                <w:rFonts w:eastAsia="Calibri"/>
                <w:color w:val="000000"/>
                <w:sz w:val="22"/>
                <w:szCs w:val="22"/>
                <w:lang w:eastAsia="en-US"/>
              </w:rPr>
              <w:t>1.2.</w:t>
            </w:r>
          </w:p>
        </w:tc>
        <w:tc>
          <w:tcPr>
            <w:tcW w:w="3714" w:type="dxa"/>
            <w:vAlign w:val="center"/>
          </w:tcPr>
          <w:p w:rsidR="00F3798D" w:rsidRPr="00F33435" w:rsidRDefault="00F3798D" w:rsidP="00772BE0">
            <w:pPr>
              <w:autoSpaceDE w:val="0"/>
              <w:autoSpaceDN w:val="0"/>
              <w:adjustRightInd w:val="0"/>
              <w:rPr>
                <w:rFonts w:eastAsia="Calibri"/>
                <w:color w:val="000000"/>
                <w:sz w:val="22"/>
                <w:szCs w:val="22"/>
                <w:lang w:eastAsia="en-US"/>
              </w:rPr>
            </w:pPr>
            <w:r w:rsidRPr="00F33435">
              <w:rPr>
                <w:rFonts w:eastAsia="Calibri"/>
                <w:color w:val="000000"/>
                <w:sz w:val="22"/>
                <w:szCs w:val="22"/>
                <w:lang w:eastAsia="en-US"/>
              </w:rPr>
              <w:t>Удельный износ сетей водоотведения, нуждающихся в замене</w:t>
            </w:r>
          </w:p>
        </w:tc>
        <w:tc>
          <w:tcPr>
            <w:tcW w:w="1276" w:type="dxa"/>
            <w:vAlign w:val="center"/>
          </w:tcPr>
          <w:p w:rsidR="00F3798D" w:rsidRPr="00F33435" w:rsidRDefault="00F3798D" w:rsidP="00772BE0">
            <w:pPr>
              <w:autoSpaceDE w:val="0"/>
              <w:autoSpaceDN w:val="0"/>
              <w:adjustRightInd w:val="0"/>
              <w:jc w:val="center"/>
              <w:rPr>
                <w:rFonts w:eastAsia="Calibri"/>
                <w:color w:val="000000"/>
                <w:sz w:val="22"/>
                <w:szCs w:val="22"/>
                <w:lang w:eastAsia="en-US"/>
              </w:rPr>
            </w:pPr>
            <w:r w:rsidRPr="00F33435">
              <w:rPr>
                <w:rFonts w:eastAsia="Calibri"/>
                <w:color w:val="000000"/>
                <w:sz w:val="22"/>
                <w:szCs w:val="22"/>
                <w:lang w:eastAsia="en-US"/>
              </w:rPr>
              <w:t>%</w:t>
            </w:r>
          </w:p>
        </w:tc>
        <w:tc>
          <w:tcPr>
            <w:tcW w:w="1305" w:type="dxa"/>
            <w:vAlign w:val="center"/>
          </w:tcPr>
          <w:p w:rsidR="00F3798D" w:rsidRPr="00F33435" w:rsidRDefault="00F3798D" w:rsidP="00772BE0">
            <w:pPr>
              <w:autoSpaceDE w:val="0"/>
              <w:autoSpaceDN w:val="0"/>
              <w:adjustRightInd w:val="0"/>
              <w:jc w:val="center"/>
              <w:rPr>
                <w:rFonts w:eastAsia="Calibri"/>
                <w:color w:val="000000"/>
                <w:sz w:val="22"/>
                <w:szCs w:val="22"/>
                <w:lang w:eastAsia="en-US"/>
              </w:rPr>
            </w:pPr>
            <w:r w:rsidRPr="00F33435">
              <w:rPr>
                <w:rFonts w:eastAsia="Calibri"/>
                <w:color w:val="000000"/>
                <w:sz w:val="22"/>
                <w:szCs w:val="22"/>
                <w:lang w:eastAsia="en-US"/>
              </w:rPr>
              <w:t>90</w:t>
            </w:r>
          </w:p>
        </w:tc>
        <w:tc>
          <w:tcPr>
            <w:tcW w:w="967" w:type="dxa"/>
            <w:vAlign w:val="center"/>
          </w:tcPr>
          <w:p w:rsidR="00F3798D" w:rsidRPr="00F33435" w:rsidRDefault="00F3798D" w:rsidP="00772BE0">
            <w:pPr>
              <w:autoSpaceDE w:val="0"/>
              <w:autoSpaceDN w:val="0"/>
              <w:adjustRightInd w:val="0"/>
              <w:jc w:val="center"/>
              <w:rPr>
                <w:rFonts w:eastAsia="Calibri"/>
                <w:color w:val="000000"/>
                <w:sz w:val="22"/>
                <w:szCs w:val="22"/>
                <w:lang w:eastAsia="en-US"/>
              </w:rPr>
            </w:pPr>
            <w:r w:rsidRPr="00F33435">
              <w:rPr>
                <w:rFonts w:eastAsia="Calibri"/>
                <w:color w:val="000000"/>
                <w:sz w:val="22"/>
                <w:szCs w:val="22"/>
                <w:lang w:eastAsia="en-US"/>
              </w:rPr>
              <w:t>71</w:t>
            </w:r>
          </w:p>
        </w:tc>
        <w:tc>
          <w:tcPr>
            <w:tcW w:w="851" w:type="dxa"/>
            <w:vAlign w:val="center"/>
          </w:tcPr>
          <w:p w:rsidR="00F3798D" w:rsidRPr="00F33435" w:rsidRDefault="00F3798D" w:rsidP="00772BE0">
            <w:pPr>
              <w:autoSpaceDE w:val="0"/>
              <w:autoSpaceDN w:val="0"/>
              <w:adjustRightInd w:val="0"/>
              <w:jc w:val="center"/>
              <w:rPr>
                <w:rFonts w:eastAsia="Calibri"/>
                <w:color w:val="000000"/>
                <w:sz w:val="22"/>
                <w:szCs w:val="22"/>
                <w:lang w:eastAsia="en-US"/>
              </w:rPr>
            </w:pPr>
            <w:r w:rsidRPr="00F33435">
              <w:rPr>
                <w:rFonts w:eastAsia="Calibri"/>
                <w:color w:val="000000"/>
                <w:sz w:val="22"/>
                <w:szCs w:val="22"/>
                <w:lang w:eastAsia="en-US"/>
              </w:rPr>
              <w:t>35</w:t>
            </w:r>
          </w:p>
        </w:tc>
        <w:tc>
          <w:tcPr>
            <w:tcW w:w="992" w:type="dxa"/>
            <w:vAlign w:val="center"/>
          </w:tcPr>
          <w:p w:rsidR="00F3798D" w:rsidRPr="00F33435" w:rsidRDefault="00F3798D" w:rsidP="00772BE0">
            <w:pPr>
              <w:autoSpaceDE w:val="0"/>
              <w:autoSpaceDN w:val="0"/>
              <w:adjustRightInd w:val="0"/>
              <w:jc w:val="center"/>
              <w:rPr>
                <w:rFonts w:eastAsia="Calibri"/>
                <w:color w:val="000000"/>
                <w:sz w:val="22"/>
                <w:szCs w:val="22"/>
                <w:lang w:eastAsia="en-US"/>
              </w:rPr>
            </w:pPr>
            <w:r w:rsidRPr="00F33435">
              <w:rPr>
                <w:rFonts w:eastAsia="Calibri"/>
                <w:color w:val="000000"/>
                <w:sz w:val="22"/>
                <w:szCs w:val="22"/>
                <w:lang w:eastAsia="en-US"/>
              </w:rPr>
              <w:t>5</w:t>
            </w:r>
          </w:p>
        </w:tc>
      </w:tr>
      <w:tr w:rsidR="00F3798D" w:rsidRPr="00F33435" w:rsidTr="00772BE0">
        <w:trPr>
          <w:trHeight w:val="269"/>
        </w:trPr>
        <w:tc>
          <w:tcPr>
            <w:tcW w:w="534" w:type="dxa"/>
            <w:vAlign w:val="center"/>
          </w:tcPr>
          <w:p w:rsidR="00F3798D" w:rsidRPr="00F33435" w:rsidRDefault="00F3798D" w:rsidP="00772BE0">
            <w:pPr>
              <w:autoSpaceDE w:val="0"/>
              <w:autoSpaceDN w:val="0"/>
              <w:adjustRightInd w:val="0"/>
              <w:jc w:val="center"/>
              <w:rPr>
                <w:rFonts w:eastAsia="Calibri"/>
                <w:color w:val="000000"/>
                <w:sz w:val="22"/>
                <w:szCs w:val="22"/>
                <w:lang w:eastAsia="en-US"/>
              </w:rPr>
            </w:pPr>
            <w:r w:rsidRPr="00F33435">
              <w:rPr>
                <w:rFonts w:eastAsia="Calibri"/>
                <w:color w:val="000000"/>
                <w:sz w:val="22"/>
                <w:szCs w:val="22"/>
                <w:lang w:eastAsia="en-US"/>
              </w:rPr>
              <w:t>2.</w:t>
            </w:r>
          </w:p>
        </w:tc>
        <w:tc>
          <w:tcPr>
            <w:tcW w:w="3714" w:type="dxa"/>
            <w:vAlign w:val="center"/>
          </w:tcPr>
          <w:p w:rsidR="00F3798D" w:rsidRPr="00F33435" w:rsidRDefault="00F3798D" w:rsidP="00772BE0">
            <w:pPr>
              <w:autoSpaceDE w:val="0"/>
              <w:autoSpaceDN w:val="0"/>
              <w:adjustRightInd w:val="0"/>
              <w:rPr>
                <w:rFonts w:eastAsia="Calibri"/>
                <w:color w:val="000000"/>
                <w:sz w:val="22"/>
                <w:szCs w:val="22"/>
                <w:lang w:eastAsia="en-US"/>
              </w:rPr>
            </w:pPr>
            <w:r w:rsidRPr="00F33435">
              <w:rPr>
                <w:rFonts w:eastAsia="Calibri"/>
                <w:b/>
                <w:bCs/>
                <w:color w:val="000000"/>
                <w:sz w:val="22"/>
                <w:szCs w:val="22"/>
                <w:lang w:eastAsia="en-US"/>
              </w:rPr>
              <w:t>Показатель качества обслуживания абонентов</w:t>
            </w:r>
          </w:p>
        </w:tc>
        <w:tc>
          <w:tcPr>
            <w:tcW w:w="1276" w:type="dxa"/>
            <w:vAlign w:val="center"/>
          </w:tcPr>
          <w:p w:rsidR="00F3798D" w:rsidRPr="00F33435" w:rsidRDefault="00F3798D" w:rsidP="00772BE0">
            <w:pPr>
              <w:autoSpaceDE w:val="0"/>
              <w:autoSpaceDN w:val="0"/>
              <w:adjustRightInd w:val="0"/>
              <w:jc w:val="center"/>
              <w:rPr>
                <w:rFonts w:eastAsia="Calibri"/>
                <w:color w:val="000000"/>
                <w:sz w:val="22"/>
                <w:szCs w:val="22"/>
                <w:highlight w:val="yellow"/>
                <w:lang w:eastAsia="en-US"/>
              </w:rPr>
            </w:pPr>
          </w:p>
        </w:tc>
        <w:tc>
          <w:tcPr>
            <w:tcW w:w="1305" w:type="dxa"/>
            <w:vAlign w:val="center"/>
          </w:tcPr>
          <w:p w:rsidR="00F3798D" w:rsidRPr="00F33435" w:rsidRDefault="00F3798D" w:rsidP="00772BE0">
            <w:pPr>
              <w:autoSpaceDE w:val="0"/>
              <w:autoSpaceDN w:val="0"/>
              <w:adjustRightInd w:val="0"/>
              <w:jc w:val="center"/>
              <w:rPr>
                <w:rFonts w:eastAsia="Calibri"/>
                <w:color w:val="000000"/>
                <w:sz w:val="22"/>
                <w:szCs w:val="22"/>
                <w:highlight w:val="yellow"/>
                <w:lang w:eastAsia="en-US"/>
              </w:rPr>
            </w:pPr>
          </w:p>
        </w:tc>
        <w:tc>
          <w:tcPr>
            <w:tcW w:w="967" w:type="dxa"/>
            <w:vAlign w:val="center"/>
          </w:tcPr>
          <w:p w:rsidR="00F3798D" w:rsidRPr="00F33435" w:rsidRDefault="00F3798D" w:rsidP="00772BE0">
            <w:pPr>
              <w:autoSpaceDE w:val="0"/>
              <w:autoSpaceDN w:val="0"/>
              <w:adjustRightInd w:val="0"/>
              <w:jc w:val="center"/>
              <w:rPr>
                <w:rFonts w:eastAsia="Calibri"/>
                <w:color w:val="000000"/>
                <w:sz w:val="22"/>
                <w:szCs w:val="22"/>
                <w:highlight w:val="yellow"/>
                <w:lang w:eastAsia="en-US"/>
              </w:rPr>
            </w:pPr>
          </w:p>
        </w:tc>
        <w:tc>
          <w:tcPr>
            <w:tcW w:w="851" w:type="dxa"/>
            <w:vAlign w:val="center"/>
          </w:tcPr>
          <w:p w:rsidR="00F3798D" w:rsidRPr="00F33435" w:rsidRDefault="00F3798D" w:rsidP="00772BE0">
            <w:pPr>
              <w:autoSpaceDE w:val="0"/>
              <w:autoSpaceDN w:val="0"/>
              <w:adjustRightInd w:val="0"/>
              <w:jc w:val="center"/>
              <w:rPr>
                <w:rFonts w:eastAsia="Calibri"/>
                <w:color w:val="000000"/>
                <w:sz w:val="22"/>
                <w:szCs w:val="22"/>
                <w:highlight w:val="yellow"/>
                <w:lang w:eastAsia="en-US"/>
              </w:rPr>
            </w:pPr>
          </w:p>
        </w:tc>
        <w:tc>
          <w:tcPr>
            <w:tcW w:w="992" w:type="dxa"/>
            <w:vAlign w:val="center"/>
          </w:tcPr>
          <w:p w:rsidR="00F3798D" w:rsidRPr="00F33435" w:rsidRDefault="00F3798D" w:rsidP="00772BE0">
            <w:pPr>
              <w:autoSpaceDE w:val="0"/>
              <w:autoSpaceDN w:val="0"/>
              <w:adjustRightInd w:val="0"/>
              <w:jc w:val="center"/>
              <w:rPr>
                <w:rFonts w:eastAsia="Calibri"/>
                <w:color w:val="000000"/>
                <w:sz w:val="22"/>
                <w:szCs w:val="22"/>
                <w:highlight w:val="yellow"/>
                <w:lang w:eastAsia="en-US"/>
              </w:rPr>
            </w:pPr>
          </w:p>
        </w:tc>
      </w:tr>
      <w:tr w:rsidR="00F3798D" w:rsidRPr="00F33435" w:rsidTr="00772BE0">
        <w:trPr>
          <w:trHeight w:val="266"/>
        </w:trPr>
        <w:tc>
          <w:tcPr>
            <w:tcW w:w="534" w:type="dxa"/>
            <w:vAlign w:val="center"/>
          </w:tcPr>
          <w:p w:rsidR="00F3798D" w:rsidRPr="00F33435" w:rsidRDefault="00F3798D" w:rsidP="00772BE0">
            <w:pPr>
              <w:autoSpaceDE w:val="0"/>
              <w:autoSpaceDN w:val="0"/>
              <w:adjustRightInd w:val="0"/>
              <w:jc w:val="center"/>
              <w:rPr>
                <w:rFonts w:eastAsia="Calibri"/>
                <w:color w:val="000000"/>
                <w:sz w:val="22"/>
                <w:szCs w:val="22"/>
                <w:lang w:eastAsia="en-US"/>
              </w:rPr>
            </w:pPr>
            <w:r w:rsidRPr="00F33435">
              <w:rPr>
                <w:rFonts w:eastAsia="Calibri"/>
                <w:color w:val="000000"/>
                <w:sz w:val="22"/>
                <w:szCs w:val="22"/>
                <w:lang w:eastAsia="en-US"/>
              </w:rPr>
              <w:t>2.1.</w:t>
            </w:r>
          </w:p>
        </w:tc>
        <w:tc>
          <w:tcPr>
            <w:tcW w:w="3714" w:type="dxa"/>
            <w:vAlign w:val="center"/>
          </w:tcPr>
          <w:p w:rsidR="00F3798D" w:rsidRPr="00F33435" w:rsidRDefault="00F3798D" w:rsidP="00772BE0">
            <w:pPr>
              <w:autoSpaceDE w:val="0"/>
              <w:autoSpaceDN w:val="0"/>
              <w:adjustRightInd w:val="0"/>
              <w:rPr>
                <w:rFonts w:eastAsia="Calibri"/>
                <w:color w:val="000000"/>
                <w:sz w:val="22"/>
                <w:szCs w:val="22"/>
                <w:lang w:eastAsia="en-US"/>
              </w:rPr>
            </w:pPr>
            <w:r w:rsidRPr="00F33435">
              <w:rPr>
                <w:rFonts w:eastAsia="Calibri"/>
                <w:color w:val="000000"/>
                <w:sz w:val="22"/>
                <w:szCs w:val="22"/>
                <w:lang w:eastAsia="en-US"/>
              </w:rPr>
              <w:t>Доля заявок на подключение, исполненная по итогам года</w:t>
            </w:r>
          </w:p>
        </w:tc>
        <w:tc>
          <w:tcPr>
            <w:tcW w:w="1276" w:type="dxa"/>
            <w:vAlign w:val="center"/>
          </w:tcPr>
          <w:p w:rsidR="00F3798D" w:rsidRPr="00F33435" w:rsidRDefault="00F3798D" w:rsidP="00772BE0">
            <w:pPr>
              <w:autoSpaceDE w:val="0"/>
              <w:autoSpaceDN w:val="0"/>
              <w:adjustRightInd w:val="0"/>
              <w:jc w:val="center"/>
              <w:rPr>
                <w:rFonts w:eastAsia="Calibri"/>
                <w:color w:val="000000"/>
                <w:sz w:val="22"/>
                <w:szCs w:val="22"/>
                <w:lang w:eastAsia="en-US"/>
              </w:rPr>
            </w:pPr>
            <w:r w:rsidRPr="00F33435">
              <w:rPr>
                <w:rFonts w:eastAsia="Calibri"/>
                <w:color w:val="000000"/>
                <w:sz w:val="22"/>
                <w:szCs w:val="22"/>
                <w:lang w:eastAsia="en-US"/>
              </w:rPr>
              <w:t>%</w:t>
            </w:r>
          </w:p>
        </w:tc>
        <w:tc>
          <w:tcPr>
            <w:tcW w:w="1305" w:type="dxa"/>
            <w:vAlign w:val="center"/>
          </w:tcPr>
          <w:p w:rsidR="00F3798D" w:rsidRPr="00F33435" w:rsidRDefault="00F3798D" w:rsidP="00772BE0">
            <w:pPr>
              <w:autoSpaceDE w:val="0"/>
              <w:autoSpaceDN w:val="0"/>
              <w:adjustRightInd w:val="0"/>
              <w:jc w:val="center"/>
              <w:rPr>
                <w:rFonts w:eastAsia="Calibri"/>
                <w:color w:val="000000"/>
                <w:sz w:val="22"/>
                <w:szCs w:val="22"/>
                <w:lang w:eastAsia="en-US"/>
              </w:rPr>
            </w:pPr>
            <w:r w:rsidRPr="00F33435">
              <w:rPr>
                <w:rFonts w:eastAsia="Calibri"/>
                <w:color w:val="000000"/>
                <w:sz w:val="22"/>
                <w:szCs w:val="22"/>
                <w:lang w:eastAsia="en-US"/>
              </w:rPr>
              <w:t>н/д</w:t>
            </w:r>
          </w:p>
        </w:tc>
        <w:tc>
          <w:tcPr>
            <w:tcW w:w="967" w:type="dxa"/>
            <w:vAlign w:val="center"/>
          </w:tcPr>
          <w:p w:rsidR="00F3798D" w:rsidRPr="00F33435" w:rsidRDefault="00F3798D" w:rsidP="00772BE0">
            <w:pPr>
              <w:autoSpaceDE w:val="0"/>
              <w:autoSpaceDN w:val="0"/>
              <w:adjustRightInd w:val="0"/>
              <w:jc w:val="center"/>
              <w:rPr>
                <w:rFonts w:eastAsia="Calibri"/>
                <w:color w:val="000000"/>
                <w:sz w:val="22"/>
                <w:szCs w:val="22"/>
                <w:lang w:eastAsia="en-US"/>
              </w:rPr>
            </w:pPr>
            <w:r w:rsidRPr="00F33435">
              <w:rPr>
                <w:rFonts w:eastAsia="Calibri"/>
                <w:color w:val="000000"/>
                <w:sz w:val="22"/>
                <w:szCs w:val="22"/>
                <w:lang w:eastAsia="en-US"/>
              </w:rPr>
              <w:t>100</w:t>
            </w:r>
          </w:p>
        </w:tc>
        <w:tc>
          <w:tcPr>
            <w:tcW w:w="851" w:type="dxa"/>
            <w:vAlign w:val="center"/>
          </w:tcPr>
          <w:p w:rsidR="00F3798D" w:rsidRPr="00F33435" w:rsidRDefault="00F3798D" w:rsidP="00772BE0">
            <w:pPr>
              <w:autoSpaceDE w:val="0"/>
              <w:autoSpaceDN w:val="0"/>
              <w:adjustRightInd w:val="0"/>
              <w:jc w:val="center"/>
              <w:rPr>
                <w:rFonts w:eastAsia="Calibri"/>
                <w:color w:val="000000"/>
                <w:sz w:val="22"/>
                <w:szCs w:val="22"/>
                <w:lang w:eastAsia="en-US"/>
              </w:rPr>
            </w:pPr>
            <w:r w:rsidRPr="00F33435">
              <w:rPr>
                <w:rFonts w:eastAsia="Calibri"/>
                <w:color w:val="000000"/>
                <w:sz w:val="22"/>
                <w:szCs w:val="22"/>
                <w:lang w:eastAsia="en-US"/>
              </w:rPr>
              <w:t>100</w:t>
            </w:r>
          </w:p>
        </w:tc>
        <w:tc>
          <w:tcPr>
            <w:tcW w:w="992" w:type="dxa"/>
            <w:vAlign w:val="center"/>
          </w:tcPr>
          <w:p w:rsidR="00F3798D" w:rsidRPr="00F33435" w:rsidRDefault="00F3798D" w:rsidP="00772BE0">
            <w:pPr>
              <w:autoSpaceDE w:val="0"/>
              <w:autoSpaceDN w:val="0"/>
              <w:adjustRightInd w:val="0"/>
              <w:jc w:val="center"/>
              <w:rPr>
                <w:rFonts w:eastAsia="Calibri"/>
                <w:color w:val="000000"/>
                <w:sz w:val="22"/>
                <w:szCs w:val="22"/>
                <w:lang w:eastAsia="en-US"/>
              </w:rPr>
            </w:pPr>
            <w:r w:rsidRPr="00F33435">
              <w:rPr>
                <w:rFonts w:eastAsia="Calibri"/>
                <w:color w:val="000000"/>
                <w:sz w:val="22"/>
                <w:szCs w:val="22"/>
                <w:lang w:eastAsia="en-US"/>
              </w:rPr>
              <w:t>100</w:t>
            </w:r>
          </w:p>
        </w:tc>
      </w:tr>
      <w:tr w:rsidR="00F3798D" w:rsidRPr="00F33435" w:rsidTr="00772BE0">
        <w:trPr>
          <w:trHeight w:val="266"/>
        </w:trPr>
        <w:tc>
          <w:tcPr>
            <w:tcW w:w="534" w:type="dxa"/>
            <w:vAlign w:val="center"/>
          </w:tcPr>
          <w:p w:rsidR="00F3798D" w:rsidRPr="00F33435" w:rsidRDefault="00F3798D" w:rsidP="00772BE0">
            <w:pPr>
              <w:autoSpaceDE w:val="0"/>
              <w:autoSpaceDN w:val="0"/>
              <w:adjustRightInd w:val="0"/>
              <w:jc w:val="center"/>
              <w:rPr>
                <w:rFonts w:eastAsia="Calibri"/>
                <w:color w:val="000000"/>
                <w:sz w:val="22"/>
                <w:szCs w:val="22"/>
                <w:lang w:eastAsia="en-US"/>
              </w:rPr>
            </w:pPr>
            <w:r w:rsidRPr="00F33435">
              <w:rPr>
                <w:rFonts w:eastAsia="Calibri"/>
                <w:color w:val="000000"/>
                <w:sz w:val="22"/>
                <w:szCs w:val="22"/>
                <w:lang w:eastAsia="en-US"/>
              </w:rPr>
              <w:t>3.</w:t>
            </w:r>
          </w:p>
        </w:tc>
        <w:tc>
          <w:tcPr>
            <w:tcW w:w="3714" w:type="dxa"/>
            <w:vAlign w:val="center"/>
          </w:tcPr>
          <w:p w:rsidR="00F3798D" w:rsidRPr="00F33435" w:rsidRDefault="00F3798D" w:rsidP="00772BE0">
            <w:pPr>
              <w:autoSpaceDE w:val="0"/>
              <w:autoSpaceDN w:val="0"/>
              <w:adjustRightInd w:val="0"/>
              <w:rPr>
                <w:rFonts w:eastAsia="Calibri"/>
                <w:color w:val="000000"/>
                <w:sz w:val="22"/>
                <w:szCs w:val="22"/>
                <w:lang w:eastAsia="en-US"/>
              </w:rPr>
            </w:pPr>
            <w:r w:rsidRPr="00F33435">
              <w:rPr>
                <w:rFonts w:eastAsia="Calibri"/>
                <w:b/>
                <w:bCs/>
                <w:color w:val="000000"/>
                <w:sz w:val="22"/>
                <w:szCs w:val="22"/>
                <w:lang w:eastAsia="en-US"/>
              </w:rPr>
              <w:t>Показатель качества очистки сточных вод</w:t>
            </w:r>
          </w:p>
        </w:tc>
        <w:tc>
          <w:tcPr>
            <w:tcW w:w="1276" w:type="dxa"/>
            <w:vAlign w:val="center"/>
          </w:tcPr>
          <w:p w:rsidR="00F3798D" w:rsidRPr="00F33435" w:rsidRDefault="00F3798D" w:rsidP="00772BE0">
            <w:pPr>
              <w:autoSpaceDE w:val="0"/>
              <w:autoSpaceDN w:val="0"/>
              <w:adjustRightInd w:val="0"/>
              <w:jc w:val="center"/>
              <w:rPr>
                <w:rFonts w:eastAsia="Calibri"/>
                <w:color w:val="000000"/>
                <w:sz w:val="22"/>
                <w:szCs w:val="22"/>
                <w:highlight w:val="yellow"/>
                <w:lang w:eastAsia="en-US"/>
              </w:rPr>
            </w:pPr>
          </w:p>
        </w:tc>
        <w:tc>
          <w:tcPr>
            <w:tcW w:w="1305" w:type="dxa"/>
            <w:vAlign w:val="center"/>
          </w:tcPr>
          <w:p w:rsidR="00F3798D" w:rsidRPr="00F33435" w:rsidRDefault="00F3798D" w:rsidP="00772BE0">
            <w:pPr>
              <w:autoSpaceDE w:val="0"/>
              <w:autoSpaceDN w:val="0"/>
              <w:adjustRightInd w:val="0"/>
              <w:jc w:val="center"/>
              <w:rPr>
                <w:rFonts w:eastAsia="Calibri"/>
                <w:color w:val="000000"/>
                <w:sz w:val="22"/>
                <w:szCs w:val="22"/>
                <w:highlight w:val="yellow"/>
                <w:lang w:eastAsia="en-US"/>
              </w:rPr>
            </w:pPr>
          </w:p>
        </w:tc>
        <w:tc>
          <w:tcPr>
            <w:tcW w:w="967" w:type="dxa"/>
            <w:vAlign w:val="center"/>
          </w:tcPr>
          <w:p w:rsidR="00F3798D" w:rsidRPr="00F33435" w:rsidRDefault="00F3798D" w:rsidP="00772BE0">
            <w:pPr>
              <w:autoSpaceDE w:val="0"/>
              <w:autoSpaceDN w:val="0"/>
              <w:adjustRightInd w:val="0"/>
              <w:jc w:val="center"/>
              <w:rPr>
                <w:rFonts w:eastAsia="Calibri"/>
                <w:color w:val="000000"/>
                <w:sz w:val="22"/>
                <w:szCs w:val="22"/>
                <w:highlight w:val="yellow"/>
                <w:lang w:eastAsia="en-US"/>
              </w:rPr>
            </w:pPr>
          </w:p>
        </w:tc>
        <w:tc>
          <w:tcPr>
            <w:tcW w:w="851" w:type="dxa"/>
            <w:vAlign w:val="center"/>
          </w:tcPr>
          <w:p w:rsidR="00F3798D" w:rsidRPr="00F33435" w:rsidRDefault="00F3798D" w:rsidP="00772BE0">
            <w:pPr>
              <w:autoSpaceDE w:val="0"/>
              <w:autoSpaceDN w:val="0"/>
              <w:adjustRightInd w:val="0"/>
              <w:jc w:val="center"/>
              <w:rPr>
                <w:rFonts w:eastAsia="Calibri"/>
                <w:color w:val="000000"/>
                <w:sz w:val="22"/>
                <w:szCs w:val="22"/>
                <w:highlight w:val="yellow"/>
                <w:lang w:eastAsia="en-US"/>
              </w:rPr>
            </w:pPr>
          </w:p>
        </w:tc>
        <w:tc>
          <w:tcPr>
            <w:tcW w:w="992" w:type="dxa"/>
            <w:vAlign w:val="center"/>
          </w:tcPr>
          <w:p w:rsidR="00F3798D" w:rsidRPr="00F33435" w:rsidRDefault="00F3798D" w:rsidP="00772BE0">
            <w:pPr>
              <w:autoSpaceDE w:val="0"/>
              <w:autoSpaceDN w:val="0"/>
              <w:adjustRightInd w:val="0"/>
              <w:jc w:val="center"/>
              <w:rPr>
                <w:rFonts w:eastAsia="Calibri"/>
                <w:color w:val="000000"/>
                <w:sz w:val="22"/>
                <w:szCs w:val="22"/>
                <w:highlight w:val="yellow"/>
                <w:lang w:eastAsia="en-US"/>
              </w:rPr>
            </w:pPr>
          </w:p>
        </w:tc>
      </w:tr>
      <w:tr w:rsidR="00F3798D" w:rsidRPr="00F33435" w:rsidTr="00772BE0">
        <w:trPr>
          <w:trHeight w:val="415"/>
        </w:trPr>
        <w:tc>
          <w:tcPr>
            <w:tcW w:w="534" w:type="dxa"/>
            <w:vAlign w:val="center"/>
          </w:tcPr>
          <w:p w:rsidR="00F3798D" w:rsidRPr="00F33435" w:rsidRDefault="00F3798D" w:rsidP="00772BE0">
            <w:pPr>
              <w:autoSpaceDE w:val="0"/>
              <w:autoSpaceDN w:val="0"/>
              <w:adjustRightInd w:val="0"/>
              <w:jc w:val="center"/>
              <w:rPr>
                <w:rFonts w:eastAsia="Calibri"/>
                <w:color w:val="000000"/>
                <w:sz w:val="22"/>
                <w:szCs w:val="22"/>
                <w:lang w:eastAsia="en-US"/>
              </w:rPr>
            </w:pPr>
            <w:r w:rsidRPr="00F33435">
              <w:rPr>
                <w:rFonts w:eastAsia="Calibri"/>
                <w:color w:val="000000"/>
                <w:sz w:val="22"/>
                <w:szCs w:val="22"/>
                <w:lang w:eastAsia="en-US"/>
              </w:rPr>
              <w:t>3.1.</w:t>
            </w:r>
          </w:p>
        </w:tc>
        <w:tc>
          <w:tcPr>
            <w:tcW w:w="3714" w:type="dxa"/>
            <w:vAlign w:val="center"/>
          </w:tcPr>
          <w:p w:rsidR="00F3798D" w:rsidRPr="00F33435" w:rsidRDefault="00F3798D" w:rsidP="00772BE0">
            <w:pPr>
              <w:autoSpaceDE w:val="0"/>
              <w:autoSpaceDN w:val="0"/>
              <w:adjustRightInd w:val="0"/>
              <w:rPr>
                <w:rFonts w:eastAsia="Calibri"/>
                <w:color w:val="000000"/>
                <w:sz w:val="22"/>
                <w:szCs w:val="22"/>
                <w:lang w:eastAsia="en-US"/>
              </w:rPr>
            </w:pPr>
            <w:r w:rsidRPr="00F33435">
              <w:rPr>
                <w:rFonts w:eastAsia="Calibri"/>
                <w:color w:val="000000"/>
                <w:sz w:val="22"/>
                <w:szCs w:val="22"/>
                <w:lang w:eastAsia="en-US"/>
              </w:rPr>
              <w:t>Доля хозяйственно - бытовых сточных вод, подвергающихся очистке, в общем объеме сбрасываемых сточных вод</w:t>
            </w:r>
          </w:p>
        </w:tc>
        <w:tc>
          <w:tcPr>
            <w:tcW w:w="1276" w:type="dxa"/>
            <w:vAlign w:val="center"/>
          </w:tcPr>
          <w:p w:rsidR="00F3798D" w:rsidRPr="00F33435" w:rsidRDefault="00F3798D" w:rsidP="00772BE0">
            <w:pPr>
              <w:autoSpaceDE w:val="0"/>
              <w:autoSpaceDN w:val="0"/>
              <w:adjustRightInd w:val="0"/>
              <w:jc w:val="center"/>
              <w:rPr>
                <w:rFonts w:eastAsia="Calibri"/>
                <w:color w:val="000000"/>
                <w:sz w:val="22"/>
                <w:szCs w:val="22"/>
                <w:lang w:eastAsia="en-US"/>
              </w:rPr>
            </w:pPr>
            <w:r w:rsidRPr="00F33435">
              <w:rPr>
                <w:rFonts w:eastAsia="Calibri"/>
                <w:color w:val="000000"/>
                <w:sz w:val="22"/>
                <w:szCs w:val="22"/>
                <w:lang w:eastAsia="en-US"/>
              </w:rPr>
              <w:t>%</w:t>
            </w:r>
          </w:p>
        </w:tc>
        <w:tc>
          <w:tcPr>
            <w:tcW w:w="1305" w:type="dxa"/>
            <w:vAlign w:val="center"/>
          </w:tcPr>
          <w:p w:rsidR="00F3798D" w:rsidRPr="00F33435" w:rsidRDefault="00F3798D" w:rsidP="00772BE0">
            <w:pPr>
              <w:autoSpaceDE w:val="0"/>
              <w:autoSpaceDN w:val="0"/>
              <w:adjustRightInd w:val="0"/>
              <w:jc w:val="center"/>
              <w:rPr>
                <w:rFonts w:eastAsia="Calibri"/>
                <w:color w:val="FF0000"/>
                <w:sz w:val="22"/>
                <w:szCs w:val="22"/>
                <w:lang w:eastAsia="en-US"/>
              </w:rPr>
            </w:pPr>
            <w:r w:rsidRPr="00F33435">
              <w:rPr>
                <w:rFonts w:eastAsia="Calibri"/>
                <w:color w:val="000000"/>
                <w:sz w:val="22"/>
                <w:szCs w:val="22"/>
                <w:lang w:eastAsia="en-US"/>
              </w:rPr>
              <w:t>0</w:t>
            </w:r>
          </w:p>
        </w:tc>
        <w:tc>
          <w:tcPr>
            <w:tcW w:w="967" w:type="dxa"/>
            <w:vAlign w:val="center"/>
          </w:tcPr>
          <w:p w:rsidR="00F3798D" w:rsidRPr="00F33435" w:rsidRDefault="00F3798D" w:rsidP="00772BE0">
            <w:pPr>
              <w:autoSpaceDE w:val="0"/>
              <w:autoSpaceDN w:val="0"/>
              <w:adjustRightInd w:val="0"/>
              <w:jc w:val="center"/>
              <w:rPr>
                <w:rFonts w:eastAsia="Calibri"/>
                <w:color w:val="000000"/>
                <w:sz w:val="22"/>
                <w:szCs w:val="22"/>
                <w:lang w:eastAsia="en-US"/>
              </w:rPr>
            </w:pPr>
            <w:r w:rsidRPr="00F33435">
              <w:rPr>
                <w:rFonts w:eastAsia="Calibri"/>
                <w:color w:val="000000"/>
                <w:sz w:val="22"/>
                <w:szCs w:val="22"/>
                <w:lang w:eastAsia="en-US"/>
              </w:rPr>
              <w:t>100</w:t>
            </w:r>
          </w:p>
        </w:tc>
        <w:tc>
          <w:tcPr>
            <w:tcW w:w="851" w:type="dxa"/>
            <w:vAlign w:val="center"/>
          </w:tcPr>
          <w:p w:rsidR="00F3798D" w:rsidRPr="00F33435" w:rsidRDefault="00F3798D" w:rsidP="00772BE0">
            <w:pPr>
              <w:autoSpaceDE w:val="0"/>
              <w:autoSpaceDN w:val="0"/>
              <w:adjustRightInd w:val="0"/>
              <w:jc w:val="center"/>
              <w:rPr>
                <w:rFonts w:eastAsia="Calibri"/>
                <w:color w:val="000000"/>
                <w:sz w:val="22"/>
                <w:szCs w:val="22"/>
                <w:lang w:eastAsia="en-US"/>
              </w:rPr>
            </w:pPr>
            <w:r w:rsidRPr="00F33435">
              <w:rPr>
                <w:rFonts w:eastAsia="Calibri"/>
                <w:color w:val="000000"/>
                <w:sz w:val="22"/>
                <w:szCs w:val="22"/>
                <w:lang w:eastAsia="en-US"/>
              </w:rPr>
              <w:t>100</w:t>
            </w:r>
          </w:p>
        </w:tc>
        <w:tc>
          <w:tcPr>
            <w:tcW w:w="992" w:type="dxa"/>
            <w:vAlign w:val="center"/>
          </w:tcPr>
          <w:p w:rsidR="00F3798D" w:rsidRPr="00F33435" w:rsidRDefault="00F3798D" w:rsidP="00772BE0">
            <w:pPr>
              <w:autoSpaceDE w:val="0"/>
              <w:autoSpaceDN w:val="0"/>
              <w:adjustRightInd w:val="0"/>
              <w:jc w:val="center"/>
              <w:rPr>
                <w:rFonts w:eastAsia="Calibri"/>
                <w:color w:val="000000"/>
                <w:sz w:val="22"/>
                <w:szCs w:val="22"/>
                <w:lang w:eastAsia="en-US"/>
              </w:rPr>
            </w:pPr>
            <w:r w:rsidRPr="00F33435">
              <w:rPr>
                <w:rFonts w:eastAsia="Calibri"/>
                <w:color w:val="000000"/>
                <w:sz w:val="22"/>
                <w:szCs w:val="22"/>
                <w:lang w:eastAsia="en-US"/>
              </w:rPr>
              <w:t>100</w:t>
            </w:r>
          </w:p>
        </w:tc>
      </w:tr>
      <w:tr w:rsidR="00F3798D" w:rsidRPr="00F33435" w:rsidTr="00772BE0">
        <w:trPr>
          <w:trHeight w:val="415"/>
        </w:trPr>
        <w:tc>
          <w:tcPr>
            <w:tcW w:w="534" w:type="dxa"/>
            <w:vAlign w:val="center"/>
          </w:tcPr>
          <w:p w:rsidR="00F3798D" w:rsidRPr="00F33435" w:rsidRDefault="00F3798D" w:rsidP="00772BE0">
            <w:pPr>
              <w:autoSpaceDE w:val="0"/>
              <w:autoSpaceDN w:val="0"/>
              <w:adjustRightInd w:val="0"/>
              <w:jc w:val="center"/>
              <w:rPr>
                <w:rFonts w:eastAsia="Calibri"/>
                <w:color w:val="000000"/>
                <w:sz w:val="22"/>
                <w:szCs w:val="22"/>
                <w:lang w:eastAsia="en-US"/>
              </w:rPr>
            </w:pPr>
            <w:r w:rsidRPr="00F33435">
              <w:rPr>
                <w:rFonts w:eastAsia="Calibri"/>
                <w:color w:val="000000"/>
                <w:sz w:val="22"/>
                <w:szCs w:val="22"/>
                <w:lang w:eastAsia="en-US"/>
              </w:rPr>
              <w:t>3.2</w:t>
            </w:r>
          </w:p>
        </w:tc>
        <w:tc>
          <w:tcPr>
            <w:tcW w:w="3714" w:type="dxa"/>
            <w:vAlign w:val="center"/>
          </w:tcPr>
          <w:p w:rsidR="00F3798D" w:rsidRPr="00F33435" w:rsidRDefault="00F3798D" w:rsidP="00772BE0">
            <w:pPr>
              <w:autoSpaceDE w:val="0"/>
              <w:autoSpaceDN w:val="0"/>
              <w:adjustRightInd w:val="0"/>
              <w:rPr>
                <w:rFonts w:eastAsia="Calibri"/>
                <w:color w:val="000000"/>
                <w:sz w:val="22"/>
                <w:szCs w:val="22"/>
                <w:lang w:eastAsia="en-US"/>
              </w:rPr>
            </w:pPr>
            <w:r w:rsidRPr="00F33435">
              <w:rPr>
                <w:rFonts w:eastAsia="Calibri"/>
                <w:color w:val="000000"/>
                <w:sz w:val="22"/>
                <w:szCs w:val="22"/>
                <w:lang w:eastAsia="en-US"/>
              </w:rPr>
              <w:t xml:space="preserve">Доля сбрасываемых сточных вод в водный объект после очистки не соответствующая требованиям установленных нормативов по </w:t>
            </w:r>
            <w:r w:rsidRPr="00F33435">
              <w:rPr>
                <w:rFonts w:eastAsia="Calibri"/>
                <w:color w:val="000000"/>
                <w:sz w:val="22"/>
                <w:szCs w:val="22"/>
                <w:lang w:eastAsia="en-US"/>
              </w:rPr>
              <w:lastRenderedPageBreak/>
              <w:t>качеству</w:t>
            </w:r>
          </w:p>
        </w:tc>
        <w:tc>
          <w:tcPr>
            <w:tcW w:w="1276" w:type="dxa"/>
            <w:vAlign w:val="center"/>
          </w:tcPr>
          <w:p w:rsidR="00F3798D" w:rsidRPr="00F33435" w:rsidRDefault="00F3798D" w:rsidP="00772BE0">
            <w:pPr>
              <w:autoSpaceDE w:val="0"/>
              <w:autoSpaceDN w:val="0"/>
              <w:adjustRightInd w:val="0"/>
              <w:jc w:val="center"/>
              <w:rPr>
                <w:rFonts w:eastAsia="Calibri"/>
                <w:color w:val="000000"/>
                <w:sz w:val="22"/>
                <w:szCs w:val="22"/>
                <w:lang w:eastAsia="en-US"/>
              </w:rPr>
            </w:pPr>
            <w:r w:rsidRPr="00F33435">
              <w:rPr>
                <w:rFonts w:eastAsia="Calibri"/>
                <w:color w:val="000000"/>
                <w:sz w:val="22"/>
                <w:szCs w:val="22"/>
                <w:lang w:eastAsia="en-US"/>
              </w:rPr>
              <w:lastRenderedPageBreak/>
              <w:t>%</w:t>
            </w:r>
          </w:p>
        </w:tc>
        <w:tc>
          <w:tcPr>
            <w:tcW w:w="1305" w:type="dxa"/>
            <w:vAlign w:val="center"/>
          </w:tcPr>
          <w:p w:rsidR="00F3798D" w:rsidRPr="00F33435" w:rsidRDefault="00F3798D" w:rsidP="00772BE0">
            <w:pPr>
              <w:autoSpaceDE w:val="0"/>
              <w:autoSpaceDN w:val="0"/>
              <w:adjustRightInd w:val="0"/>
              <w:jc w:val="center"/>
              <w:rPr>
                <w:rFonts w:eastAsia="Calibri"/>
                <w:color w:val="FF0000"/>
                <w:sz w:val="22"/>
                <w:szCs w:val="22"/>
                <w:lang w:eastAsia="en-US"/>
              </w:rPr>
            </w:pPr>
            <w:r w:rsidRPr="00F33435">
              <w:rPr>
                <w:rFonts w:eastAsia="Calibri"/>
                <w:color w:val="000000"/>
                <w:sz w:val="22"/>
                <w:szCs w:val="22"/>
                <w:lang w:eastAsia="en-US"/>
              </w:rPr>
              <w:t>100</w:t>
            </w:r>
          </w:p>
        </w:tc>
        <w:tc>
          <w:tcPr>
            <w:tcW w:w="967" w:type="dxa"/>
            <w:vAlign w:val="center"/>
          </w:tcPr>
          <w:p w:rsidR="00F3798D" w:rsidRPr="00F33435" w:rsidRDefault="00F3798D" w:rsidP="00772BE0">
            <w:pPr>
              <w:autoSpaceDE w:val="0"/>
              <w:autoSpaceDN w:val="0"/>
              <w:adjustRightInd w:val="0"/>
              <w:jc w:val="center"/>
              <w:rPr>
                <w:rFonts w:eastAsia="Calibri"/>
                <w:color w:val="000000"/>
                <w:sz w:val="22"/>
                <w:szCs w:val="22"/>
                <w:lang w:eastAsia="en-US"/>
              </w:rPr>
            </w:pPr>
            <w:r w:rsidRPr="00F33435">
              <w:rPr>
                <w:rFonts w:eastAsia="Calibri"/>
                <w:color w:val="000000"/>
                <w:sz w:val="22"/>
                <w:szCs w:val="22"/>
                <w:lang w:eastAsia="en-US"/>
              </w:rPr>
              <w:t>0</w:t>
            </w:r>
          </w:p>
        </w:tc>
        <w:tc>
          <w:tcPr>
            <w:tcW w:w="851" w:type="dxa"/>
            <w:vAlign w:val="center"/>
          </w:tcPr>
          <w:p w:rsidR="00F3798D" w:rsidRPr="00F33435" w:rsidRDefault="00F3798D" w:rsidP="00772BE0">
            <w:pPr>
              <w:autoSpaceDE w:val="0"/>
              <w:autoSpaceDN w:val="0"/>
              <w:adjustRightInd w:val="0"/>
              <w:jc w:val="center"/>
              <w:rPr>
                <w:rFonts w:eastAsia="Calibri"/>
                <w:color w:val="000000"/>
                <w:sz w:val="22"/>
                <w:szCs w:val="22"/>
                <w:lang w:eastAsia="en-US"/>
              </w:rPr>
            </w:pPr>
            <w:r w:rsidRPr="00F33435">
              <w:rPr>
                <w:rFonts w:eastAsia="Calibri"/>
                <w:color w:val="000000"/>
                <w:sz w:val="22"/>
                <w:szCs w:val="22"/>
                <w:lang w:eastAsia="en-US"/>
              </w:rPr>
              <w:t>0</w:t>
            </w:r>
          </w:p>
        </w:tc>
        <w:tc>
          <w:tcPr>
            <w:tcW w:w="992" w:type="dxa"/>
            <w:vAlign w:val="center"/>
          </w:tcPr>
          <w:p w:rsidR="00F3798D" w:rsidRPr="00F33435" w:rsidRDefault="00F3798D" w:rsidP="00772BE0">
            <w:pPr>
              <w:autoSpaceDE w:val="0"/>
              <w:autoSpaceDN w:val="0"/>
              <w:adjustRightInd w:val="0"/>
              <w:jc w:val="center"/>
              <w:rPr>
                <w:rFonts w:eastAsia="Calibri"/>
                <w:color w:val="000000"/>
                <w:sz w:val="22"/>
                <w:szCs w:val="22"/>
                <w:lang w:eastAsia="en-US"/>
              </w:rPr>
            </w:pPr>
            <w:r w:rsidRPr="00F33435">
              <w:rPr>
                <w:rFonts w:eastAsia="Calibri"/>
                <w:color w:val="000000"/>
                <w:sz w:val="22"/>
                <w:szCs w:val="22"/>
                <w:lang w:eastAsia="en-US"/>
              </w:rPr>
              <w:t>0</w:t>
            </w:r>
          </w:p>
        </w:tc>
      </w:tr>
      <w:tr w:rsidR="00F3798D" w:rsidRPr="00F33435" w:rsidTr="00772BE0">
        <w:trPr>
          <w:trHeight w:val="415"/>
        </w:trPr>
        <w:tc>
          <w:tcPr>
            <w:tcW w:w="534" w:type="dxa"/>
            <w:vAlign w:val="center"/>
          </w:tcPr>
          <w:p w:rsidR="00F3798D" w:rsidRPr="00F33435" w:rsidRDefault="00F3798D" w:rsidP="00772BE0">
            <w:pPr>
              <w:autoSpaceDE w:val="0"/>
              <w:autoSpaceDN w:val="0"/>
              <w:adjustRightInd w:val="0"/>
              <w:jc w:val="center"/>
              <w:rPr>
                <w:rFonts w:eastAsia="Calibri"/>
                <w:color w:val="000000"/>
                <w:sz w:val="22"/>
                <w:szCs w:val="22"/>
                <w:lang w:eastAsia="en-US"/>
              </w:rPr>
            </w:pPr>
            <w:r w:rsidRPr="00F33435">
              <w:rPr>
                <w:rFonts w:eastAsia="Calibri"/>
                <w:color w:val="000000"/>
                <w:sz w:val="22"/>
                <w:szCs w:val="22"/>
                <w:lang w:eastAsia="en-US"/>
              </w:rPr>
              <w:lastRenderedPageBreak/>
              <w:t>4.</w:t>
            </w:r>
          </w:p>
        </w:tc>
        <w:tc>
          <w:tcPr>
            <w:tcW w:w="3714" w:type="dxa"/>
            <w:vAlign w:val="center"/>
          </w:tcPr>
          <w:p w:rsidR="00F3798D" w:rsidRPr="00F33435" w:rsidRDefault="00F3798D" w:rsidP="00772BE0">
            <w:pPr>
              <w:autoSpaceDE w:val="0"/>
              <w:autoSpaceDN w:val="0"/>
              <w:adjustRightInd w:val="0"/>
              <w:rPr>
                <w:rFonts w:eastAsia="Calibri"/>
                <w:color w:val="000000"/>
                <w:sz w:val="22"/>
                <w:szCs w:val="22"/>
                <w:lang w:eastAsia="en-US"/>
              </w:rPr>
            </w:pPr>
            <w:r w:rsidRPr="00F33435">
              <w:rPr>
                <w:rFonts w:eastAsia="Calibri"/>
                <w:b/>
                <w:bCs/>
                <w:color w:val="000000"/>
                <w:sz w:val="22"/>
                <w:szCs w:val="22"/>
                <w:lang w:eastAsia="en-US"/>
              </w:rPr>
              <w:t>Показатель эффективности использования ресурсов</w:t>
            </w:r>
          </w:p>
        </w:tc>
        <w:tc>
          <w:tcPr>
            <w:tcW w:w="1276" w:type="dxa"/>
            <w:vAlign w:val="center"/>
          </w:tcPr>
          <w:p w:rsidR="00F3798D" w:rsidRPr="00F33435" w:rsidRDefault="00F3798D" w:rsidP="00772BE0">
            <w:pPr>
              <w:autoSpaceDE w:val="0"/>
              <w:autoSpaceDN w:val="0"/>
              <w:adjustRightInd w:val="0"/>
              <w:jc w:val="center"/>
              <w:rPr>
                <w:rFonts w:eastAsia="Calibri"/>
                <w:color w:val="000000"/>
                <w:sz w:val="22"/>
                <w:szCs w:val="22"/>
                <w:highlight w:val="yellow"/>
                <w:lang w:eastAsia="en-US"/>
              </w:rPr>
            </w:pPr>
          </w:p>
        </w:tc>
        <w:tc>
          <w:tcPr>
            <w:tcW w:w="1305" w:type="dxa"/>
            <w:vAlign w:val="center"/>
          </w:tcPr>
          <w:p w:rsidR="00F3798D" w:rsidRPr="00F33435" w:rsidRDefault="00F3798D" w:rsidP="00772BE0">
            <w:pPr>
              <w:autoSpaceDE w:val="0"/>
              <w:autoSpaceDN w:val="0"/>
              <w:adjustRightInd w:val="0"/>
              <w:jc w:val="center"/>
              <w:rPr>
                <w:rFonts w:eastAsia="Calibri"/>
                <w:color w:val="000000"/>
                <w:sz w:val="22"/>
                <w:szCs w:val="22"/>
                <w:highlight w:val="yellow"/>
                <w:lang w:eastAsia="en-US"/>
              </w:rPr>
            </w:pPr>
          </w:p>
        </w:tc>
        <w:tc>
          <w:tcPr>
            <w:tcW w:w="967" w:type="dxa"/>
            <w:vAlign w:val="center"/>
          </w:tcPr>
          <w:p w:rsidR="00F3798D" w:rsidRPr="00F33435" w:rsidRDefault="00F3798D" w:rsidP="00772BE0">
            <w:pPr>
              <w:autoSpaceDE w:val="0"/>
              <w:autoSpaceDN w:val="0"/>
              <w:adjustRightInd w:val="0"/>
              <w:jc w:val="center"/>
              <w:rPr>
                <w:rFonts w:eastAsia="Calibri"/>
                <w:color w:val="000000"/>
                <w:sz w:val="22"/>
                <w:szCs w:val="22"/>
                <w:highlight w:val="yellow"/>
                <w:lang w:eastAsia="en-US"/>
              </w:rPr>
            </w:pPr>
          </w:p>
        </w:tc>
        <w:tc>
          <w:tcPr>
            <w:tcW w:w="851" w:type="dxa"/>
            <w:vAlign w:val="center"/>
          </w:tcPr>
          <w:p w:rsidR="00F3798D" w:rsidRPr="00F33435" w:rsidRDefault="00F3798D" w:rsidP="00772BE0">
            <w:pPr>
              <w:autoSpaceDE w:val="0"/>
              <w:autoSpaceDN w:val="0"/>
              <w:adjustRightInd w:val="0"/>
              <w:jc w:val="center"/>
              <w:rPr>
                <w:rFonts w:eastAsia="Calibri"/>
                <w:color w:val="000000"/>
                <w:sz w:val="22"/>
                <w:szCs w:val="22"/>
                <w:highlight w:val="yellow"/>
                <w:lang w:eastAsia="en-US"/>
              </w:rPr>
            </w:pPr>
          </w:p>
        </w:tc>
        <w:tc>
          <w:tcPr>
            <w:tcW w:w="992" w:type="dxa"/>
            <w:vAlign w:val="center"/>
          </w:tcPr>
          <w:p w:rsidR="00F3798D" w:rsidRPr="00F33435" w:rsidRDefault="00F3798D" w:rsidP="00772BE0">
            <w:pPr>
              <w:autoSpaceDE w:val="0"/>
              <w:autoSpaceDN w:val="0"/>
              <w:adjustRightInd w:val="0"/>
              <w:jc w:val="center"/>
              <w:rPr>
                <w:rFonts w:eastAsia="Calibri"/>
                <w:color w:val="000000"/>
                <w:sz w:val="22"/>
                <w:szCs w:val="22"/>
                <w:highlight w:val="yellow"/>
                <w:lang w:eastAsia="en-US"/>
              </w:rPr>
            </w:pPr>
          </w:p>
        </w:tc>
      </w:tr>
      <w:tr w:rsidR="00F3798D" w:rsidRPr="00F33435" w:rsidTr="00772BE0">
        <w:trPr>
          <w:trHeight w:val="418"/>
        </w:trPr>
        <w:tc>
          <w:tcPr>
            <w:tcW w:w="534" w:type="dxa"/>
            <w:vAlign w:val="center"/>
          </w:tcPr>
          <w:p w:rsidR="00F3798D" w:rsidRPr="00F33435" w:rsidRDefault="00F3798D" w:rsidP="00772BE0">
            <w:pPr>
              <w:autoSpaceDE w:val="0"/>
              <w:autoSpaceDN w:val="0"/>
              <w:adjustRightInd w:val="0"/>
              <w:jc w:val="center"/>
              <w:rPr>
                <w:rFonts w:eastAsia="Calibri"/>
                <w:color w:val="000000"/>
                <w:sz w:val="22"/>
                <w:szCs w:val="22"/>
                <w:lang w:eastAsia="en-US"/>
              </w:rPr>
            </w:pPr>
            <w:r w:rsidRPr="00F33435">
              <w:rPr>
                <w:rFonts w:eastAsia="Calibri"/>
                <w:color w:val="000000"/>
                <w:sz w:val="22"/>
                <w:szCs w:val="22"/>
                <w:lang w:eastAsia="en-US"/>
              </w:rPr>
              <w:t>4.1.</w:t>
            </w:r>
          </w:p>
        </w:tc>
        <w:tc>
          <w:tcPr>
            <w:tcW w:w="3714" w:type="dxa"/>
            <w:vAlign w:val="center"/>
          </w:tcPr>
          <w:p w:rsidR="00F3798D" w:rsidRPr="00F33435" w:rsidRDefault="00F3798D" w:rsidP="00772BE0">
            <w:pPr>
              <w:autoSpaceDE w:val="0"/>
              <w:autoSpaceDN w:val="0"/>
              <w:adjustRightInd w:val="0"/>
              <w:rPr>
                <w:rFonts w:eastAsia="Calibri"/>
                <w:color w:val="FF0000"/>
                <w:sz w:val="22"/>
                <w:szCs w:val="22"/>
                <w:lang w:eastAsia="en-US"/>
              </w:rPr>
            </w:pPr>
            <w:r w:rsidRPr="00F33435">
              <w:rPr>
                <w:rFonts w:eastAsia="Calibri"/>
                <w:color w:val="000000"/>
                <w:sz w:val="22"/>
                <w:szCs w:val="22"/>
                <w:lang w:eastAsia="en-US"/>
              </w:rPr>
              <w:t>Удельный расход электрической энергии при транспортировке сточных вод</w:t>
            </w:r>
          </w:p>
        </w:tc>
        <w:tc>
          <w:tcPr>
            <w:tcW w:w="1276" w:type="dxa"/>
            <w:vAlign w:val="center"/>
          </w:tcPr>
          <w:p w:rsidR="00F3798D" w:rsidRPr="00F33435" w:rsidRDefault="00F3798D" w:rsidP="00772BE0">
            <w:pPr>
              <w:autoSpaceDE w:val="0"/>
              <w:autoSpaceDN w:val="0"/>
              <w:adjustRightInd w:val="0"/>
              <w:jc w:val="center"/>
              <w:rPr>
                <w:rFonts w:eastAsia="Calibri"/>
                <w:color w:val="000000"/>
                <w:sz w:val="22"/>
                <w:szCs w:val="22"/>
                <w:vertAlign w:val="superscript"/>
                <w:lang w:val="en-US" w:eastAsia="en-US"/>
              </w:rPr>
            </w:pPr>
            <w:r w:rsidRPr="00F33435">
              <w:rPr>
                <w:rFonts w:eastAsia="Calibri"/>
                <w:color w:val="000000"/>
                <w:sz w:val="22"/>
                <w:szCs w:val="22"/>
                <w:lang w:eastAsia="en-US"/>
              </w:rPr>
              <w:t>кВт</w:t>
            </w:r>
            <w:r w:rsidRPr="00F33435">
              <w:rPr>
                <w:rFonts w:eastAsia="Calibri"/>
                <w:color w:val="000000"/>
                <w:sz w:val="22"/>
                <w:szCs w:val="22"/>
                <w:lang w:val="en-US" w:eastAsia="en-US"/>
              </w:rPr>
              <w:t>.</w:t>
            </w:r>
            <w:r w:rsidRPr="00F33435">
              <w:rPr>
                <w:rFonts w:eastAsia="Calibri"/>
                <w:color w:val="000000"/>
                <w:sz w:val="22"/>
                <w:szCs w:val="22"/>
                <w:lang w:eastAsia="en-US"/>
              </w:rPr>
              <w:t>час/м</w:t>
            </w:r>
            <w:r w:rsidRPr="00F33435">
              <w:rPr>
                <w:rFonts w:eastAsia="Calibri"/>
                <w:color w:val="000000"/>
                <w:sz w:val="22"/>
                <w:szCs w:val="22"/>
                <w:vertAlign w:val="superscript"/>
                <w:lang w:val="en-US" w:eastAsia="en-US"/>
              </w:rPr>
              <w:t>3</w:t>
            </w:r>
          </w:p>
        </w:tc>
        <w:tc>
          <w:tcPr>
            <w:tcW w:w="1305" w:type="dxa"/>
            <w:vAlign w:val="center"/>
          </w:tcPr>
          <w:p w:rsidR="00F3798D" w:rsidRPr="00F33435" w:rsidRDefault="00F3798D" w:rsidP="00772BE0">
            <w:pPr>
              <w:autoSpaceDE w:val="0"/>
              <w:autoSpaceDN w:val="0"/>
              <w:adjustRightInd w:val="0"/>
              <w:jc w:val="center"/>
              <w:rPr>
                <w:rFonts w:eastAsia="Calibri"/>
                <w:color w:val="000000"/>
                <w:sz w:val="22"/>
                <w:szCs w:val="22"/>
                <w:lang w:eastAsia="en-US"/>
              </w:rPr>
            </w:pPr>
            <w:r w:rsidRPr="00F33435">
              <w:rPr>
                <w:rFonts w:eastAsia="Calibri"/>
                <w:color w:val="000000"/>
                <w:sz w:val="22"/>
                <w:szCs w:val="22"/>
                <w:lang w:eastAsia="en-US"/>
              </w:rPr>
              <w:t>н/д</w:t>
            </w:r>
          </w:p>
        </w:tc>
        <w:tc>
          <w:tcPr>
            <w:tcW w:w="967" w:type="dxa"/>
            <w:vAlign w:val="center"/>
          </w:tcPr>
          <w:p w:rsidR="00F3798D" w:rsidRPr="00F33435" w:rsidRDefault="00F3798D" w:rsidP="00772BE0">
            <w:pPr>
              <w:autoSpaceDE w:val="0"/>
              <w:autoSpaceDN w:val="0"/>
              <w:adjustRightInd w:val="0"/>
              <w:jc w:val="center"/>
              <w:rPr>
                <w:rFonts w:eastAsia="Calibri"/>
                <w:color w:val="000000"/>
                <w:sz w:val="22"/>
                <w:szCs w:val="22"/>
                <w:lang w:eastAsia="en-US"/>
              </w:rPr>
            </w:pPr>
            <w:r w:rsidRPr="00F33435">
              <w:rPr>
                <w:rFonts w:eastAsia="Calibri"/>
                <w:color w:val="000000"/>
                <w:sz w:val="22"/>
                <w:szCs w:val="22"/>
                <w:lang w:eastAsia="en-US"/>
              </w:rPr>
              <w:t>-</w:t>
            </w:r>
          </w:p>
        </w:tc>
        <w:tc>
          <w:tcPr>
            <w:tcW w:w="851" w:type="dxa"/>
            <w:vAlign w:val="center"/>
          </w:tcPr>
          <w:p w:rsidR="00F3798D" w:rsidRPr="00F33435" w:rsidRDefault="00F3798D" w:rsidP="00772BE0">
            <w:pPr>
              <w:autoSpaceDE w:val="0"/>
              <w:autoSpaceDN w:val="0"/>
              <w:adjustRightInd w:val="0"/>
              <w:jc w:val="center"/>
              <w:rPr>
                <w:rFonts w:eastAsia="Calibri"/>
                <w:color w:val="000000"/>
                <w:sz w:val="22"/>
                <w:szCs w:val="22"/>
                <w:lang w:eastAsia="en-US"/>
              </w:rPr>
            </w:pPr>
            <w:r w:rsidRPr="00F33435">
              <w:rPr>
                <w:rFonts w:eastAsia="Calibri"/>
                <w:color w:val="000000"/>
                <w:sz w:val="22"/>
                <w:szCs w:val="22"/>
                <w:lang w:eastAsia="en-US"/>
              </w:rPr>
              <w:t>-</w:t>
            </w:r>
          </w:p>
        </w:tc>
        <w:tc>
          <w:tcPr>
            <w:tcW w:w="992" w:type="dxa"/>
            <w:vAlign w:val="center"/>
          </w:tcPr>
          <w:p w:rsidR="00F3798D" w:rsidRPr="00F33435" w:rsidRDefault="00F3798D" w:rsidP="00772BE0">
            <w:pPr>
              <w:autoSpaceDE w:val="0"/>
              <w:autoSpaceDN w:val="0"/>
              <w:adjustRightInd w:val="0"/>
              <w:jc w:val="center"/>
              <w:rPr>
                <w:rFonts w:eastAsia="Calibri"/>
                <w:color w:val="000000"/>
                <w:sz w:val="22"/>
                <w:szCs w:val="22"/>
                <w:lang w:eastAsia="en-US"/>
              </w:rPr>
            </w:pPr>
            <w:r w:rsidRPr="00F33435">
              <w:rPr>
                <w:rFonts w:eastAsia="Calibri"/>
                <w:color w:val="000000"/>
                <w:sz w:val="22"/>
                <w:szCs w:val="22"/>
                <w:lang w:eastAsia="en-US"/>
              </w:rPr>
              <w:t>-</w:t>
            </w:r>
          </w:p>
        </w:tc>
      </w:tr>
    </w:tbl>
    <w:p w:rsidR="00F3798D" w:rsidRPr="00F33435" w:rsidRDefault="00F3798D" w:rsidP="00F3798D">
      <w:pPr>
        <w:autoSpaceDE w:val="0"/>
        <w:autoSpaceDN w:val="0"/>
        <w:adjustRightInd w:val="0"/>
        <w:ind w:firstLine="567"/>
        <w:jc w:val="center"/>
        <w:rPr>
          <w:b/>
          <w:color w:val="000000"/>
          <w:lang w:eastAsia="en-US"/>
        </w:rPr>
      </w:pPr>
    </w:p>
    <w:p w:rsidR="00F3798D" w:rsidRPr="00F33435" w:rsidRDefault="00F3798D" w:rsidP="00F3798D">
      <w:pPr>
        <w:autoSpaceDE w:val="0"/>
        <w:autoSpaceDN w:val="0"/>
        <w:adjustRightInd w:val="0"/>
        <w:ind w:firstLine="567"/>
        <w:jc w:val="center"/>
        <w:rPr>
          <w:b/>
          <w:color w:val="000000"/>
          <w:sz w:val="26"/>
          <w:szCs w:val="26"/>
          <w:lang w:eastAsia="en-US"/>
        </w:rPr>
      </w:pPr>
    </w:p>
    <w:p w:rsidR="00F3798D" w:rsidRPr="00F33435" w:rsidRDefault="00F3798D" w:rsidP="00F3798D">
      <w:pPr>
        <w:spacing w:line="360" w:lineRule="auto"/>
        <w:ind w:firstLine="709"/>
        <w:jc w:val="both"/>
        <w:rPr>
          <w:rFonts w:eastAsia="Calibri"/>
          <w:sz w:val="26"/>
          <w:szCs w:val="26"/>
          <w:lang w:eastAsia="en-US"/>
        </w:rPr>
      </w:pPr>
      <w:r w:rsidRPr="00F33435">
        <w:rPr>
          <w:rFonts w:eastAsia="Calibri"/>
          <w:sz w:val="26"/>
          <w:szCs w:val="26"/>
          <w:lang w:eastAsia="en-US"/>
        </w:rPr>
        <w:t>В соответствии с постановлением Правительства РФ от 05.09.2013 №782 «О схемах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водоотведения») к целевым показателям развития централизованных систем водоотведения относятся:</w:t>
      </w:r>
    </w:p>
    <w:p w:rsidR="00F3798D" w:rsidRPr="00F33435" w:rsidRDefault="00F3798D" w:rsidP="00F3798D">
      <w:pPr>
        <w:numPr>
          <w:ilvl w:val="0"/>
          <w:numId w:val="28"/>
        </w:numPr>
        <w:spacing w:after="160" w:line="360" w:lineRule="auto"/>
        <w:jc w:val="both"/>
        <w:rPr>
          <w:rFonts w:eastAsia="Calibri"/>
          <w:sz w:val="26"/>
          <w:szCs w:val="26"/>
          <w:lang w:eastAsia="en-US"/>
        </w:rPr>
      </w:pPr>
      <w:r w:rsidRPr="00F33435">
        <w:rPr>
          <w:rFonts w:eastAsia="Calibri"/>
          <w:sz w:val="26"/>
          <w:szCs w:val="26"/>
          <w:lang w:eastAsia="en-US"/>
        </w:rPr>
        <w:t>показатели надежности и бесперебойности водоотведения;</w:t>
      </w:r>
    </w:p>
    <w:p w:rsidR="00F3798D" w:rsidRPr="00F33435" w:rsidRDefault="00F3798D" w:rsidP="00F3798D">
      <w:pPr>
        <w:numPr>
          <w:ilvl w:val="0"/>
          <w:numId w:val="28"/>
        </w:numPr>
        <w:spacing w:after="160" w:line="360" w:lineRule="auto"/>
        <w:jc w:val="both"/>
        <w:rPr>
          <w:rFonts w:eastAsia="Calibri"/>
          <w:sz w:val="26"/>
          <w:szCs w:val="26"/>
          <w:lang w:eastAsia="en-US"/>
        </w:rPr>
      </w:pPr>
      <w:r w:rsidRPr="00F33435">
        <w:rPr>
          <w:rFonts w:eastAsia="Calibri"/>
          <w:sz w:val="26"/>
          <w:szCs w:val="26"/>
          <w:lang w:eastAsia="en-US"/>
        </w:rPr>
        <w:t>показатели качества обслуживания абонентов;</w:t>
      </w:r>
    </w:p>
    <w:p w:rsidR="00F3798D" w:rsidRPr="00F33435" w:rsidRDefault="00F3798D" w:rsidP="00F3798D">
      <w:pPr>
        <w:numPr>
          <w:ilvl w:val="0"/>
          <w:numId w:val="28"/>
        </w:numPr>
        <w:spacing w:after="160" w:line="360" w:lineRule="auto"/>
        <w:jc w:val="both"/>
        <w:rPr>
          <w:rFonts w:eastAsia="Calibri"/>
          <w:sz w:val="26"/>
          <w:szCs w:val="26"/>
          <w:lang w:eastAsia="en-US"/>
        </w:rPr>
      </w:pPr>
      <w:r w:rsidRPr="00F33435">
        <w:rPr>
          <w:rFonts w:eastAsia="Calibri"/>
          <w:sz w:val="26"/>
          <w:szCs w:val="26"/>
          <w:lang w:eastAsia="en-US"/>
        </w:rPr>
        <w:t>показатели качества очистки сточных вод;</w:t>
      </w:r>
    </w:p>
    <w:p w:rsidR="00F3798D" w:rsidRPr="00F33435" w:rsidRDefault="00F3798D" w:rsidP="00F3798D">
      <w:pPr>
        <w:numPr>
          <w:ilvl w:val="0"/>
          <w:numId w:val="28"/>
        </w:numPr>
        <w:spacing w:after="160" w:line="360" w:lineRule="auto"/>
        <w:jc w:val="both"/>
        <w:rPr>
          <w:rFonts w:eastAsia="Calibri"/>
          <w:sz w:val="26"/>
          <w:szCs w:val="26"/>
          <w:lang w:eastAsia="en-US"/>
        </w:rPr>
      </w:pPr>
      <w:r w:rsidRPr="00F33435">
        <w:rPr>
          <w:rFonts w:eastAsia="Calibri"/>
          <w:sz w:val="26"/>
          <w:szCs w:val="26"/>
          <w:lang w:eastAsia="en-US"/>
        </w:rPr>
        <w:t>показатели эффективности использования ресурсов при транспортировке сточных вод;</w:t>
      </w:r>
    </w:p>
    <w:p w:rsidR="00F3798D" w:rsidRPr="00F33435" w:rsidRDefault="00F3798D" w:rsidP="00F3798D">
      <w:pPr>
        <w:numPr>
          <w:ilvl w:val="0"/>
          <w:numId w:val="28"/>
        </w:numPr>
        <w:spacing w:after="160" w:line="360" w:lineRule="auto"/>
        <w:jc w:val="both"/>
        <w:rPr>
          <w:rFonts w:eastAsia="Calibri"/>
          <w:sz w:val="26"/>
          <w:szCs w:val="26"/>
          <w:lang w:eastAsia="en-US"/>
        </w:rPr>
      </w:pPr>
      <w:r w:rsidRPr="00F33435">
        <w:rPr>
          <w:rFonts w:eastAsia="Calibri"/>
          <w:sz w:val="26"/>
          <w:szCs w:val="26"/>
          <w:lang w:eastAsia="en-US"/>
        </w:rPr>
        <w:t>соотношение цены реализации мероприятий инвестиционной программы и их эффективности - улучшение качества воды;</w:t>
      </w:r>
    </w:p>
    <w:p w:rsidR="00F3798D" w:rsidRPr="00F33435" w:rsidRDefault="00F3798D" w:rsidP="00F3798D">
      <w:pPr>
        <w:numPr>
          <w:ilvl w:val="0"/>
          <w:numId w:val="28"/>
        </w:numPr>
        <w:spacing w:after="160" w:line="360" w:lineRule="auto"/>
        <w:jc w:val="both"/>
        <w:rPr>
          <w:rFonts w:eastAsia="Calibri"/>
          <w:sz w:val="26"/>
          <w:szCs w:val="26"/>
          <w:lang w:eastAsia="en-US"/>
        </w:rPr>
      </w:pPr>
      <w:r w:rsidRPr="00F33435">
        <w:rPr>
          <w:rFonts w:eastAsia="Calibri"/>
          <w:sz w:val="26"/>
          <w:szCs w:val="26"/>
          <w:lang w:eastAsia="en-US"/>
        </w:rPr>
        <w:t>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F3798D" w:rsidRPr="00F33435" w:rsidRDefault="00F3798D" w:rsidP="00F3798D">
      <w:pPr>
        <w:spacing w:line="240" w:lineRule="atLeast"/>
        <w:ind w:firstLine="709"/>
        <w:jc w:val="center"/>
        <w:rPr>
          <w:rFonts w:eastAsia="Calibri"/>
          <w:i/>
          <w:iCs/>
          <w:sz w:val="26"/>
          <w:szCs w:val="26"/>
          <w:lang w:eastAsia="en-US"/>
        </w:rPr>
      </w:pPr>
      <w:r w:rsidRPr="00F33435">
        <w:rPr>
          <w:rFonts w:eastAsia="Calibri"/>
          <w:i/>
          <w:iCs/>
          <w:sz w:val="26"/>
          <w:szCs w:val="26"/>
          <w:lang w:eastAsia="en-US"/>
        </w:rPr>
        <w:t>Целевые показатели развития централизованной системы водоотведения.</w:t>
      </w:r>
    </w:p>
    <w:p w:rsidR="00F3798D" w:rsidRPr="00F33435" w:rsidRDefault="00F3798D" w:rsidP="00F3798D">
      <w:pPr>
        <w:spacing w:line="240" w:lineRule="atLeast"/>
        <w:ind w:firstLine="709"/>
        <w:jc w:val="center"/>
        <w:rPr>
          <w:rFonts w:eastAsia="Calibri"/>
          <w:i/>
          <w:iCs/>
          <w:color w:val="FF0000"/>
          <w:sz w:val="28"/>
          <w:szCs w:val="28"/>
          <w:lang w:eastAsia="en-US"/>
        </w:rPr>
      </w:pPr>
    </w:p>
    <w:tbl>
      <w:tblPr>
        <w:tblW w:w="96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714"/>
        <w:gridCol w:w="1276"/>
        <w:gridCol w:w="1305"/>
        <w:gridCol w:w="967"/>
        <w:gridCol w:w="851"/>
        <w:gridCol w:w="992"/>
      </w:tblGrid>
      <w:tr w:rsidR="00F3798D" w:rsidRPr="00F33435" w:rsidTr="00772BE0">
        <w:trPr>
          <w:trHeight w:val="254"/>
          <w:tblHeader/>
        </w:trPr>
        <w:tc>
          <w:tcPr>
            <w:tcW w:w="534" w:type="dxa"/>
            <w:vMerge w:val="restart"/>
            <w:vAlign w:val="center"/>
          </w:tcPr>
          <w:p w:rsidR="00F3798D" w:rsidRPr="00F33435" w:rsidRDefault="00F3798D" w:rsidP="00772BE0">
            <w:pPr>
              <w:autoSpaceDE w:val="0"/>
              <w:autoSpaceDN w:val="0"/>
              <w:adjustRightInd w:val="0"/>
              <w:spacing w:line="240" w:lineRule="atLeast"/>
              <w:jc w:val="center"/>
              <w:rPr>
                <w:rFonts w:eastAsia="Calibri"/>
                <w:b/>
                <w:bCs/>
                <w:color w:val="000000"/>
                <w:sz w:val="22"/>
                <w:szCs w:val="22"/>
                <w:lang w:eastAsia="en-US"/>
              </w:rPr>
            </w:pPr>
            <w:r w:rsidRPr="00F33435">
              <w:rPr>
                <w:rFonts w:eastAsia="Calibri"/>
                <w:b/>
                <w:bCs/>
                <w:color w:val="000000"/>
                <w:sz w:val="22"/>
                <w:szCs w:val="22"/>
                <w:lang w:eastAsia="en-US"/>
              </w:rPr>
              <w:t>№</w:t>
            </w:r>
          </w:p>
        </w:tc>
        <w:tc>
          <w:tcPr>
            <w:tcW w:w="3714" w:type="dxa"/>
            <w:vMerge w:val="restart"/>
            <w:vAlign w:val="center"/>
          </w:tcPr>
          <w:p w:rsidR="00F3798D" w:rsidRPr="00F33435" w:rsidRDefault="00F3798D" w:rsidP="00772BE0">
            <w:pPr>
              <w:autoSpaceDE w:val="0"/>
              <w:autoSpaceDN w:val="0"/>
              <w:adjustRightInd w:val="0"/>
              <w:spacing w:line="240" w:lineRule="atLeast"/>
              <w:jc w:val="center"/>
              <w:rPr>
                <w:rFonts w:eastAsia="Calibri"/>
                <w:b/>
                <w:bCs/>
                <w:color w:val="000000"/>
                <w:sz w:val="22"/>
                <w:szCs w:val="22"/>
                <w:lang w:eastAsia="en-US"/>
              </w:rPr>
            </w:pPr>
            <w:r w:rsidRPr="00F33435">
              <w:rPr>
                <w:rFonts w:eastAsia="Calibri"/>
                <w:b/>
                <w:bCs/>
                <w:color w:val="000000"/>
                <w:sz w:val="22"/>
                <w:szCs w:val="22"/>
                <w:lang w:eastAsia="en-US"/>
              </w:rPr>
              <w:t>Показатель</w:t>
            </w:r>
          </w:p>
        </w:tc>
        <w:tc>
          <w:tcPr>
            <w:tcW w:w="1276" w:type="dxa"/>
            <w:vMerge w:val="restart"/>
            <w:vAlign w:val="center"/>
          </w:tcPr>
          <w:p w:rsidR="00F3798D" w:rsidRPr="00F33435" w:rsidRDefault="00F3798D" w:rsidP="00772BE0">
            <w:pPr>
              <w:autoSpaceDE w:val="0"/>
              <w:autoSpaceDN w:val="0"/>
              <w:adjustRightInd w:val="0"/>
              <w:spacing w:line="240" w:lineRule="atLeast"/>
              <w:jc w:val="center"/>
              <w:rPr>
                <w:rFonts w:eastAsia="Calibri"/>
                <w:b/>
                <w:bCs/>
                <w:color w:val="000000"/>
                <w:sz w:val="22"/>
                <w:szCs w:val="22"/>
                <w:lang w:eastAsia="en-US"/>
              </w:rPr>
            </w:pPr>
            <w:r w:rsidRPr="00F33435">
              <w:rPr>
                <w:rFonts w:eastAsia="Calibri"/>
                <w:b/>
                <w:bCs/>
                <w:color w:val="000000"/>
                <w:sz w:val="22"/>
                <w:szCs w:val="22"/>
                <w:lang w:eastAsia="en-US"/>
              </w:rPr>
              <w:t>Единица измерения</w:t>
            </w:r>
          </w:p>
        </w:tc>
        <w:tc>
          <w:tcPr>
            <w:tcW w:w="1305" w:type="dxa"/>
            <w:vMerge w:val="restart"/>
            <w:vAlign w:val="center"/>
          </w:tcPr>
          <w:p w:rsidR="00F3798D" w:rsidRPr="00F33435" w:rsidRDefault="00F3798D" w:rsidP="00772BE0">
            <w:pPr>
              <w:autoSpaceDE w:val="0"/>
              <w:autoSpaceDN w:val="0"/>
              <w:adjustRightInd w:val="0"/>
              <w:spacing w:line="240" w:lineRule="atLeast"/>
              <w:jc w:val="center"/>
              <w:rPr>
                <w:rFonts w:eastAsia="Calibri"/>
                <w:b/>
                <w:bCs/>
                <w:color w:val="000000"/>
                <w:sz w:val="22"/>
                <w:szCs w:val="22"/>
                <w:lang w:eastAsia="en-US"/>
              </w:rPr>
            </w:pPr>
            <w:r w:rsidRPr="00F33435">
              <w:rPr>
                <w:rFonts w:eastAsia="Calibri"/>
                <w:b/>
                <w:bCs/>
                <w:color w:val="000000"/>
                <w:sz w:val="22"/>
                <w:szCs w:val="22"/>
                <w:lang w:eastAsia="en-US"/>
              </w:rPr>
              <w:t>Базовый показатель, 2013 год</w:t>
            </w:r>
          </w:p>
        </w:tc>
        <w:tc>
          <w:tcPr>
            <w:tcW w:w="2810" w:type="dxa"/>
            <w:gridSpan w:val="3"/>
            <w:vAlign w:val="center"/>
          </w:tcPr>
          <w:p w:rsidR="00F3798D" w:rsidRPr="00F33435" w:rsidRDefault="00F3798D" w:rsidP="00772BE0">
            <w:pPr>
              <w:autoSpaceDE w:val="0"/>
              <w:autoSpaceDN w:val="0"/>
              <w:adjustRightInd w:val="0"/>
              <w:spacing w:line="240" w:lineRule="atLeast"/>
              <w:jc w:val="center"/>
              <w:rPr>
                <w:rFonts w:eastAsia="Calibri"/>
                <w:b/>
                <w:bCs/>
                <w:color w:val="000000"/>
                <w:sz w:val="22"/>
                <w:szCs w:val="22"/>
                <w:lang w:eastAsia="en-US"/>
              </w:rPr>
            </w:pPr>
            <w:r w:rsidRPr="00F33435">
              <w:rPr>
                <w:rFonts w:eastAsia="Calibri"/>
                <w:b/>
                <w:bCs/>
                <w:color w:val="000000"/>
                <w:sz w:val="22"/>
                <w:szCs w:val="22"/>
                <w:lang w:eastAsia="en-US"/>
              </w:rPr>
              <w:t>Целевые показатели</w:t>
            </w:r>
          </w:p>
        </w:tc>
      </w:tr>
      <w:tr w:rsidR="00F3798D" w:rsidRPr="00F33435" w:rsidTr="00772BE0">
        <w:trPr>
          <w:trHeight w:val="419"/>
          <w:tblHeader/>
        </w:trPr>
        <w:tc>
          <w:tcPr>
            <w:tcW w:w="534" w:type="dxa"/>
            <w:vMerge/>
            <w:vAlign w:val="center"/>
          </w:tcPr>
          <w:p w:rsidR="00F3798D" w:rsidRPr="00F33435" w:rsidRDefault="00F3798D" w:rsidP="00772BE0">
            <w:pPr>
              <w:autoSpaceDE w:val="0"/>
              <w:autoSpaceDN w:val="0"/>
              <w:adjustRightInd w:val="0"/>
              <w:jc w:val="center"/>
              <w:rPr>
                <w:rFonts w:eastAsia="Calibri"/>
                <w:b/>
                <w:bCs/>
                <w:color w:val="000000"/>
                <w:sz w:val="22"/>
                <w:szCs w:val="22"/>
                <w:lang w:eastAsia="en-US"/>
              </w:rPr>
            </w:pPr>
          </w:p>
        </w:tc>
        <w:tc>
          <w:tcPr>
            <w:tcW w:w="3714" w:type="dxa"/>
            <w:vMerge/>
            <w:vAlign w:val="center"/>
          </w:tcPr>
          <w:p w:rsidR="00F3798D" w:rsidRPr="00F33435" w:rsidRDefault="00F3798D" w:rsidP="00772BE0">
            <w:pPr>
              <w:autoSpaceDE w:val="0"/>
              <w:autoSpaceDN w:val="0"/>
              <w:adjustRightInd w:val="0"/>
              <w:jc w:val="center"/>
              <w:rPr>
                <w:rFonts w:eastAsia="Calibri"/>
                <w:b/>
                <w:bCs/>
                <w:color w:val="000000"/>
                <w:sz w:val="22"/>
                <w:szCs w:val="22"/>
                <w:lang w:eastAsia="en-US"/>
              </w:rPr>
            </w:pPr>
          </w:p>
        </w:tc>
        <w:tc>
          <w:tcPr>
            <w:tcW w:w="1276" w:type="dxa"/>
            <w:vMerge/>
            <w:vAlign w:val="center"/>
          </w:tcPr>
          <w:p w:rsidR="00F3798D" w:rsidRPr="00F33435" w:rsidRDefault="00F3798D" w:rsidP="00772BE0">
            <w:pPr>
              <w:autoSpaceDE w:val="0"/>
              <w:autoSpaceDN w:val="0"/>
              <w:adjustRightInd w:val="0"/>
              <w:jc w:val="center"/>
              <w:rPr>
                <w:rFonts w:eastAsia="Calibri"/>
                <w:b/>
                <w:bCs/>
                <w:color w:val="000000"/>
                <w:sz w:val="22"/>
                <w:szCs w:val="22"/>
                <w:lang w:eastAsia="en-US"/>
              </w:rPr>
            </w:pPr>
          </w:p>
        </w:tc>
        <w:tc>
          <w:tcPr>
            <w:tcW w:w="1305" w:type="dxa"/>
            <w:vMerge/>
            <w:vAlign w:val="center"/>
          </w:tcPr>
          <w:p w:rsidR="00F3798D" w:rsidRPr="00F33435" w:rsidRDefault="00F3798D" w:rsidP="00772BE0">
            <w:pPr>
              <w:autoSpaceDE w:val="0"/>
              <w:autoSpaceDN w:val="0"/>
              <w:adjustRightInd w:val="0"/>
              <w:jc w:val="center"/>
              <w:rPr>
                <w:rFonts w:eastAsia="Calibri"/>
                <w:b/>
                <w:bCs/>
                <w:color w:val="000000"/>
                <w:sz w:val="22"/>
                <w:szCs w:val="22"/>
                <w:lang w:eastAsia="en-US"/>
              </w:rPr>
            </w:pPr>
          </w:p>
        </w:tc>
        <w:tc>
          <w:tcPr>
            <w:tcW w:w="967" w:type="dxa"/>
            <w:vAlign w:val="center"/>
          </w:tcPr>
          <w:p w:rsidR="00F3798D" w:rsidRPr="00F33435" w:rsidRDefault="00F3798D" w:rsidP="00772BE0">
            <w:pPr>
              <w:autoSpaceDE w:val="0"/>
              <w:autoSpaceDN w:val="0"/>
              <w:adjustRightInd w:val="0"/>
              <w:jc w:val="center"/>
              <w:rPr>
                <w:rFonts w:eastAsia="Calibri"/>
                <w:b/>
                <w:bCs/>
                <w:color w:val="000000"/>
                <w:sz w:val="22"/>
                <w:szCs w:val="22"/>
                <w:lang w:eastAsia="en-US"/>
              </w:rPr>
            </w:pPr>
            <w:r w:rsidRPr="00F33435">
              <w:rPr>
                <w:rFonts w:eastAsia="Calibri"/>
                <w:b/>
                <w:bCs/>
                <w:color w:val="000000"/>
                <w:sz w:val="22"/>
                <w:szCs w:val="22"/>
                <w:lang w:eastAsia="en-US"/>
              </w:rPr>
              <w:t>2018</w:t>
            </w:r>
          </w:p>
        </w:tc>
        <w:tc>
          <w:tcPr>
            <w:tcW w:w="851" w:type="dxa"/>
            <w:vAlign w:val="center"/>
          </w:tcPr>
          <w:p w:rsidR="00F3798D" w:rsidRPr="00F33435" w:rsidRDefault="00F3798D" w:rsidP="00772BE0">
            <w:pPr>
              <w:autoSpaceDE w:val="0"/>
              <w:autoSpaceDN w:val="0"/>
              <w:adjustRightInd w:val="0"/>
              <w:jc w:val="center"/>
              <w:rPr>
                <w:rFonts w:eastAsia="Calibri"/>
                <w:b/>
                <w:bCs/>
                <w:color w:val="000000"/>
                <w:sz w:val="22"/>
                <w:szCs w:val="22"/>
                <w:lang w:eastAsia="en-US"/>
              </w:rPr>
            </w:pPr>
            <w:r w:rsidRPr="00F33435">
              <w:rPr>
                <w:rFonts w:eastAsia="Calibri"/>
                <w:b/>
                <w:bCs/>
                <w:color w:val="000000"/>
                <w:sz w:val="22"/>
                <w:szCs w:val="22"/>
                <w:lang w:eastAsia="en-US"/>
              </w:rPr>
              <w:t>2020</w:t>
            </w:r>
          </w:p>
        </w:tc>
        <w:tc>
          <w:tcPr>
            <w:tcW w:w="992" w:type="dxa"/>
            <w:shd w:val="clear" w:color="auto" w:fill="FFFFFF"/>
            <w:vAlign w:val="center"/>
          </w:tcPr>
          <w:p w:rsidR="00F3798D" w:rsidRPr="00F33435" w:rsidRDefault="00F3798D" w:rsidP="00772BE0">
            <w:pPr>
              <w:autoSpaceDE w:val="0"/>
              <w:autoSpaceDN w:val="0"/>
              <w:adjustRightInd w:val="0"/>
              <w:jc w:val="center"/>
              <w:rPr>
                <w:rFonts w:eastAsia="Calibri"/>
                <w:b/>
                <w:bCs/>
                <w:color w:val="000000"/>
                <w:sz w:val="22"/>
                <w:szCs w:val="22"/>
                <w:lang w:eastAsia="en-US"/>
              </w:rPr>
            </w:pPr>
            <w:r w:rsidRPr="00F33435">
              <w:rPr>
                <w:rFonts w:eastAsia="Calibri"/>
                <w:b/>
                <w:bCs/>
                <w:color w:val="000000"/>
                <w:sz w:val="22"/>
                <w:szCs w:val="22"/>
                <w:lang w:eastAsia="en-US"/>
              </w:rPr>
              <w:t>2027</w:t>
            </w:r>
          </w:p>
        </w:tc>
      </w:tr>
      <w:tr w:rsidR="00F3798D" w:rsidRPr="00F33435" w:rsidTr="00772BE0">
        <w:trPr>
          <w:trHeight w:val="266"/>
        </w:trPr>
        <w:tc>
          <w:tcPr>
            <w:tcW w:w="534" w:type="dxa"/>
            <w:vAlign w:val="center"/>
          </w:tcPr>
          <w:p w:rsidR="00F3798D" w:rsidRPr="00F33435" w:rsidRDefault="00F3798D" w:rsidP="00772BE0">
            <w:pPr>
              <w:autoSpaceDE w:val="0"/>
              <w:autoSpaceDN w:val="0"/>
              <w:adjustRightInd w:val="0"/>
              <w:jc w:val="center"/>
              <w:rPr>
                <w:rFonts w:eastAsia="Calibri"/>
                <w:color w:val="000000"/>
                <w:sz w:val="22"/>
                <w:szCs w:val="22"/>
                <w:lang w:eastAsia="en-US"/>
              </w:rPr>
            </w:pPr>
            <w:r w:rsidRPr="00F33435">
              <w:rPr>
                <w:rFonts w:eastAsia="Calibri"/>
                <w:color w:val="000000"/>
                <w:sz w:val="22"/>
                <w:szCs w:val="22"/>
                <w:lang w:eastAsia="en-US"/>
              </w:rPr>
              <w:t>1.</w:t>
            </w:r>
          </w:p>
        </w:tc>
        <w:tc>
          <w:tcPr>
            <w:tcW w:w="3714" w:type="dxa"/>
            <w:vAlign w:val="center"/>
          </w:tcPr>
          <w:p w:rsidR="00F3798D" w:rsidRPr="00F33435" w:rsidRDefault="00F3798D" w:rsidP="00772BE0">
            <w:pPr>
              <w:autoSpaceDE w:val="0"/>
              <w:autoSpaceDN w:val="0"/>
              <w:adjustRightInd w:val="0"/>
              <w:rPr>
                <w:rFonts w:eastAsia="Calibri"/>
                <w:color w:val="000000"/>
                <w:sz w:val="22"/>
                <w:szCs w:val="22"/>
                <w:lang w:eastAsia="en-US"/>
              </w:rPr>
            </w:pPr>
            <w:r w:rsidRPr="00F33435">
              <w:rPr>
                <w:rFonts w:eastAsia="Calibri"/>
                <w:b/>
                <w:bCs/>
                <w:color w:val="000000"/>
                <w:sz w:val="22"/>
                <w:szCs w:val="22"/>
                <w:lang w:eastAsia="en-US"/>
              </w:rPr>
              <w:t>Показатели надежности и бесперебойности водоотведения</w:t>
            </w:r>
          </w:p>
        </w:tc>
        <w:tc>
          <w:tcPr>
            <w:tcW w:w="1276" w:type="dxa"/>
            <w:vAlign w:val="center"/>
          </w:tcPr>
          <w:p w:rsidR="00F3798D" w:rsidRPr="00F33435" w:rsidRDefault="00F3798D" w:rsidP="00772BE0">
            <w:pPr>
              <w:autoSpaceDE w:val="0"/>
              <w:autoSpaceDN w:val="0"/>
              <w:adjustRightInd w:val="0"/>
              <w:jc w:val="center"/>
              <w:rPr>
                <w:rFonts w:eastAsia="Calibri"/>
                <w:color w:val="000000"/>
                <w:sz w:val="22"/>
                <w:szCs w:val="22"/>
                <w:lang w:eastAsia="en-US"/>
              </w:rPr>
            </w:pPr>
          </w:p>
        </w:tc>
        <w:tc>
          <w:tcPr>
            <w:tcW w:w="1305" w:type="dxa"/>
            <w:vAlign w:val="center"/>
          </w:tcPr>
          <w:p w:rsidR="00F3798D" w:rsidRPr="00F33435" w:rsidRDefault="00F3798D" w:rsidP="00772BE0">
            <w:pPr>
              <w:autoSpaceDE w:val="0"/>
              <w:autoSpaceDN w:val="0"/>
              <w:adjustRightInd w:val="0"/>
              <w:jc w:val="center"/>
              <w:rPr>
                <w:rFonts w:eastAsia="Calibri"/>
                <w:color w:val="000000"/>
                <w:sz w:val="22"/>
                <w:szCs w:val="22"/>
                <w:lang w:eastAsia="en-US"/>
              </w:rPr>
            </w:pPr>
          </w:p>
        </w:tc>
        <w:tc>
          <w:tcPr>
            <w:tcW w:w="967" w:type="dxa"/>
            <w:vAlign w:val="center"/>
          </w:tcPr>
          <w:p w:rsidR="00F3798D" w:rsidRPr="00F33435" w:rsidRDefault="00F3798D" w:rsidP="00772BE0">
            <w:pPr>
              <w:autoSpaceDE w:val="0"/>
              <w:autoSpaceDN w:val="0"/>
              <w:adjustRightInd w:val="0"/>
              <w:jc w:val="center"/>
              <w:rPr>
                <w:rFonts w:eastAsia="Calibri"/>
                <w:color w:val="000000"/>
                <w:sz w:val="22"/>
                <w:szCs w:val="22"/>
                <w:lang w:eastAsia="en-US"/>
              </w:rPr>
            </w:pPr>
          </w:p>
        </w:tc>
        <w:tc>
          <w:tcPr>
            <w:tcW w:w="851" w:type="dxa"/>
            <w:vAlign w:val="center"/>
          </w:tcPr>
          <w:p w:rsidR="00F3798D" w:rsidRPr="00F33435" w:rsidRDefault="00F3798D" w:rsidP="00772BE0">
            <w:pPr>
              <w:autoSpaceDE w:val="0"/>
              <w:autoSpaceDN w:val="0"/>
              <w:adjustRightInd w:val="0"/>
              <w:jc w:val="center"/>
              <w:rPr>
                <w:rFonts w:eastAsia="Calibri"/>
                <w:color w:val="000000"/>
                <w:sz w:val="22"/>
                <w:szCs w:val="22"/>
                <w:lang w:eastAsia="en-US"/>
              </w:rPr>
            </w:pPr>
          </w:p>
        </w:tc>
        <w:tc>
          <w:tcPr>
            <w:tcW w:w="992" w:type="dxa"/>
            <w:vAlign w:val="center"/>
          </w:tcPr>
          <w:p w:rsidR="00F3798D" w:rsidRPr="00F33435" w:rsidRDefault="00F3798D" w:rsidP="00772BE0">
            <w:pPr>
              <w:autoSpaceDE w:val="0"/>
              <w:autoSpaceDN w:val="0"/>
              <w:adjustRightInd w:val="0"/>
              <w:jc w:val="center"/>
              <w:rPr>
                <w:rFonts w:eastAsia="Calibri"/>
                <w:color w:val="000000"/>
                <w:sz w:val="22"/>
                <w:szCs w:val="22"/>
                <w:lang w:eastAsia="en-US"/>
              </w:rPr>
            </w:pPr>
          </w:p>
        </w:tc>
      </w:tr>
      <w:tr w:rsidR="00F3798D" w:rsidRPr="00F33435" w:rsidTr="00772BE0">
        <w:trPr>
          <w:trHeight w:val="266"/>
        </w:trPr>
        <w:tc>
          <w:tcPr>
            <w:tcW w:w="534" w:type="dxa"/>
            <w:vAlign w:val="center"/>
          </w:tcPr>
          <w:p w:rsidR="00F3798D" w:rsidRPr="00F33435" w:rsidRDefault="00F3798D" w:rsidP="00772BE0">
            <w:pPr>
              <w:autoSpaceDE w:val="0"/>
              <w:autoSpaceDN w:val="0"/>
              <w:adjustRightInd w:val="0"/>
              <w:jc w:val="center"/>
              <w:rPr>
                <w:rFonts w:eastAsia="Calibri"/>
                <w:color w:val="000000"/>
                <w:sz w:val="22"/>
                <w:szCs w:val="22"/>
                <w:lang w:eastAsia="en-US"/>
              </w:rPr>
            </w:pPr>
            <w:r w:rsidRPr="00F33435">
              <w:rPr>
                <w:rFonts w:eastAsia="Calibri"/>
                <w:color w:val="000000"/>
                <w:sz w:val="22"/>
                <w:szCs w:val="22"/>
                <w:lang w:eastAsia="en-US"/>
              </w:rPr>
              <w:t>1.1.</w:t>
            </w:r>
          </w:p>
        </w:tc>
        <w:tc>
          <w:tcPr>
            <w:tcW w:w="3714" w:type="dxa"/>
            <w:vAlign w:val="center"/>
          </w:tcPr>
          <w:p w:rsidR="00F3798D" w:rsidRPr="00F33435" w:rsidRDefault="00F3798D" w:rsidP="00772BE0">
            <w:pPr>
              <w:autoSpaceDE w:val="0"/>
              <w:autoSpaceDN w:val="0"/>
              <w:adjustRightInd w:val="0"/>
              <w:rPr>
                <w:rFonts w:eastAsia="Calibri"/>
                <w:color w:val="000000"/>
                <w:sz w:val="22"/>
                <w:szCs w:val="22"/>
                <w:lang w:eastAsia="en-US"/>
              </w:rPr>
            </w:pPr>
            <w:r w:rsidRPr="00F33435">
              <w:rPr>
                <w:rFonts w:eastAsia="Calibri"/>
                <w:color w:val="000000"/>
                <w:sz w:val="22"/>
                <w:szCs w:val="22"/>
                <w:lang w:eastAsia="en-US"/>
              </w:rPr>
              <w:t>Удельное количество засоров на сетях водоотведения</w:t>
            </w:r>
          </w:p>
        </w:tc>
        <w:tc>
          <w:tcPr>
            <w:tcW w:w="1276" w:type="dxa"/>
            <w:vAlign w:val="center"/>
          </w:tcPr>
          <w:p w:rsidR="00F3798D" w:rsidRPr="00F33435" w:rsidRDefault="00F3798D" w:rsidP="00772BE0">
            <w:pPr>
              <w:autoSpaceDE w:val="0"/>
              <w:autoSpaceDN w:val="0"/>
              <w:adjustRightInd w:val="0"/>
              <w:jc w:val="center"/>
              <w:rPr>
                <w:rFonts w:eastAsia="Calibri"/>
                <w:color w:val="000000"/>
                <w:sz w:val="22"/>
                <w:szCs w:val="22"/>
                <w:lang w:eastAsia="en-US"/>
              </w:rPr>
            </w:pPr>
            <w:r w:rsidRPr="00F33435">
              <w:rPr>
                <w:rFonts w:eastAsia="Calibri"/>
                <w:color w:val="000000"/>
                <w:sz w:val="22"/>
                <w:szCs w:val="22"/>
                <w:lang w:eastAsia="en-US"/>
              </w:rPr>
              <w:t>ед./км</w:t>
            </w:r>
          </w:p>
        </w:tc>
        <w:tc>
          <w:tcPr>
            <w:tcW w:w="1305" w:type="dxa"/>
            <w:vAlign w:val="center"/>
          </w:tcPr>
          <w:p w:rsidR="00F3798D" w:rsidRPr="00F33435" w:rsidRDefault="00F3798D" w:rsidP="00772BE0">
            <w:pPr>
              <w:autoSpaceDE w:val="0"/>
              <w:autoSpaceDN w:val="0"/>
              <w:adjustRightInd w:val="0"/>
              <w:jc w:val="center"/>
              <w:rPr>
                <w:rFonts w:eastAsia="Calibri"/>
                <w:color w:val="000000"/>
                <w:sz w:val="22"/>
                <w:szCs w:val="22"/>
                <w:lang w:eastAsia="en-US"/>
              </w:rPr>
            </w:pPr>
            <w:r w:rsidRPr="00F33435">
              <w:rPr>
                <w:rFonts w:eastAsia="Calibri"/>
                <w:color w:val="000000"/>
                <w:sz w:val="22"/>
                <w:szCs w:val="22"/>
                <w:lang w:eastAsia="en-US"/>
              </w:rPr>
              <w:t>н/д</w:t>
            </w:r>
          </w:p>
        </w:tc>
        <w:tc>
          <w:tcPr>
            <w:tcW w:w="967" w:type="dxa"/>
            <w:vAlign w:val="center"/>
          </w:tcPr>
          <w:p w:rsidR="00F3798D" w:rsidRPr="00F33435" w:rsidRDefault="00F3798D" w:rsidP="00772BE0">
            <w:pPr>
              <w:autoSpaceDE w:val="0"/>
              <w:autoSpaceDN w:val="0"/>
              <w:adjustRightInd w:val="0"/>
              <w:jc w:val="center"/>
              <w:rPr>
                <w:rFonts w:eastAsia="Calibri"/>
                <w:color w:val="000000"/>
                <w:sz w:val="22"/>
                <w:szCs w:val="22"/>
                <w:lang w:eastAsia="en-US"/>
              </w:rPr>
            </w:pPr>
            <w:r w:rsidRPr="00F33435">
              <w:rPr>
                <w:rFonts w:eastAsia="Calibri"/>
                <w:color w:val="000000"/>
                <w:sz w:val="22"/>
                <w:szCs w:val="22"/>
                <w:lang w:eastAsia="en-US"/>
              </w:rPr>
              <w:t>н/д</w:t>
            </w:r>
          </w:p>
        </w:tc>
        <w:tc>
          <w:tcPr>
            <w:tcW w:w="851" w:type="dxa"/>
            <w:vAlign w:val="center"/>
          </w:tcPr>
          <w:p w:rsidR="00F3798D" w:rsidRPr="00F33435" w:rsidRDefault="00F3798D" w:rsidP="00772BE0">
            <w:pPr>
              <w:autoSpaceDE w:val="0"/>
              <w:autoSpaceDN w:val="0"/>
              <w:adjustRightInd w:val="0"/>
              <w:jc w:val="center"/>
              <w:rPr>
                <w:rFonts w:eastAsia="Calibri"/>
                <w:color w:val="000000"/>
                <w:sz w:val="22"/>
                <w:szCs w:val="22"/>
                <w:lang w:eastAsia="en-US"/>
              </w:rPr>
            </w:pPr>
            <w:r w:rsidRPr="00F33435">
              <w:rPr>
                <w:rFonts w:eastAsia="Calibri"/>
                <w:color w:val="000000"/>
                <w:sz w:val="22"/>
                <w:szCs w:val="22"/>
                <w:lang w:eastAsia="en-US"/>
              </w:rPr>
              <w:t>н/д</w:t>
            </w:r>
          </w:p>
        </w:tc>
        <w:tc>
          <w:tcPr>
            <w:tcW w:w="992" w:type="dxa"/>
            <w:vAlign w:val="center"/>
          </w:tcPr>
          <w:p w:rsidR="00F3798D" w:rsidRPr="00F33435" w:rsidRDefault="00F3798D" w:rsidP="00772BE0">
            <w:pPr>
              <w:autoSpaceDE w:val="0"/>
              <w:autoSpaceDN w:val="0"/>
              <w:adjustRightInd w:val="0"/>
              <w:jc w:val="center"/>
              <w:rPr>
                <w:rFonts w:eastAsia="Calibri"/>
                <w:color w:val="000000"/>
                <w:sz w:val="22"/>
                <w:szCs w:val="22"/>
                <w:lang w:eastAsia="en-US"/>
              </w:rPr>
            </w:pPr>
            <w:r w:rsidRPr="00F33435">
              <w:rPr>
                <w:rFonts w:eastAsia="Calibri"/>
                <w:color w:val="000000"/>
                <w:sz w:val="22"/>
                <w:szCs w:val="22"/>
                <w:lang w:eastAsia="en-US"/>
              </w:rPr>
              <w:t>н/д</w:t>
            </w:r>
          </w:p>
        </w:tc>
      </w:tr>
      <w:tr w:rsidR="00F3798D" w:rsidRPr="00F33435" w:rsidTr="00772BE0">
        <w:trPr>
          <w:trHeight w:val="269"/>
        </w:trPr>
        <w:tc>
          <w:tcPr>
            <w:tcW w:w="534" w:type="dxa"/>
            <w:vAlign w:val="center"/>
          </w:tcPr>
          <w:p w:rsidR="00F3798D" w:rsidRPr="00F33435" w:rsidRDefault="00F3798D" w:rsidP="00772BE0">
            <w:pPr>
              <w:autoSpaceDE w:val="0"/>
              <w:autoSpaceDN w:val="0"/>
              <w:adjustRightInd w:val="0"/>
              <w:jc w:val="center"/>
              <w:rPr>
                <w:rFonts w:eastAsia="Calibri"/>
                <w:color w:val="000000"/>
                <w:sz w:val="22"/>
                <w:szCs w:val="22"/>
                <w:lang w:eastAsia="en-US"/>
              </w:rPr>
            </w:pPr>
            <w:r w:rsidRPr="00F33435">
              <w:rPr>
                <w:rFonts w:eastAsia="Calibri"/>
                <w:color w:val="000000"/>
                <w:sz w:val="22"/>
                <w:szCs w:val="22"/>
                <w:lang w:eastAsia="en-US"/>
              </w:rPr>
              <w:t>1.2.</w:t>
            </w:r>
          </w:p>
        </w:tc>
        <w:tc>
          <w:tcPr>
            <w:tcW w:w="3714" w:type="dxa"/>
            <w:vAlign w:val="center"/>
          </w:tcPr>
          <w:p w:rsidR="00F3798D" w:rsidRPr="00F33435" w:rsidRDefault="00F3798D" w:rsidP="00772BE0">
            <w:pPr>
              <w:autoSpaceDE w:val="0"/>
              <w:autoSpaceDN w:val="0"/>
              <w:adjustRightInd w:val="0"/>
              <w:rPr>
                <w:rFonts w:eastAsia="Calibri"/>
                <w:color w:val="000000"/>
                <w:sz w:val="22"/>
                <w:szCs w:val="22"/>
                <w:lang w:eastAsia="en-US"/>
              </w:rPr>
            </w:pPr>
            <w:r w:rsidRPr="00F33435">
              <w:rPr>
                <w:rFonts w:eastAsia="Calibri"/>
                <w:color w:val="000000"/>
                <w:sz w:val="22"/>
                <w:szCs w:val="22"/>
                <w:lang w:eastAsia="en-US"/>
              </w:rPr>
              <w:t>Удельный износ сетей водоотведения, нуждающихся в замене</w:t>
            </w:r>
          </w:p>
        </w:tc>
        <w:tc>
          <w:tcPr>
            <w:tcW w:w="1276" w:type="dxa"/>
            <w:vAlign w:val="center"/>
          </w:tcPr>
          <w:p w:rsidR="00F3798D" w:rsidRPr="00F33435" w:rsidRDefault="00F3798D" w:rsidP="00772BE0">
            <w:pPr>
              <w:autoSpaceDE w:val="0"/>
              <w:autoSpaceDN w:val="0"/>
              <w:adjustRightInd w:val="0"/>
              <w:jc w:val="center"/>
              <w:rPr>
                <w:rFonts w:eastAsia="Calibri"/>
                <w:color w:val="000000"/>
                <w:sz w:val="22"/>
                <w:szCs w:val="22"/>
                <w:lang w:eastAsia="en-US"/>
              </w:rPr>
            </w:pPr>
            <w:r w:rsidRPr="00F33435">
              <w:rPr>
                <w:rFonts w:eastAsia="Calibri"/>
                <w:color w:val="000000"/>
                <w:sz w:val="22"/>
                <w:szCs w:val="22"/>
                <w:lang w:eastAsia="en-US"/>
              </w:rPr>
              <w:t>%</w:t>
            </w:r>
          </w:p>
        </w:tc>
        <w:tc>
          <w:tcPr>
            <w:tcW w:w="1305" w:type="dxa"/>
            <w:vAlign w:val="center"/>
          </w:tcPr>
          <w:p w:rsidR="00F3798D" w:rsidRPr="00F33435" w:rsidRDefault="00F3798D" w:rsidP="00772BE0">
            <w:pPr>
              <w:autoSpaceDE w:val="0"/>
              <w:autoSpaceDN w:val="0"/>
              <w:adjustRightInd w:val="0"/>
              <w:jc w:val="center"/>
              <w:rPr>
                <w:rFonts w:eastAsia="Calibri"/>
                <w:color w:val="000000"/>
                <w:sz w:val="22"/>
                <w:szCs w:val="22"/>
                <w:lang w:eastAsia="en-US"/>
              </w:rPr>
            </w:pPr>
            <w:r w:rsidRPr="00F33435">
              <w:rPr>
                <w:rFonts w:eastAsia="Calibri"/>
                <w:color w:val="000000"/>
                <w:sz w:val="22"/>
                <w:szCs w:val="22"/>
                <w:lang w:eastAsia="en-US"/>
              </w:rPr>
              <w:t>90</w:t>
            </w:r>
          </w:p>
        </w:tc>
        <w:tc>
          <w:tcPr>
            <w:tcW w:w="967" w:type="dxa"/>
            <w:vAlign w:val="center"/>
          </w:tcPr>
          <w:p w:rsidR="00F3798D" w:rsidRPr="00F33435" w:rsidRDefault="00F3798D" w:rsidP="00772BE0">
            <w:pPr>
              <w:autoSpaceDE w:val="0"/>
              <w:autoSpaceDN w:val="0"/>
              <w:adjustRightInd w:val="0"/>
              <w:jc w:val="center"/>
              <w:rPr>
                <w:rFonts w:eastAsia="Calibri"/>
                <w:color w:val="000000"/>
                <w:sz w:val="22"/>
                <w:szCs w:val="22"/>
                <w:lang w:eastAsia="en-US"/>
              </w:rPr>
            </w:pPr>
            <w:r w:rsidRPr="00F33435">
              <w:rPr>
                <w:rFonts w:eastAsia="Calibri"/>
                <w:color w:val="000000"/>
                <w:sz w:val="22"/>
                <w:szCs w:val="22"/>
                <w:lang w:eastAsia="en-US"/>
              </w:rPr>
              <w:t>71</w:t>
            </w:r>
          </w:p>
        </w:tc>
        <w:tc>
          <w:tcPr>
            <w:tcW w:w="851" w:type="dxa"/>
            <w:vAlign w:val="center"/>
          </w:tcPr>
          <w:p w:rsidR="00F3798D" w:rsidRPr="00F33435" w:rsidRDefault="00F3798D" w:rsidP="00772BE0">
            <w:pPr>
              <w:autoSpaceDE w:val="0"/>
              <w:autoSpaceDN w:val="0"/>
              <w:adjustRightInd w:val="0"/>
              <w:jc w:val="center"/>
              <w:rPr>
                <w:rFonts w:eastAsia="Calibri"/>
                <w:color w:val="000000"/>
                <w:sz w:val="22"/>
                <w:szCs w:val="22"/>
                <w:lang w:eastAsia="en-US"/>
              </w:rPr>
            </w:pPr>
            <w:r w:rsidRPr="00F33435">
              <w:rPr>
                <w:rFonts w:eastAsia="Calibri"/>
                <w:color w:val="000000"/>
                <w:sz w:val="22"/>
                <w:szCs w:val="22"/>
                <w:lang w:eastAsia="en-US"/>
              </w:rPr>
              <w:t>35</w:t>
            </w:r>
          </w:p>
        </w:tc>
        <w:tc>
          <w:tcPr>
            <w:tcW w:w="992" w:type="dxa"/>
            <w:vAlign w:val="center"/>
          </w:tcPr>
          <w:p w:rsidR="00F3798D" w:rsidRPr="00F33435" w:rsidRDefault="00F3798D" w:rsidP="00772BE0">
            <w:pPr>
              <w:autoSpaceDE w:val="0"/>
              <w:autoSpaceDN w:val="0"/>
              <w:adjustRightInd w:val="0"/>
              <w:jc w:val="center"/>
              <w:rPr>
                <w:rFonts w:eastAsia="Calibri"/>
                <w:color w:val="000000"/>
                <w:sz w:val="22"/>
                <w:szCs w:val="22"/>
                <w:lang w:eastAsia="en-US"/>
              </w:rPr>
            </w:pPr>
            <w:r w:rsidRPr="00F33435">
              <w:rPr>
                <w:rFonts w:eastAsia="Calibri"/>
                <w:color w:val="000000"/>
                <w:sz w:val="22"/>
                <w:szCs w:val="22"/>
                <w:lang w:eastAsia="en-US"/>
              </w:rPr>
              <w:t>5</w:t>
            </w:r>
          </w:p>
        </w:tc>
      </w:tr>
      <w:tr w:rsidR="00F3798D" w:rsidRPr="00F33435" w:rsidTr="00772BE0">
        <w:trPr>
          <w:trHeight w:val="269"/>
        </w:trPr>
        <w:tc>
          <w:tcPr>
            <w:tcW w:w="534" w:type="dxa"/>
            <w:vAlign w:val="center"/>
          </w:tcPr>
          <w:p w:rsidR="00F3798D" w:rsidRPr="00F33435" w:rsidRDefault="00F3798D" w:rsidP="00772BE0">
            <w:pPr>
              <w:autoSpaceDE w:val="0"/>
              <w:autoSpaceDN w:val="0"/>
              <w:adjustRightInd w:val="0"/>
              <w:jc w:val="center"/>
              <w:rPr>
                <w:rFonts w:eastAsia="Calibri"/>
                <w:color w:val="000000"/>
                <w:sz w:val="22"/>
                <w:szCs w:val="22"/>
                <w:lang w:eastAsia="en-US"/>
              </w:rPr>
            </w:pPr>
            <w:r w:rsidRPr="00F33435">
              <w:rPr>
                <w:rFonts w:eastAsia="Calibri"/>
                <w:color w:val="000000"/>
                <w:sz w:val="22"/>
                <w:szCs w:val="22"/>
                <w:lang w:eastAsia="en-US"/>
              </w:rPr>
              <w:t>2.</w:t>
            </w:r>
          </w:p>
        </w:tc>
        <w:tc>
          <w:tcPr>
            <w:tcW w:w="3714" w:type="dxa"/>
            <w:vAlign w:val="center"/>
          </w:tcPr>
          <w:p w:rsidR="00F3798D" w:rsidRPr="00F33435" w:rsidRDefault="00F3798D" w:rsidP="00772BE0">
            <w:pPr>
              <w:autoSpaceDE w:val="0"/>
              <w:autoSpaceDN w:val="0"/>
              <w:adjustRightInd w:val="0"/>
              <w:rPr>
                <w:rFonts w:eastAsia="Calibri"/>
                <w:color w:val="000000"/>
                <w:sz w:val="22"/>
                <w:szCs w:val="22"/>
                <w:lang w:eastAsia="en-US"/>
              </w:rPr>
            </w:pPr>
            <w:r w:rsidRPr="00F33435">
              <w:rPr>
                <w:rFonts w:eastAsia="Calibri"/>
                <w:b/>
                <w:bCs/>
                <w:color w:val="000000"/>
                <w:sz w:val="22"/>
                <w:szCs w:val="22"/>
                <w:lang w:eastAsia="en-US"/>
              </w:rPr>
              <w:t>Показатель качества обслуживания абонентов</w:t>
            </w:r>
          </w:p>
        </w:tc>
        <w:tc>
          <w:tcPr>
            <w:tcW w:w="1276" w:type="dxa"/>
            <w:vAlign w:val="center"/>
          </w:tcPr>
          <w:p w:rsidR="00F3798D" w:rsidRPr="00F33435" w:rsidRDefault="00F3798D" w:rsidP="00772BE0">
            <w:pPr>
              <w:autoSpaceDE w:val="0"/>
              <w:autoSpaceDN w:val="0"/>
              <w:adjustRightInd w:val="0"/>
              <w:jc w:val="center"/>
              <w:rPr>
                <w:rFonts w:eastAsia="Calibri"/>
                <w:color w:val="000000"/>
                <w:sz w:val="22"/>
                <w:szCs w:val="22"/>
                <w:highlight w:val="yellow"/>
                <w:lang w:eastAsia="en-US"/>
              </w:rPr>
            </w:pPr>
          </w:p>
        </w:tc>
        <w:tc>
          <w:tcPr>
            <w:tcW w:w="1305" w:type="dxa"/>
            <w:vAlign w:val="center"/>
          </w:tcPr>
          <w:p w:rsidR="00F3798D" w:rsidRPr="00F33435" w:rsidRDefault="00F3798D" w:rsidP="00772BE0">
            <w:pPr>
              <w:autoSpaceDE w:val="0"/>
              <w:autoSpaceDN w:val="0"/>
              <w:adjustRightInd w:val="0"/>
              <w:jc w:val="center"/>
              <w:rPr>
                <w:rFonts w:eastAsia="Calibri"/>
                <w:color w:val="000000"/>
                <w:sz w:val="22"/>
                <w:szCs w:val="22"/>
                <w:highlight w:val="yellow"/>
                <w:lang w:eastAsia="en-US"/>
              </w:rPr>
            </w:pPr>
          </w:p>
        </w:tc>
        <w:tc>
          <w:tcPr>
            <w:tcW w:w="967" w:type="dxa"/>
            <w:vAlign w:val="center"/>
          </w:tcPr>
          <w:p w:rsidR="00F3798D" w:rsidRPr="00F33435" w:rsidRDefault="00F3798D" w:rsidP="00772BE0">
            <w:pPr>
              <w:autoSpaceDE w:val="0"/>
              <w:autoSpaceDN w:val="0"/>
              <w:adjustRightInd w:val="0"/>
              <w:jc w:val="center"/>
              <w:rPr>
                <w:rFonts w:eastAsia="Calibri"/>
                <w:color w:val="000000"/>
                <w:sz w:val="22"/>
                <w:szCs w:val="22"/>
                <w:highlight w:val="yellow"/>
                <w:lang w:eastAsia="en-US"/>
              </w:rPr>
            </w:pPr>
          </w:p>
        </w:tc>
        <w:tc>
          <w:tcPr>
            <w:tcW w:w="851" w:type="dxa"/>
            <w:vAlign w:val="center"/>
          </w:tcPr>
          <w:p w:rsidR="00F3798D" w:rsidRPr="00F33435" w:rsidRDefault="00F3798D" w:rsidP="00772BE0">
            <w:pPr>
              <w:autoSpaceDE w:val="0"/>
              <w:autoSpaceDN w:val="0"/>
              <w:adjustRightInd w:val="0"/>
              <w:jc w:val="center"/>
              <w:rPr>
                <w:rFonts w:eastAsia="Calibri"/>
                <w:color w:val="000000"/>
                <w:sz w:val="22"/>
                <w:szCs w:val="22"/>
                <w:highlight w:val="yellow"/>
                <w:lang w:eastAsia="en-US"/>
              </w:rPr>
            </w:pPr>
          </w:p>
        </w:tc>
        <w:tc>
          <w:tcPr>
            <w:tcW w:w="992" w:type="dxa"/>
            <w:vAlign w:val="center"/>
          </w:tcPr>
          <w:p w:rsidR="00F3798D" w:rsidRPr="00F33435" w:rsidRDefault="00F3798D" w:rsidP="00772BE0">
            <w:pPr>
              <w:autoSpaceDE w:val="0"/>
              <w:autoSpaceDN w:val="0"/>
              <w:adjustRightInd w:val="0"/>
              <w:jc w:val="center"/>
              <w:rPr>
                <w:rFonts w:eastAsia="Calibri"/>
                <w:color w:val="000000"/>
                <w:sz w:val="22"/>
                <w:szCs w:val="22"/>
                <w:highlight w:val="yellow"/>
                <w:lang w:eastAsia="en-US"/>
              </w:rPr>
            </w:pPr>
          </w:p>
        </w:tc>
      </w:tr>
      <w:tr w:rsidR="00F3798D" w:rsidRPr="00F33435" w:rsidTr="00772BE0">
        <w:trPr>
          <w:trHeight w:val="266"/>
        </w:trPr>
        <w:tc>
          <w:tcPr>
            <w:tcW w:w="534" w:type="dxa"/>
            <w:vAlign w:val="center"/>
          </w:tcPr>
          <w:p w:rsidR="00F3798D" w:rsidRPr="00F33435" w:rsidRDefault="00F3798D" w:rsidP="00772BE0">
            <w:pPr>
              <w:autoSpaceDE w:val="0"/>
              <w:autoSpaceDN w:val="0"/>
              <w:adjustRightInd w:val="0"/>
              <w:jc w:val="center"/>
              <w:rPr>
                <w:rFonts w:eastAsia="Calibri"/>
                <w:color w:val="000000"/>
                <w:sz w:val="22"/>
                <w:szCs w:val="22"/>
                <w:lang w:eastAsia="en-US"/>
              </w:rPr>
            </w:pPr>
            <w:r w:rsidRPr="00F33435">
              <w:rPr>
                <w:rFonts w:eastAsia="Calibri"/>
                <w:color w:val="000000"/>
                <w:sz w:val="22"/>
                <w:szCs w:val="22"/>
                <w:lang w:eastAsia="en-US"/>
              </w:rPr>
              <w:t>2.1</w:t>
            </w:r>
            <w:r w:rsidRPr="00F33435">
              <w:rPr>
                <w:rFonts w:eastAsia="Calibri"/>
                <w:color w:val="000000"/>
                <w:sz w:val="22"/>
                <w:szCs w:val="22"/>
                <w:lang w:eastAsia="en-US"/>
              </w:rPr>
              <w:lastRenderedPageBreak/>
              <w:t>.</w:t>
            </w:r>
          </w:p>
        </w:tc>
        <w:tc>
          <w:tcPr>
            <w:tcW w:w="3714" w:type="dxa"/>
            <w:vAlign w:val="center"/>
          </w:tcPr>
          <w:p w:rsidR="00F3798D" w:rsidRPr="00F33435" w:rsidRDefault="00F3798D" w:rsidP="00772BE0">
            <w:pPr>
              <w:autoSpaceDE w:val="0"/>
              <w:autoSpaceDN w:val="0"/>
              <w:adjustRightInd w:val="0"/>
              <w:rPr>
                <w:rFonts w:eastAsia="Calibri"/>
                <w:color w:val="000000"/>
                <w:sz w:val="22"/>
                <w:szCs w:val="22"/>
                <w:lang w:eastAsia="en-US"/>
              </w:rPr>
            </w:pPr>
            <w:r w:rsidRPr="00F33435">
              <w:rPr>
                <w:rFonts w:eastAsia="Calibri"/>
                <w:color w:val="000000"/>
                <w:sz w:val="22"/>
                <w:szCs w:val="22"/>
                <w:lang w:eastAsia="en-US"/>
              </w:rPr>
              <w:lastRenderedPageBreak/>
              <w:t xml:space="preserve">Доля заявок на подключение, </w:t>
            </w:r>
            <w:r w:rsidRPr="00F33435">
              <w:rPr>
                <w:rFonts w:eastAsia="Calibri"/>
                <w:color w:val="000000"/>
                <w:sz w:val="22"/>
                <w:szCs w:val="22"/>
                <w:lang w:eastAsia="en-US"/>
              </w:rPr>
              <w:lastRenderedPageBreak/>
              <w:t>исполненная по итогам года</w:t>
            </w:r>
          </w:p>
        </w:tc>
        <w:tc>
          <w:tcPr>
            <w:tcW w:w="1276" w:type="dxa"/>
            <w:vAlign w:val="center"/>
          </w:tcPr>
          <w:p w:rsidR="00F3798D" w:rsidRPr="00F33435" w:rsidRDefault="00F3798D" w:rsidP="00772BE0">
            <w:pPr>
              <w:autoSpaceDE w:val="0"/>
              <w:autoSpaceDN w:val="0"/>
              <w:adjustRightInd w:val="0"/>
              <w:jc w:val="center"/>
              <w:rPr>
                <w:rFonts w:eastAsia="Calibri"/>
                <w:color w:val="000000"/>
                <w:sz w:val="22"/>
                <w:szCs w:val="22"/>
                <w:lang w:eastAsia="en-US"/>
              </w:rPr>
            </w:pPr>
            <w:r w:rsidRPr="00F33435">
              <w:rPr>
                <w:rFonts w:eastAsia="Calibri"/>
                <w:color w:val="000000"/>
                <w:sz w:val="22"/>
                <w:szCs w:val="22"/>
                <w:lang w:eastAsia="en-US"/>
              </w:rPr>
              <w:lastRenderedPageBreak/>
              <w:t>%</w:t>
            </w:r>
          </w:p>
        </w:tc>
        <w:tc>
          <w:tcPr>
            <w:tcW w:w="1305" w:type="dxa"/>
            <w:vAlign w:val="center"/>
          </w:tcPr>
          <w:p w:rsidR="00F3798D" w:rsidRPr="00F33435" w:rsidRDefault="00F3798D" w:rsidP="00772BE0">
            <w:pPr>
              <w:autoSpaceDE w:val="0"/>
              <w:autoSpaceDN w:val="0"/>
              <w:adjustRightInd w:val="0"/>
              <w:jc w:val="center"/>
              <w:rPr>
                <w:rFonts w:eastAsia="Calibri"/>
                <w:color w:val="000000"/>
                <w:sz w:val="22"/>
                <w:szCs w:val="22"/>
                <w:lang w:eastAsia="en-US"/>
              </w:rPr>
            </w:pPr>
            <w:r w:rsidRPr="00F33435">
              <w:rPr>
                <w:rFonts w:eastAsia="Calibri"/>
                <w:color w:val="000000"/>
                <w:sz w:val="22"/>
                <w:szCs w:val="22"/>
                <w:lang w:eastAsia="en-US"/>
              </w:rPr>
              <w:t>н/д</w:t>
            </w:r>
          </w:p>
        </w:tc>
        <w:tc>
          <w:tcPr>
            <w:tcW w:w="967" w:type="dxa"/>
            <w:vAlign w:val="center"/>
          </w:tcPr>
          <w:p w:rsidR="00F3798D" w:rsidRPr="00F33435" w:rsidRDefault="00F3798D" w:rsidP="00772BE0">
            <w:pPr>
              <w:autoSpaceDE w:val="0"/>
              <w:autoSpaceDN w:val="0"/>
              <w:adjustRightInd w:val="0"/>
              <w:jc w:val="center"/>
              <w:rPr>
                <w:rFonts w:eastAsia="Calibri"/>
                <w:color w:val="000000"/>
                <w:sz w:val="22"/>
                <w:szCs w:val="22"/>
                <w:lang w:eastAsia="en-US"/>
              </w:rPr>
            </w:pPr>
            <w:r w:rsidRPr="00F33435">
              <w:rPr>
                <w:rFonts w:eastAsia="Calibri"/>
                <w:color w:val="000000"/>
                <w:sz w:val="22"/>
                <w:szCs w:val="22"/>
                <w:lang w:eastAsia="en-US"/>
              </w:rPr>
              <w:t>100</w:t>
            </w:r>
          </w:p>
        </w:tc>
        <w:tc>
          <w:tcPr>
            <w:tcW w:w="851" w:type="dxa"/>
            <w:vAlign w:val="center"/>
          </w:tcPr>
          <w:p w:rsidR="00F3798D" w:rsidRPr="00F33435" w:rsidRDefault="00F3798D" w:rsidP="00772BE0">
            <w:pPr>
              <w:autoSpaceDE w:val="0"/>
              <w:autoSpaceDN w:val="0"/>
              <w:adjustRightInd w:val="0"/>
              <w:jc w:val="center"/>
              <w:rPr>
                <w:rFonts w:eastAsia="Calibri"/>
                <w:color w:val="000000"/>
                <w:sz w:val="22"/>
                <w:szCs w:val="22"/>
                <w:lang w:eastAsia="en-US"/>
              </w:rPr>
            </w:pPr>
            <w:r w:rsidRPr="00F33435">
              <w:rPr>
                <w:rFonts w:eastAsia="Calibri"/>
                <w:color w:val="000000"/>
                <w:sz w:val="22"/>
                <w:szCs w:val="22"/>
                <w:lang w:eastAsia="en-US"/>
              </w:rPr>
              <w:t>100</w:t>
            </w:r>
          </w:p>
        </w:tc>
        <w:tc>
          <w:tcPr>
            <w:tcW w:w="992" w:type="dxa"/>
            <w:vAlign w:val="center"/>
          </w:tcPr>
          <w:p w:rsidR="00F3798D" w:rsidRPr="00F33435" w:rsidRDefault="00F3798D" w:rsidP="00772BE0">
            <w:pPr>
              <w:autoSpaceDE w:val="0"/>
              <w:autoSpaceDN w:val="0"/>
              <w:adjustRightInd w:val="0"/>
              <w:jc w:val="center"/>
              <w:rPr>
                <w:rFonts w:eastAsia="Calibri"/>
                <w:color w:val="000000"/>
                <w:sz w:val="22"/>
                <w:szCs w:val="22"/>
                <w:lang w:eastAsia="en-US"/>
              </w:rPr>
            </w:pPr>
            <w:r w:rsidRPr="00F33435">
              <w:rPr>
                <w:rFonts w:eastAsia="Calibri"/>
                <w:color w:val="000000"/>
                <w:sz w:val="22"/>
                <w:szCs w:val="22"/>
                <w:lang w:eastAsia="en-US"/>
              </w:rPr>
              <w:t>100</w:t>
            </w:r>
          </w:p>
        </w:tc>
      </w:tr>
      <w:tr w:rsidR="00F3798D" w:rsidRPr="00F33435" w:rsidTr="00772BE0">
        <w:trPr>
          <w:trHeight w:val="266"/>
        </w:trPr>
        <w:tc>
          <w:tcPr>
            <w:tcW w:w="534" w:type="dxa"/>
            <w:vAlign w:val="center"/>
          </w:tcPr>
          <w:p w:rsidR="00F3798D" w:rsidRPr="00F33435" w:rsidRDefault="00F3798D" w:rsidP="00772BE0">
            <w:pPr>
              <w:autoSpaceDE w:val="0"/>
              <w:autoSpaceDN w:val="0"/>
              <w:adjustRightInd w:val="0"/>
              <w:jc w:val="center"/>
              <w:rPr>
                <w:rFonts w:eastAsia="Calibri"/>
                <w:color w:val="000000"/>
                <w:sz w:val="22"/>
                <w:szCs w:val="22"/>
                <w:lang w:eastAsia="en-US"/>
              </w:rPr>
            </w:pPr>
            <w:r w:rsidRPr="00F33435">
              <w:rPr>
                <w:rFonts w:eastAsia="Calibri"/>
                <w:color w:val="000000"/>
                <w:sz w:val="22"/>
                <w:szCs w:val="22"/>
                <w:lang w:eastAsia="en-US"/>
              </w:rPr>
              <w:lastRenderedPageBreak/>
              <w:t>3.</w:t>
            </w:r>
          </w:p>
        </w:tc>
        <w:tc>
          <w:tcPr>
            <w:tcW w:w="3714" w:type="dxa"/>
            <w:vAlign w:val="center"/>
          </w:tcPr>
          <w:p w:rsidR="00F3798D" w:rsidRPr="00F33435" w:rsidRDefault="00F3798D" w:rsidP="00772BE0">
            <w:pPr>
              <w:autoSpaceDE w:val="0"/>
              <w:autoSpaceDN w:val="0"/>
              <w:adjustRightInd w:val="0"/>
              <w:rPr>
                <w:rFonts w:eastAsia="Calibri"/>
                <w:color w:val="000000"/>
                <w:sz w:val="22"/>
                <w:szCs w:val="22"/>
                <w:lang w:eastAsia="en-US"/>
              </w:rPr>
            </w:pPr>
            <w:r w:rsidRPr="00F33435">
              <w:rPr>
                <w:rFonts w:eastAsia="Calibri"/>
                <w:b/>
                <w:bCs/>
                <w:color w:val="000000"/>
                <w:sz w:val="22"/>
                <w:szCs w:val="22"/>
                <w:lang w:eastAsia="en-US"/>
              </w:rPr>
              <w:t>Показатель качества очистки сточных вод</w:t>
            </w:r>
          </w:p>
        </w:tc>
        <w:tc>
          <w:tcPr>
            <w:tcW w:w="1276" w:type="dxa"/>
            <w:vAlign w:val="center"/>
          </w:tcPr>
          <w:p w:rsidR="00F3798D" w:rsidRPr="00F33435" w:rsidRDefault="00F3798D" w:rsidP="00772BE0">
            <w:pPr>
              <w:autoSpaceDE w:val="0"/>
              <w:autoSpaceDN w:val="0"/>
              <w:adjustRightInd w:val="0"/>
              <w:jc w:val="center"/>
              <w:rPr>
                <w:rFonts w:eastAsia="Calibri"/>
                <w:color w:val="000000"/>
                <w:sz w:val="22"/>
                <w:szCs w:val="22"/>
                <w:highlight w:val="yellow"/>
                <w:lang w:eastAsia="en-US"/>
              </w:rPr>
            </w:pPr>
          </w:p>
        </w:tc>
        <w:tc>
          <w:tcPr>
            <w:tcW w:w="1305" w:type="dxa"/>
            <w:vAlign w:val="center"/>
          </w:tcPr>
          <w:p w:rsidR="00F3798D" w:rsidRPr="00F33435" w:rsidRDefault="00F3798D" w:rsidP="00772BE0">
            <w:pPr>
              <w:autoSpaceDE w:val="0"/>
              <w:autoSpaceDN w:val="0"/>
              <w:adjustRightInd w:val="0"/>
              <w:jc w:val="center"/>
              <w:rPr>
                <w:rFonts w:eastAsia="Calibri"/>
                <w:color w:val="000000"/>
                <w:sz w:val="22"/>
                <w:szCs w:val="22"/>
                <w:highlight w:val="yellow"/>
                <w:lang w:eastAsia="en-US"/>
              </w:rPr>
            </w:pPr>
          </w:p>
        </w:tc>
        <w:tc>
          <w:tcPr>
            <w:tcW w:w="967" w:type="dxa"/>
            <w:vAlign w:val="center"/>
          </w:tcPr>
          <w:p w:rsidR="00F3798D" w:rsidRPr="00F33435" w:rsidRDefault="00F3798D" w:rsidP="00772BE0">
            <w:pPr>
              <w:autoSpaceDE w:val="0"/>
              <w:autoSpaceDN w:val="0"/>
              <w:adjustRightInd w:val="0"/>
              <w:jc w:val="center"/>
              <w:rPr>
                <w:rFonts w:eastAsia="Calibri"/>
                <w:color w:val="000000"/>
                <w:sz w:val="22"/>
                <w:szCs w:val="22"/>
                <w:highlight w:val="yellow"/>
                <w:lang w:eastAsia="en-US"/>
              </w:rPr>
            </w:pPr>
          </w:p>
        </w:tc>
        <w:tc>
          <w:tcPr>
            <w:tcW w:w="851" w:type="dxa"/>
            <w:vAlign w:val="center"/>
          </w:tcPr>
          <w:p w:rsidR="00F3798D" w:rsidRPr="00F33435" w:rsidRDefault="00F3798D" w:rsidP="00772BE0">
            <w:pPr>
              <w:autoSpaceDE w:val="0"/>
              <w:autoSpaceDN w:val="0"/>
              <w:adjustRightInd w:val="0"/>
              <w:jc w:val="center"/>
              <w:rPr>
                <w:rFonts w:eastAsia="Calibri"/>
                <w:color w:val="000000"/>
                <w:sz w:val="22"/>
                <w:szCs w:val="22"/>
                <w:highlight w:val="yellow"/>
                <w:lang w:eastAsia="en-US"/>
              </w:rPr>
            </w:pPr>
          </w:p>
        </w:tc>
        <w:tc>
          <w:tcPr>
            <w:tcW w:w="992" w:type="dxa"/>
            <w:vAlign w:val="center"/>
          </w:tcPr>
          <w:p w:rsidR="00F3798D" w:rsidRPr="00F33435" w:rsidRDefault="00F3798D" w:rsidP="00772BE0">
            <w:pPr>
              <w:autoSpaceDE w:val="0"/>
              <w:autoSpaceDN w:val="0"/>
              <w:adjustRightInd w:val="0"/>
              <w:jc w:val="center"/>
              <w:rPr>
                <w:rFonts w:eastAsia="Calibri"/>
                <w:color w:val="000000"/>
                <w:sz w:val="22"/>
                <w:szCs w:val="22"/>
                <w:highlight w:val="yellow"/>
                <w:lang w:eastAsia="en-US"/>
              </w:rPr>
            </w:pPr>
          </w:p>
        </w:tc>
      </w:tr>
      <w:tr w:rsidR="00F3798D" w:rsidRPr="00F33435" w:rsidTr="00772BE0">
        <w:trPr>
          <w:trHeight w:val="415"/>
        </w:trPr>
        <w:tc>
          <w:tcPr>
            <w:tcW w:w="534" w:type="dxa"/>
            <w:vAlign w:val="center"/>
          </w:tcPr>
          <w:p w:rsidR="00F3798D" w:rsidRPr="00F33435" w:rsidRDefault="00F3798D" w:rsidP="00772BE0">
            <w:pPr>
              <w:autoSpaceDE w:val="0"/>
              <w:autoSpaceDN w:val="0"/>
              <w:adjustRightInd w:val="0"/>
              <w:jc w:val="center"/>
              <w:rPr>
                <w:rFonts w:eastAsia="Calibri"/>
                <w:color w:val="000000"/>
                <w:sz w:val="22"/>
                <w:szCs w:val="22"/>
                <w:lang w:eastAsia="en-US"/>
              </w:rPr>
            </w:pPr>
            <w:r w:rsidRPr="00F33435">
              <w:rPr>
                <w:rFonts w:eastAsia="Calibri"/>
                <w:color w:val="000000"/>
                <w:sz w:val="22"/>
                <w:szCs w:val="22"/>
                <w:lang w:eastAsia="en-US"/>
              </w:rPr>
              <w:t>3.1.</w:t>
            </w:r>
          </w:p>
        </w:tc>
        <w:tc>
          <w:tcPr>
            <w:tcW w:w="3714" w:type="dxa"/>
            <w:vAlign w:val="center"/>
          </w:tcPr>
          <w:p w:rsidR="00F3798D" w:rsidRPr="00F33435" w:rsidRDefault="00F3798D" w:rsidP="00772BE0">
            <w:pPr>
              <w:autoSpaceDE w:val="0"/>
              <w:autoSpaceDN w:val="0"/>
              <w:adjustRightInd w:val="0"/>
              <w:rPr>
                <w:rFonts w:eastAsia="Calibri"/>
                <w:color w:val="000000"/>
                <w:sz w:val="22"/>
                <w:szCs w:val="22"/>
                <w:lang w:eastAsia="en-US"/>
              </w:rPr>
            </w:pPr>
            <w:r w:rsidRPr="00F33435">
              <w:rPr>
                <w:rFonts w:eastAsia="Calibri"/>
                <w:color w:val="000000"/>
                <w:sz w:val="22"/>
                <w:szCs w:val="22"/>
                <w:lang w:eastAsia="en-US"/>
              </w:rPr>
              <w:t>Доля хозяйственно - бытовых сточных вод, подвергающихся очистке, в общем объеме сбрасываемых сточных вод</w:t>
            </w:r>
          </w:p>
        </w:tc>
        <w:tc>
          <w:tcPr>
            <w:tcW w:w="1276" w:type="dxa"/>
            <w:vAlign w:val="center"/>
          </w:tcPr>
          <w:p w:rsidR="00F3798D" w:rsidRPr="00F33435" w:rsidRDefault="00F3798D" w:rsidP="00772BE0">
            <w:pPr>
              <w:autoSpaceDE w:val="0"/>
              <w:autoSpaceDN w:val="0"/>
              <w:adjustRightInd w:val="0"/>
              <w:jc w:val="center"/>
              <w:rPr>
                <w:rFonts w:eastAsia="Calibri"/>
                <w:color w:val="000000"/>
                <w:sz w:val="22"/>
                <w:szCs w:val="22"/>
                <w:lang w:eastAsia="en-US"/>
              </w:rPr>
            </w:pPr>
            <w:r w:rsidRPr="00F33435">
              <w:rPr>
                <w:rFonts w:eastAsia="Calibri"/>
                <w:color w:val="000000"/>
                <w:sz w:val="22"/>
                <w:szCs w:val="22"/>
                <w:lang w:eastAsia="en-US"/>
              </w:rPr>
              <w:t>%</w:t>
            </w:r>
          </w:p>
        </w:tc>
        <w:tc>
          <w:tcPr>
            <w:tcW w:w="1305" w:type="dxa"/>
            <w:vAlign w:val="center"/>
          </w:tcPr>
          <w:p w:rsidR="00F3798D" w:rsidRPr="00F33435" w:rsidRDefault="00F3798D" w:rsidP="00772BE0">
            <w:pPr>
              <w:autoSpaceDE w:val="0"/>
              <w:autoSpaceDN w:val="0"/>
              <w:adjustRightInd w:val="0"/>
              <w:jc w:val="center"/>
              <w:rPr>
                <w:rFonts w:eastAsia="Calibri"/>
                <w:color w:val="FF0000"/>
                <w:sz w:val="22"/>
                <w:szCs w:val="22"/>
                <w:lang w:eastAsia="en-US"/>
              </w:rPr>
            </w:pPr>
            <w:r w:rsidRPr="00F33435">
              <w:rPr>
                <w:rFonts w:eastAsia="Calibri"/>
                <w:color w:val="000000"/>
                <w:sz w:val="22"/>
                <w:szCs w:val="22"/>
                <w:lang w:eastAsia="en-US"/>
              </w:rPr>
              <w:t>0</w:t>
            </w:r>
          </w:p>
        </w:tc>
        <w:tc>
          <w:tcPr>
            <w:tcW w:w="967" w:type="dxa"/>
            <w:vAlign w:val="center"/>
          </w:tcPr>
          <w:p w:rsidR="00F3798D" w:rsidRPr="00F33435" w:rsidRDefault="00F3798D" w:rsidP="00772BE0">
            <w:pPr>
              <w:autoSpaceDE w:val="0"/>
              <w:autoSpaceDN w:val="0"/>
              <w:adjustRightInd w:val="0"/>
              <w:jc w:val="center"/>
              <w:rPr>
                <w:rFonts w:eastAsia="Calibri"/>
                <w:color w:val="000000"/>
                <w:sz w:val="22"/>
                <w:szCs w:val="22"/>
                <w:lang w:eastAsia="en-US"/>
              </w:rPr>
            </w:pPr>
            <w:r w:rsidRPr="00F33435">
              <w:rPr>
                <w:rFonts w:eastAsia="Calibri"/>
                <w:color w:val="000000"/>
                <w:sz w:val="22"/>
                <w:szCs w:val="22"/>
                <w:lang w:eastAsia="en-US"/>
              </w:rPr>
              <w:t>100</w:t>
            </w:r>
          </w:p>
        </w:tc>
        <w:tc>
          <w:tcPr>
            <w:tcW w:w="851" w:type="dxa"/>
            <w:vAlign w:val="center"/>
          </w:tcPr>
          <w:p w:rsidR="00F3798D" w:rsidRPr="00F33435" w:rsidRDefault="00F3798D" w:rsidP="00772BE0">
            <w:pPr>
              <w:autoSpaceDE w:val="0"/>
              <w:autoSpaceDN w:val="0"/>
              <w:adjustRightInd w:val="0"/>
              <w:jc w:val="center"/>
              <w:rPr>
                <w:rFonts w:eastAsia="Calibri"/>
                <w:color w:val="000000"/>
                <w:sz w:val="22"/>
                <w:szCs w:val="22"/>
                <w:lang w:eastAsia="en-US"/>
              </w:rPr>
            </w:pPr>
            <w:r w:rsidRPr="00F33435">
              <w:rPr>
                <w:rFonts w:eastAsia="Calibri"/>
                <w:color w:val="000000"/>
                <w:sz w:val="22"/>
                <w:szCs w:val="22"/>
                <w:lang w:eastAsia="en-US"/>
              </w:rPr>
              <w:t>100</w:t>
            </w:r>
          </w:p>
        </w:tc>
        <w:tc>
          <w:tcPr>
            <w:tcW w:w="992" w:type="dxa"/>
            <w:vAlign w:val="center"/>
          </w:tcPr>
          <w:p w:rsidR="00F3798D" w:rsidRPr="00F33435" w:rsidRDefault="00F3798D" w:rsidP="00772BE0">
            <w:pPr>
              <w:autoSpaceDE w:val="0"/>
              <w:autoSpaceDN w:val="0"/>
              <w:adjustRightInd w:val="0"/>
              <w:jc w:val="center"/>
              <w:rPr>
                <w:rFonts w:eastAsia="Calibri"/>
                <w:color w:val="000000"/>
                <w:sz w:val="22"/>
                <w:szCs w:val="22"/>
                <w:lang w:eastAsia="en-US"/>
              </w:rPr>
            </w:pPr>
            <w:r w:rsidRPr="00F33435">
              <w:rPr>
                <w:rFonts w:eastAsia="Calibri"/>
                <w:color w:val="000000"/>
                <w:sz w:val="22"/>
                <w:szCs w:val="22"/>
                <w:lang w:eastAsia="en-US"/>
              </w:rPr>
              <w:t>100</w:t>
            </w:r>
          </w:p>
        </w:tc>
      </w:tr>
      <w:tr w:rsidR="00F3798D" w:rsidRPr="00F33435" w:rsidTr="00772BE0">
        <w:trPr>
          <w:trHeight w:val="415"/>
        </w:trPr>
        <w:tc>
          <w:tcPr>
            <w:tcW w:w="534" w:type="dxa"/>
            <w:vAlign w:val="center"/>
          </w:tcPr>
          <w:p w:rsidR="00F3798D" w:rsidRPr="00F33435" w:rsidRDefault="00F3798D" w:rsidP="00772BE0">
            <w:pPr>
              <w:autoSpaceDE w:val="0"/>
              <w:autoSpaceDN w:val="0"/>
              <w:adjustRightInd w:val="0"/>
              <w:jc w:val="center"/>
              <w:rPr>
                <w:rFonts w:eastAsia="Calibri"/>
                <w:color w:val="000000"/>
                <w:sz w:val="22"/>
                <w:szCs w:val="22"/>
                <w:lang w:eastAsia="en-US"/>
              </w:rPr>
            </w:pPr>
            <w:r w:rsidRPr="00F33435">
              <w:rPr>
                <w:rFonts w:eastAsia="Calibri"/>
                <w:color w:val="000000"/>
                <w:sz w:val="22"/>
                <w:szCs w:val="22"/>
                <w:lang w:eastAsia="en-US"/>
              </w:rPr>
              <w:t>3.2</w:t>
            </w:r>
          </w:p>
        </w:tc>
        <w:tc>
          <w:tcPr>
            <w:tcW w:w="3714" w:type="dxa"/>
            <w:vAlign w:val="center"/>
          </w:tcPr>
          <w:p w:rsidR="00F3798D" w:rsidRPr="00F33435" w:rsidRDefault="00F3798D" w:rsidP="00772BE0">
            <w:pPr>
              <w:autoSpaceDE w:val="0"/>
              <w:autoSpaceDN w:val="0"/>
              <w:adjustRightInd w:val="0"/>
              <w:rPr>
                <w:rFonts w:eastAsia="Calibri"/>
                <w:color w:val="000000"/>
                <w:sz w:val="22"/>
                <w:szCs w:val="22"/>
                <w:lang w:eastAsia="en-US"/>
              </w:rPr>
            </w:pPr>
            <w:r w:rsidRPr="00F33435">
              <w:rPr>
                <w:rFonts w:eastAsia="Calibri"/>
                <w:color w:val="000000"/>
                <w:sz w:val="22"/>
                <w:szCs w:val="22"/>
                <w:lang w:eastAsia="en-US"/>
              </w:rPr>
              <w:t>Доля сбрасываемых сточных вод в водный объект после очистки не соответствующая требованиям установленных нормативов по качеству</w:t>
            </w:r>
          </w:p>
        </w:tc>
        <w:tc>
          <w:tcPr>
            <w:tcW w:w="1276" w:type="dxa"/>
            <w:vAlign w:val="center"/>
          </w:tcPr>
          <w:p w:rsidR="00F3798D" w:rsidRPr="00F33435" w:rsidRDefault="00F3798D" w:rsidP="00772BE0">
            <w:pPr>
              <w:autoSpaceDE w:val="0"/>
              <w:autoSpaceDN w:val="0"/>
              <w:adjustRightInd w:val="0"/>
              <w:jc w:val="center"/>
              <w:rPr>
                <w:rFonts w:eastAsia="Calibri"/>
                <w:color w:val="000000"/>
                <w:sz w:val="22"/>
                <w:szCs w:val="22"/>
                <w:lang w:eastAsia="en-US"/>
              </w:rPr>
            </w:pPr>
            <w:r w:rsidRPr="00F33435">
              <w:rPr>
                <w:rFonts w:eastAsia="Calibri"/>
                <w:color w:val="000000"/>
                <w:sz w:val="22"/>
                <w:szCs w:val="22"/>
                <w:lang w:eastAsia="en-US"/>
              </w:rPr>
              <w:t>%</w:t>
            </w:r>
          </w:p>
        </w:tc>
        <w:tc>
          <w:tcPr>
            <w:tcW w:w="1305" w:type="dxa"/>
            <w:vAlign w:val="center"/>
          </w:tcPr>
          <w:p w:rsidR="00F3798D" w:rsidRPr="00F33435" w:rsidRDefault="00F3798D" w:rsidP="00772BE0">
            <w:pPr>
              <w:autoSpaceDE w:val="0"/>
              <w:autoSpaceDN w:val="0"/>
              <w:adjustRightInd w:val="0"/>
              <w:jc w:val="center"/>
              <w:rPr>
                <w:rFonts w:eastAsia="Calibri"/>
                <w:color w:val="FF0000"/>
                <w:sz w:val="22"/>
                <w:szCs w:val="22"/>
                <w:lang w:eastAsia="en-US"/>
              </w:rPr>
            </w:pPr>
            <w:r w:rsidRPr="00F33435">
              <w:rPr>
                <w:rFonts w:eastAsia="Calibri"/>
                <w:color w:val="000000"/>
                <w:sz w:val="22"/>
                <w:szCs w:val="22"/>
                <w:lang w:eastAsia="en-US"/>
              </w:rPr>
              <w:t>100</w:t>
            </w:r>
          </w:p>
        </w:tc>
        <w:tc>
          <w:tcPr>
            <w:tcW w:w="967" w:type="dxa"/>
            <w:vAlign w:val="center"/>
          </w:tcPr>
          <w:p w:rsidR="00F3798D" w:rsidRPr="00F33435" w:rsidRDefault="00F3798D" w:rsidP="00772BE0">
            <w:pPr>
              <w:autoSpaceDE w:val="0"/>
              <w:autoSpaceDN w:val="0"/>
              <w:adjustRightInd w:val="0"/>
              <w:jc w:val="center"/>
              <w:rPr>
                <w:rFonts w:eastAsia="Calibri"/>
                <w:color w:val="000000"/>
                <w:sz w:val="22"/>
                <w:szCs w:val="22"/>
                <w:lang w:eastAsia="en-US"/>
              </w:rPr>
            </w:pPr>
            <w:r w:rsidRPr="00F33435">
              <w:rPr>
                <w:rFonts w:eastAsia="Calibri"/>
                <w:color w:val="000000"/>
                <w:sz w:val="22"/>
                <w:szCs w:val="22"/>
                <w:lang w:eastAsia="en-US"/>
              </w:rPr>
              <w:t>0</w:t>
            </w:r>
          </w:p>
        </w:tc>
        <w:tc>
          <w:tcPr>
            <w:tcW w:w="851" w:type="dxa"/>
            <w:vAlign w:val="center"/>
          </w:tcPr>
          <w:p w:rsidR="00F3798D" w:rsidRPr="00F33435" w:rsidRDefault="00F3798D" w:rsidP="00772BE0">
            <w:pPr>
              <w:autoSpaceDE w:val="0"/>
              <w:autoSpaceDN w:val="0"/>
              <w:adjustRightInd w:val="0"/>
              <w:jc w:val="center"/>
              <w:rPr>
                <w:rFonts w:eastAsia="Calibri"/>
                <w:color w:val="000000"/>
                <w:sz w:val="22"/>
                <w:szCs w:val="22"/>
                <w:lang w:eastAsia="en-US"/>
              </w:rPr>
            </w:pPr>
            <w:r w:rsidRPr="00F33435">
              <w:rPr>
                <w:rFonts w:eastAsia="Calibri"/>
                <w:color w:val="000000"/>
                <w:sz w:val="22"/>
                <w:szCs w:val="22"/>
                <w:lang w:eastAsia="en-US"/>
              </w:rPr>
              <w:t>0</w:t>
            </w:r>
          </w:p>
        </w:tc>
        <w:tc>
          <w:tcPr>
            <w:tcW w:w="992" w:type="dxa"/>
            <w:vAlign w:val="center"/>
          </w:tcPr>
          <w:p w:rsidR="00F3798D" w:rsidRPr="00F33435" w:rsidRDefault="00F3798D" w:rsidP="00772BE0">
            <w:pPr>
              <w:autoSpaceDE w:val="0"/>
              <w:autoSpaceDN w:val="0"/>
              <w:adjustRightInd w:val="0"/>
              <w:jc w:val="center"/>
              <w:rPr>
                <w:rFonts w:eastAsia="Calibri"/>
                <w:color w:val="000000"/>
                <w:sz w:val="22"/>
                <w:szCs w:val="22"/>
                <w:lang w:eastAsia="en-US"/>
              </w:rPr>
            </w:pPr>
            <w:r w:rsidRPr="00F33435">
              <w:rPr>
                <w:rFonts w:eastAsia="Calibri"/>
                <w:color w:val="000000"/>
                <w:sz w:val="22"/>
                <w:szCs w:val="22"/>
                <w:lang w:eastAsia="en-US"/>
              </w:rPr>
              <w:t>0</w:t>
            </w:r>
          </w:p>
        </w:tc>
      </w:tr>
      <w:tr w:rsidR="00F3798D" w:rsidRPr="00F33435" w:rsidTr="00772BE0">
        <w:trPr>
          <w:trHeight w:val="415"/>
        </w:trPr>
        <w:tc>
          <w:tcPr>
            <w:tcW w:w="534" w:type="dxa"/>
            <w:vAlign w:val="center"/>
          </w:tcPr>
          <w:p w:rsidR="00F3798D" w:rsidRPr="00F33435" w:rsidRDefault="00F3798D" w:rsidP="00772BE0">
            <w:pPr>
              <w:autoSpaceDE w:val="0"/>
              <w:autoSpaceDN w:val="0"/>
              <w:adjustRightInd w:val="0"/>
              <w:jc w:val="center"/>
              <w:rPr>
                <w:rFonts w:eastAsia="Calibri"/>
                <w:color w:val="000000"/>
                <w:sz w:val="22"/>
                <w:szCs w:val="22"/>
                <w:lang w:eastAsia="en-US"/>
              </w:rPr>
            </w:pPr>
            <w:r w:rsidRPr="00F33435">
              <w:rPr>
                <w:rFonts w:eastAsia="Calibri"/>
                <w:color w:val="000000"/>
                <w:sz w:val="22"/>
                <w:szCs w:val="22"/>
                <w:lang w:eastAsia="en-US"/>
              </w:rPr>
              <w:t>4.</w:t>
            </w:r>
          </w:p>
        </w:tc>
        <w:tc>
          <w:tcPr>
            <w:tcW w:w="3714" w:type="dxa"/>
            <w:vAlign w:val="center"/>
          </w:tcPr>
          <w:p w:rsidR="00F3798D" w:rsidRPr="00F33435" w:rsidRDefault="00F3798D" w:rsidP="00772BE0">
            <w:pPr>
              <w:autoSpaceDE w:val="0"/>
              <w:autoSpaceDN w:val="0"/>
              <w:adjustRightInd w:val="0"/>
              <w:rPr>
                <w:rFonts w:eastAsia="Calibri"/>
                <w:color w:val="000000"/>
                <w:sz w:val="22"/>
                <w:szCs w:val="22"/>
                <w:lang w:eastAsia="en-US"/>
              </w:rPr>
            </w:pPr>
            <w:r w:rsidRPr="00F33435">
              <w:rPr>
                <w:rFonts w:eastAsia="Calibri"/>
                <w:b/>
                <w:bCs/>
                <w:color w:val="000000"/>
                <w:sz w:val="22"/>
                <w:szCs w:val="22"/>
                <w:lang w:eastAsia="en-US"/>
              </w:rPr>
              <w:t>Показатель эффективности использования ресурсов</w:t>
            </w:r>
          </w:p>
        </w:tc>
        <w:tc>
          <w:tcPr>
            <w:tcW w:w="1276" w:type="dxa"/>
            <w:vAlign w:val="center"/>
          </w:tcPr>
          <w:p w:rsidR="00F3798D" w:rsidRPr="00F33435" w:rsidRDefault="00F3798D" w:rsidP="00772BE0">
            <w:pPr>
              <w:autoSpaceDE w:val="0"/>
              <w:autoSpaceDN w:val="0"/>
              <w:adjustRightInd w:val="0"/>
              <w:jc w:val="center"/>
              <w:rPr>
                <w:rFonts w:eastAsia="Calibri"/>
                <w:color w:val="000000"/>
                <w:sz w:val="22"/>
                <w:szCs w:val="22"/>
                <w:highlight w:val="yellow"/>
                <w:lang w:eastAsia="en-US"/>
              </w:rPr>
            </w:pPr>
          </w:p>
        </w:tc>
        <w:tc>
          <w:tcPr>
            <w:tcW w:w="1305" w:type="dxa"/>
            <w:vAlign w:val="center"/>
          </w:tcPr>
          <w:p w:rsidR="00F3798D" w:rsidRPr="00F33435" w:rsidRDefault="00F3798D" w:rsidP="00772BE0">
            <w:pPr>
              <w:autoSpaceDE w:val="0"/>
              <w:autoSpaceDN w:val="0"/>
              <w:adjustRightInd w:val="0"/>
              <w:jc w:val="center"/>
              <w:rPr>
                <w:rFonts w:eastAsia="Calibri"/>
                <w:color w:val="000000"/>
                <w:sz w:val="22"/>
                <w:szCs w:val="22"/>
                <w:highlight w:val="yellow"/>
                <w:lang w:eastAsia="en-US"/>
              </w:rPr>
            </w:pPr>
          </w:p>
        </w:tc>
        <w:tc>
          <w:tcPr>
            <w:tcW w:w="967" w:type="dxa"/>
            <w:vAlign w:val="center"/>
          </w:tcPr>
          <w:p w:rsidR="00F3798D" w:rsidRPr="00F33435" w:rsidRDefault="00F3798D" w:rsidP="00772BE0">
            <w:pPr>
              <w:autoSpaceDE w:val="0"/>
              <w:autoSpaceDN w:val="0"/>
              <w:adjustRightInd w:val="0"/>
              <w:jc w:val="center"/>
              <w:rPr>
                <w:rFonts w:eastAsia="Calibri"/>
                <w:color w:val="000000"/>
                <w:sz w:val="22"/>
                <w:szCs w:val="22"/>
                <w:highlight w:val="yellow"/>
                <w:lang w:eastAsia="en-US"/>
              </w:rPr>
            </w:pPr>
          </w:p>
        </w:tc>
        <w:tc>
          <w:tcPr>
            <w:tcW w:w="851" w:type="dxa"/>
            <w:vAlign w:val="center"/>
          </w:tcPr>
          <w:p w:rsidR="00F3798D" w:rsidRPr="00F33435" w:rsidRDefault="00F3798D" w:rsidP="00772BE0">
            <w:pPr>
              <w:autoSpaceDE w:val="0"/>
              <w:autoSpaceDN w:val="0"/>
              <w:adjustRightInd w:val="0"/>
              <w:jc w:val="center"/>
              <w:rPr>
                <w:rFonts w:eastAsia="Calibri"/>
                <w:color w:val="000000"/>
                <w:sz w:val="22"/>
                <w:szCs w:val="22"/>
                <w:highlight w:val="yellow"/>
                <w:lang w:eastAsia="en-US"/>
              </w:rPr>
            </w:pPr>
          </w:p>
        </w:tc>
        <w:tc>
          <w:tcPr>
            <w:tcW w:w="992" w:type="dxa"/>
            <w:vAlign w:val="center"/>
          </w:tcPr>
          <w:p w:rsidR="00F3798D" w:rsidRPr="00F33435" w:rsidRDefault="00F3798D" w:rsidP="00772BE0">
            <w:pPr>
              <w:autoSpaceDE w:val="0"/>
              <w:autoSpaceDN w:val="0"/>
              <w:adjustRightInd w:val="0"/>
              <w:jc w:val="center"/>
              <w:rPr>
                <w:rFonts w:eastAsia="Calibri"/>
                <w:color w:val="000000"/>
                <w:sz w:val="22"/>
                <w:szCs w:val="22"/>
                <w:highlight w:val="yellow"/>
                <w:lang w:eastAsia="en-US"/>
              </w:rPr>
            </w:pPr>
          </w:p>
        </w:tc>
      </w:tr>
      <w:tr w:rsidR="00F3798D" w:rsidRPr="00F33435" w:rsidTr="00772BE0">
        <w:trPr>
          <w:trHeight w:val="418"/>
        </w:trPr>
        <w:tc>
          <w:tcPr>
            <w:tcW w:w="534" w:type="dxa"/>
            <w:vAlign w:val="center"/>
          </w:tcPr>
          <w:p w:rsidR="00F3798D" w:rsidRPr="00F33435" w:rsidRDefault="00F3798D" w:rsidP="00772BE0">
            <w:pPr>
              <w:autoSpaceDE w:val="0"/>
              <w:autoSpaceDN w:val="0"/>
              <w:adjustRightInd w:val="0"/>
              <w:jc w:val="center"/>
              <w:rPr>
                <w:rFonts w:eastAsia="Calibri"/>
                <w:color w:val="000000"/>
                <w:sz w:val="22"/>
                <w:szCs w:val="22"/>
                <w:lang w:eastAsia="en-US"/>
              </w:rPr>
            </w:pPr>
            <w:r w:rsidRPr="00F33435">
              <w:rPr>
                <w:rFonts w:eastAsia="Calibri"/>
                <w:color w:val="000000"/>
                <w:sz w:val="22"/>
                <w:szCs w:val="22"/>
                <w:lang w:eastAsia="en-US"/>
              </w:rPr>
              <w:t>4.1.</w:t>
            </w:r>
          </w:p>
        </w:tc>
        <w:tc>
          <w:tcPr>
            <w:tcW w:w="3714" w:type="dxa"/>
            <w:vAlign w:val="center"/>
          </w:tcPr>
          <w:p w:rsidR="00F3798D" w:rsidRPr="00F33435" w:rsidRDefault="00F3798D" w:rsidP="00772BE0">
            <w:pPr>
              <w:autoSpaceDE w:val="0"/>
              <w:autoSpaceDN w:val="0"/>
              <w:adjustRightInd w:val="0"/>
              <w:rPr>
                <w:rFonts w:eastAsia="Calibri"/>
                <w:color w:val="FF0000"/>
                <w:sz w:val="22"/>
                <w:szCs w:val="22"/>
                <w:lang w:eastAsia="en-US"/>
              </w:rPr>
            </w:pPr>
            <w:r w:rsidRPr="00F33435">
              <w:rPr>
                <w:rFonts w:eastAsia="Calibri"/>
                <w:color w:val="000000"/>
                <w:sz w:val="22"/>
                <w:szCs w:val="22"/>
                <w:lang w:eastAsia="en-US"/>
              </w:rPr>
              <w:t>Удельный расход электрической энергии при транспортировке сточных вод</w:t>
            </w:r>
          </w:p>
        </w:tc>
        <w:tc>
          <w:tcPr>
            <w:tcW w:w="1276" w:type="dxa"/>
            <w:vAlign w:val="center"/>
          </w:tcPr>
          <w:p w:rsidR="00F3798D" w:rsidRPr="00F33435" w:rsidRDefault="00F3798D" w:rsidP="00772BE0">
            <w:pPr>
              <w:autoSpaceDE w:val="0"/>
              <w:autoSpaceDN w:val="0"/>
              <w:adjustRightInd w:val="0"/>
              <w:jc w:val="center"/>
              <w:rPr>
                <w:rFonts w:eastAsia="Calibri"/>
                <w:color w:val="000000"/>
                <w:sz w:val="22"/>
                <w:szCs w:val="22"/>
                <w:vertAlign w:val="superscript"/>
                <w:lang w:val="en-US" w:eastAsia="en-US"/>
              </w:rPr>
            </w:pPr>
            <w:r w:rsidRPr="00F33435">
              <w:rPr>
                <w:rFonts w:eastAsia="Calibri"/>
                <w:color w:val="000000"/>
                <w:sz w:val="22"/>
                <w:szCs w:val="22"/>
                <w:lang w:eastAsia="en-US"/>
              </w:rPr>
              <w:t>кВт</w:t>
            </w:r>
            <w:r w:rsidRPr="00F33435">
              <w:rPr>
                <w:rFonts w:eastAsia="Calibri"/>
                <w:color w:val="000000"/>
                <w:sz w:val="22"/>
                <w:szCs w:val="22"/>
                <w:lang w:val="en-US" w:eastAsia="en-US"/>
              </w:rPr>
              <w:t>.</w:t>
            </w:r>
            <w:r w:rsidRPr="00F33435">
              <w:rPr>
                <w:rFonts w:eastAsia="Calibri"/>
                <w:color w:val="000000"/>
                <w:sz w:val="22"/>
                <w:szCs w:val="22"/>
                <w:lang w:eastAsia="en-US"/>
              </w:rPr>
              <w:t>час/м</w:t>
            </w:r>
            <w:r w:rsidRPr="00F33435">
              <w:rPr>
                <w:rFonts w:eastAsia="Calibri"/>
                <w:color w:val="000000"/>
                <w:sz w:val="22"/>
                <w:szCs w:val="22"/>
                <w:vertAlign w:val="superscript"/>
                <w:lang w:val="en-US" w:eastAsia="en-US"/>
              </w:rPr>
              <w:t>3</w:t>
            </w:r>
          </w:p>
        </w:tc>
        <w:tc>
          <w:tcPr>
            <w:tcW w:w="1305" w:type="dxa"/>
            <w:vAlign w:val="center"/>
          </w:tcPr>
          <w:p w:rsidR="00F3798D" w:rsidRPr="00F33435" w:rsidRDefault="00F3798D" w:rsidP="00772BE0">
            <w:pPr>
              <w:autoSpaceDE w:val="0"/>
              <w:autoSpaceDN w:val="0"/>
              <w:adjustRightInd w:val="0"/>
              <w:jc w:val="center"/>
              <w:rPr>
                <w:rFonts w:eastAsia="Calibri"/>
                <w:color w:val="000000"/>
                <w:sz w:val="22"/>
                <w:szCs w:val="22"/>
                <w:lang w:eastAsia="en-US"/>
              </w:rPr>
            </w:pPr>
            <w:r w:rsidRPr="00F33435">
              <w:rPr>
                <w:rFonts w:eastAsia="Calibri"/>
                <w:color w:val="000000"/>
                <w:sz w:val="22"/>
                <w:szCs w:val="22"/>
                <w:lang w:eastAsia="en-US"/>
              </w:rPr>
              <w:t>н/д</w:t>
            </w:r>
          </w:p>
        </w:tc>
        <w:tc>
          <w:tcPr>
            <w:tcW w:w="967" w:type="dxa"/>
            <w:vAlign w:val="center"/>
          </w:tcPr>
          <w:p w:rsidR="00F3798D" w:rsidRPr="00F33435" w:rsidRDefault="00F3798D" w:rsidP="00772BE0">
            <w:pPr>
              <w:autoSpaceDE w:val="0"/>
              <w:autoSpaceDN w:val="0"/>
              <w:adjustRightInd w:val="0"/>
              <w:jc w:val="center"/>
              <w:rPr>
                <w:rFonts w:eastAsia="Calibri"/>
                <w:color w:val="000000"/>
                <w:sz w:val="22"/>
                <w:szCs w:val="22"/>
                <w:lang w:eastAsia="en-US"/>
              </w:rPr>
            </w:pPr>
            <w:r w:rsidRPr="00F33435">
              <w:rPr>
                <w:rFonts w:eastAsia="Calibri"/>
                <w:color w:val="000000"/>
                <w:sz w:val="22"/>
                <w:szCs w:val="22"/>
                <w:lang w:eastAsia="en-US"/>
              </w:rPr>
              <w:t>-</w:t>
            </w:r>
          </w:p>
        </w:tc>
        <w:tc>
          <w:tcPr>
            <w:tcW w:w="851" w:type="dxa"/>
            <w:vAlign w:val="center"/>
          </w:tcPr>
          <w:p w:rsidR="00F3798D" w:rsidRPr="00F33435" w:rsidRDefault="00F3798D" w:rsidP="00772BE0">
            <w:pPr>
              <w:autoSpaceDE w:val="0"/>
              <w:autoSpaceDN w:val="0"/>
              <w:adjustRightInd w:val="0"/>
              <w:jc w:val="center"/>
              <w:rPr>
                <w:rFonts w:eastAsia="Calibri"/>
                <w:color w:val="000000"/>
                <w:sz w:val="22"/>
                <w:szCs w:val="22"/>
                <w:lang w:eastAsia="en-US"/>
              </w:rPr>
            </w:pPr>
            <w:r w:rsidRPr="00F33435">
              <w:rPr>
                <w:rFonts w:eastAsia="Calibri"/>
                <w:color w:val="000000"/>
                <w:sz w:val="22"/>
                <w:szCs w:val="22"/>
                <w:lang w:eastAsia="en-US"/>
              </w:rPr>
              <w:t>-</w:t>
            </w:r>
          </w:p>
        </w:tc>
        <w:tc>
          <w:tcPr>
            <w:tcW w:w="992" w:type="dxa"/>
            <w:vAlign w:val="center"/>
          </w:tcPr>
          <w:p w:rsidR="00F3798D" w:rsidRPr="00F33435" w:rsidRDefault="00F3798D" w:rsidP="00772BE0">
            <w:pPr>
              <w:autoSpaceDE w:val="0"/>
              <w:autoSpaceDN w:val="0"/>
              <w:adjustRightInd w:val="0"/>
              <w:jc w:val="center"/>
              <w:rPr>
                <w:rFonts w:eastAsia="Calibri"/>
                <w:color w:val="000000"/>
                <w:sz w:val="22"/>
                <w:szCs w:val="22"/>
                <w:lang w:eastAsia="en-US"/>
              </w:rPr>
            </w:pPr>
            <w:r w:rsidRPr="00F33435">
              <w:rPr>
                <w:rFonts w:eastAsia="Calibri"/>
                <w:color w:val="000000"/>
                <w:sz w:val="22"/>
                <w:szCs w:val="22"/>
                <w:lang w:eastAsia="en-US"/>
              </w:rPr>
              <w:t>-</w:t>
            </w:r>
          </w:p>
        </w:tc>
      </w:tr>
    </w:tbl>
    <w:p w:rsidR="00F3798D" w:rsidRPr="00F33435" w:rsidRDefault="00F3798D" w:rsidP="00F3798D">
      <w:pPr>
        <w:spacing w:before="200" w:after="160" w:line="259" w:lineRule="auto"/>
        <w:rPr>
          <w:rFonts w:eastAsia="Calibri"/>
          <w:i/>
          <w:iCs/>
          <w:sz w:val="22"/>
          <w:szCs w:val="22"/>
          <w:lang w:eastAsia="en-US"/>
        </w:rPr>
        <w:sectPr w:rsidR="00F3798D" w:rsidRPr="00F33435" w:rsidSect="00F33435">
          <w:pgSz w:w="11906" w:h="16838"/>
          <w:pgMar w:top="956" w:right="850" w:bottom="1134" w:left="1418" w:header="284" w:footer="708" w:gutter="0"/>
          <w:cols w:space="708"/>
          <w:docGrid w:linePitch="360"/>
        </w:sectPr>
      </w:pPr>
    </w:p>
    <w:p w:rsidR="00F3798D" w:rsidRPr="00F33435" w:rsidRDefault="00F3798D" w:rsidP="00F3798D">
      <w:pPr>
        <w:autoSpaceDE w:val="0"/>
        <w:autoSpaceDN w:val="0"/>
        <w:adjustRightInd w:val="0"/>
        <w:rPr>
          <w:b/>
          <w:color w:val="000000"/>
          <w:lang w:eastAsia="en-US"/>
        </w:rPr>
      </w:pPr>
    </w:p>
    <w:p w:rsidR="00F3798D" w:rsidRPr="00F33435" w:rsidRDefault="00F3798D" w:rsidP="00F3798D">
      <w:pPr>
        <w:keepNext/>
        <w:numPr>
          <w:ilvl w:val="1"/>
          <w:numId w:val="8"/>
        </w:numPr>
        <w:spacing w:before="240" w:after="120" w:line="360" w:lineRule="auto"/>
        <w:ind w:left="284" w:firstLine="0"/>
        <w:contextualSpacing/>
        <w:outlineLvl w:val="2"/>
        <w:rPr>
          <w:b/>
          <w:bCs/>
          <w:sz w:val="26"/>
          <w:szCs w:val="26"/>
        </w:rPr>
      </w:pPr>
      <w:bookmarkStart w:id="13" w:name="_Toc417372989"/>
      <w:r w:rsidRPr="00F33435">
        <w:rPr>
          <w:b/>
          <w:bCs/>
          <w:sz w:val="26"/>
          <w:szCs w:val="26"/>
        </w:rPr>
        <w:t>Характеристика систем теплоснабжени</w:t>
      </w:r>
      <w:bookmarkEnd w:id="13"/>
      <w:r w:rsidRPr="00F33435">
        <w:rPr>
          <w:b/>
          <w:bCs/>
          <w:sz w:val="26"/>
          <w:szCs w:val="26"/>
        </w:rPr>
        <w:t>я</w:t>
      </w:r>
    </w:p>
    <w:p w:rsidR="00F3798D" w:rsidRPr="00F33435" w:rsidRDefault="00F3798D" w:rsidP="00F3798D">
      <w:pPr>
        <w:widowControl w:val="0"/>
        <w:suppressAutoHyphens/>
        <w:overflowPunct w:val="0"/>
        <w:autoSpaceDE w:val="0"/>
        <w:spacing w:line="360" w:lineRule="auto"/>
        <w:jc w:val="both"/>
        <w:textAlignment w:val="baseline"/>
        <w:rPr>
          <w:sz w:val="26"/>
          <w:szCs w:val="26"/>
          <w:lang w:eastAsia="ar-SA"/>
        </w:rPr>
      </w:pPr>
      <w:r w:rsidRPr="00F33435">
        <w:rPr>
          <w:sz w:val="26"/>
          <w:szCs w:val="26"/>
          <w:lang w:eastAsia="ar-SA"/>
        </w:rPr>
        <w:t xml:space="preserve">         В Ропшинском сельском поселении используется как централизованная, так и децентрализованная система теплоснабжения. Централизованным теплоснабжением от собственных котельных обеспечиваются жилые дома многоквартирной застройки и объекты социальной инфраструктуры в поселке Ропша и деревне Яльгелево. На котельных  в качестве топлива используется природный газ.</w:t>
      </w:r>
    </w:p>
    <w:p w:rsidR="00F3798D" w:rsidRPr="00F33435" w:rsidRDefault="00F3798D" w:rsidP="00F3798D">
      <w:pPr>
        <w:keepNext/>
        <w:spacing w:line="360" w:lineRule="auto"/>
        <w:outlineLvl w:val="2"/>
        <w:rPr>
          <w:b/>
          <w:bCs/>
          <w:sz w:val="26"/>
          <w:szCs w:val="26"/>
        </w:rPr>
      </w:pPr>
      <w:r w:rsidRPr="00F33435">
        <w:rPr>
          <w:rFonts w:eastAsia="Calibri"/>
          <w:sz w:val="26"/>
          <w:szCs w:val="26"/>
          <w:lang w:eastAsia="en-US"/>
        </w:rPr>
        <w:t>Потребители в жилищной сфере , предприятия и организации, обеспечиваются теплом от индивидуальных  источников - печных установок , газовых установок и за счет использования электрических термоблоков на нужды отопления и ГВС.</w:t>
      </w:r>
    </w:p>
    <w:p w:rsidR="00F3798D" w:rsidRPr="00F33435" w:rsidRDefault="00F3798D" w:rsidP="00F3798D">
      <w:pPr>
        <w:spacing w:line="360" w:lineRule="auto"/>
        <w:ind w:firstLine="567"/>
        <w:jc w:val="both"/>
        <w:rPr>
          <w:sz w:val="26"/>
          <w:szCs w:val="26"/>
        </w:rPr>
      </w:pPr>
      <w:bookmarkStart w:id="14" w:name="_Toc386470165"/>
      <w:r w:rsidRPr="00F33435">
        <w:rPr>
          <w:sz w:val="26"/>
          <w:szCs w:val="26"/>
        </w:rPr>
        <w:t>На сегодняшний день обслуживание котельных и тепловых сетей производиться организациями :</w:t>
      </w:r>
    </w:p>
    <w:p w:rsidR="00F3798D" w:rsidRPr="00F33435" w:rsidRDefault="00F3798D" w:rsidP="00F3798D">
      <w:pPr>
        <w:spacing w:before="120" w:after="120" w:line="360" w:lineRule="auto"/>
        <w:jc w:val="both"/>
        <w:rPr>
          <w:sz w:val="26"/>
          <w:szCs w:val="26"/>
        </w:rPr>
      </w:pPr>
      <w:r w:rsidRPr="00F33435">
        <w:rPr>
          <w:sz w:val="26"/>
          <w:szCs w:val="26"/>
        </w:rPr>
        <w:t xml:space="preserve"> -  д. Яльгелево и п. Ропша - жилой фонд -  ООО «ИЭК»;</w:t>
      </w:r>
    </w:p>
    <w:p w:rsidR="00F3798D" w:rsidRPr="00F33435" w:rsidRDefault="00F3798D" w:rsidP="00F3798D">
      <w:pPr>
        <w:spacing w:before="120" w:after="120" w:line="360" w:lineRule="auto"/>
        <w:jc w:val="both"/>
        <w:rPr>
          <w:sz w:val="26"/>
          <w:szCs w:val="26"/>
        </w:rPr>
      </w:pPr>
      <w:r w:rsidRPr="00F33435">
        <w:rPr>
          <w:sz w:val="26"/>
          <w:szCs w:val="26"/>
        </w:rPr>
        <w:t xml:space="preserve">  - п. Ропша : школа, детский сад, жилой дом  по адресу: Стрельнинское шоссе, д.11 - ООО «ТК Северная». </w:t>
      </w:r>
    </w:p>
    <w:p w:rsidR="00F3798D" w:rsidRPr="00F33435" w:rsidRDefault="00F3798D" w:rsidP="00F3798D">
      <w:pPr>
        <w:spacing w:before="120" w:after="120" w:line="360" w:lineRule="auto"/>
        <w:jc w:val="both"/>
        <w:rPr>
          <w:sz w:val="26"/>
          <w:szCs w:val="26"/>
        </w:rPr>
      </w:pPr>
      <w:r w:rsidRPr="00F33435">
        <w:rPr>
          <w:sz w:val="26"/>
          <w:szCs w:val="26"/>
        </w:rPr>
        <w:t>Информация о котельных, находящихся на территории Ропшинского сельского поселения, представлена в таблице:</w:t>
      </w:r>
    </w:p>
    <w:p w:rsidR="00F3798D" w:rsidRPr="00F33435" w:rsidRDefault="00F3798D" w:rsidP="00F3798D">
      <w:pPr>
        <w:jc w:val="both"/>
      </w:pPr>
    </w:p>
    <w:tbl>
      <w:tblPr>
        <w:tblW w:w="9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3"/>
        <w:gridCol w:w="1625"/>
        <w:gridCol w:w="1838"/>
        <w:gridCol w:w="2006"/>
        <w:gridCol w:w="1912"/>
      </w:tblGrid>
      <w:tr w:rsidR="00F3798D" w:rsidRPr="00F33435" w:rsidTr="00772BE0">
        <w:trPr>
          <w:tblHeader/>
          <w:jc w:val="center"/>
        </w:trPr>
        <w:tc>
          <w:tcPr>
            <w:tcW w:w="2467" w:type="dxa"/>
            <w:shd w:val="clear" w:color="auto" w:fill="auto"/>
            <w:vAlign w:val="center"/>
          </w:tcPr>
          <w:p w:rsidR="00F3798D" w:rsidRPr="00F33435" w:rsidRDefault="00F3798D" w:rsidP="00772BE0">
            <w:pPr>
              <w:ind w:left="-194" w:firstLine="142"/>
              <w:jc w:val="center"/>
              <w:rPr>
                <w:b/>
                <w:bCs/>
              </w:rPr>
            </w:pPr>
            <w:r w:rsidRPr="00F33435">
              <w:rPr>
                <w:b/>
                <w:bCs/>
              </w:rPr>
              <w:t>Наименование</w:t>
            </w:r>
          </w:p>
          <w:p w:rsidR="00F3798D" w:rsidRPr="00F33435" w:rsidRDefault="00F3798D" w:rsidP="00772BE0">
            <w:pPr>
              <w:ind w:left="-194" w:firstLine="142"/>
              <w:jc w:val="center"/>
              <w:rPr>
                <w:b/>
                <w:bCs/>
              </w:rPr>
            </w:pPr>
            <w:r w:rsidRPr="00F33435">
              <w:rPr>
                <w:b/>
                <w:bCs/>
              </w:rPr>
              <w:t xml:space="preserve">источника  теплоснабжения </w:t>
            </w:r>
          </w:p>
        </w:tc>
        <w:tc>
          <w:tcPr>
            <w:tcW w:w="1691" w:type="dxa"/>
            <w:shd w:val="clear" w:color="auto" w:fill="auto"/>
            <w:vAlign w:val="center"/>
          </w:tcPr>
          <w:p w:rsidR="00F3798D" w:rsidRPr="00F33435" w:rsidRDefault="00F3798D" w:rsidP="00772BE0">
            <w:pPr>
              <w:jc w:val="center"/>
              <w:rPr>
                <w:b/>
                <w:bCs/>
              </w:rPr>
            </w:pPr>
            <w:r w:rsidRPr="00F33435">
              <w:rPr>
                <w:b/>
                <w:bCs/>
              </w:rPr>
              <w:t xml:space="preserve">год постройки </w:t>
            </w:r>
          </w:p>
        </w:tc>
        <w:tc>
          <w:tcPr>
            <w:tcW w:w="1838" w:type="dxa"/>
            <w:shd w:val="clear" w:color="auto" w:fill="auto"/>
            <w:vAlign w:val="center"/>
          </w:tcPr>
          <w:p w:rsidR="00F3798D" w:rsidRPr="00F33435" w:rsidRDefault="00F3798D" w:rsidP="00772BE0">
            <w:pPr>
              <w:jc w:val="center"/>
              <w:rPr>
                <w:b/>
                <w:bCs/>
              </w:rPr>
            </w:pPr>
            <w:r w:rsidRPr="00F33435">
              <w:rPr>
                <w:b/>
                <w:bCs/>
              </w:rPr>
              <w:t>располагаемая</w:t>
            </w:r>
          </w:p>
          <w:p w:rsidR="00F3798D" w:rsidRPr="00F33435" w:rsidRDefault="00F3798D" w:rsidP="00772BE0">
            <w:pPr>
              <w:jc w:val="center"/>
              <w:rPr>
                <w:b/>
                <w:bCs/>
              </w:rPr>
            </w:pPr>
            <w:r w:rsidRPr="00F33435">
              <w:rPr>
                <w:b/>
                <w:bCs/>
              </w:rPr>
              <w:t xml:space="preserve">тепловая мощность </w:t>
            </w:r>
          </w:p>
        </w:tc>
        <w:tc>
          <w:tcPr>
            <w:tcW w:w="1783" w:type="dxa"/>
          </w:tcPr>
          <w:p w:rsidR="00F3798D" w:rsidRPr="00F33435" w:rsidRDefault="00F3798D" w:rsidP="00772BE0">
            <w:pPr>
              <w:jc w:val="center"/>
              <w:rPr>
                <w:b/>
                <w:bCs/>
              </w:rPr>
            </w:pPr>
            <w:r w:rsidRPr="00F33435">
              <w:rPr>
                <w:b/>
                <w:bCs/>
              </w:rPr>
              <w:t xml:space="preserve">тип системы </w:t>
            </w:r>
          </w:p>
          <w:p w:rsidR="00F3798D" w:rsidRPr="00F33435" w:rsidRDefault="00F3798D" w:rsidP="00772BE0">
            <w:pPr>
              <w:jc w:val="center"/>
              <w:rPr>
                <w:b/>
                <w:bCs/>
              </w:rPr>
            </w:pPr>
            <w:r w:rsidRPr="00F33435">
              <w:rPr>
                <w:b/>
                <w:bCs/>
              </w:rPr>
              <w:t>теплоснабжения</w:t>
            </w:r>
          </w:p>
        </w:tc>
        <w:tc>
          <w:tcPr>
            <w:tcW w:w="1935" w:type="dxa"/>
            <w:shd w:val="clear" w:color="auto" w:fill="auto"/>
            <w:vAlign w:val="center"/>
          </w:tcPr>
          <w:p w:rsidR="00F3798D" w:rsidRPr="00F33435" w:rsidRDefault="00F3798D" w:rsidP="00772BE0">
            <w:pPr>
              <w:jc w:val="center"/>
              <w:rPr>
                <w:b/>
                <w:bCs/>
              </w:rPr>
            </w:pPr>
            <w:r w:rsidRPr="00F33435">
              <w:rPr>
                <w:b/>
                <w:bCs/>
              </w:rPr>
              <w:t>загруженность</w:t>
            </w:r>
          </w:p>
        </w:tc>
      </w:tr>
      <w:tr w:rsidR="00F3798D" w:rsidRPr="00F33435" w:rsidTr="00772BE0">
        <w:trPr>
          <w:jc w:val="center"/>
        </w:trPr>
        <w:tc>
          <w:tcPr>
            <w:tcW w:w="2467" w:type="dxa"/>
            <w:shd w:val="clear" w:color="auto" w:fill="auto"/>
            <w:vAlign w:val="center"/>
          </w:tcPr>
          <w:p w:rsidR="00F3798D" w:rsidRPr="00F33435" w:rsidRDefault="00F3798D" w:rsidP="00772BE0">
            <w:r w:rsidRPr="00F33435">
              <w:t>д. Яльгелево</w:t>
            </w:r>
          </w:p>
        </w:tc>
        <w:tc>
          <w:tcPr>
            <w:tcW w:w="1691" w:type="dxa"/>
            <w:shd w:val="clear" w:color="auto" w:fill="auto"/>
            <w:vAlign w:val="center"/>
          </w:tcPr>
          <w:p w:rsidR="00F3798D" w:rsidRPr="00F33435" w:rsidRDefault="00F3798D" w:rsidP="00772BE0">
            <w:pPr>
              <w:jc w:val="center"/>
            </w:pPr>
            <w:r w:rsidRPr="00F33435">
              <w:t>1985</w:t>
            </w:r>
          </w:p>
        </w:tc>
        <w:tc>
          <w:tcPr>
            <w:tcW w:w="1838" w:type="dxa"/>
            <w:shd w:val="clear" w:color="auto" w:fill="auto"/>
            <w:vAlign w:val="center"/>
          </w:tcPr>
          <w:p w:rsidR="00F3798D" w:rsidRPr="00F33435" w:rsidRDefault="00F3798D" w:rsidP="00772BE0">
            <w:pPr>
              <w:jc w:val="center"/>
            </w:pPr>
            <w:r w:rsidRPr="00F33435">
              <w:t>19,2</w:t>
            </w:r>
          </w:p>
        </w:tc>
        <w:tc>
          <w:tcPr>
            <w:tcW w:w="1783" w:type="dxa"/>
          </w:tcPr>
          <w:p w:rsidR="00F3798D" w:rsidRPr="00F33435" w:rsidRDefault="00F3798D" w:rsidP="00772BE0">
            <w:pPr>
              <w:jc w:val="center"/>
            </w:pPr>
            <w:r w:rsidRPr="00F33435">
              <w:t>закрытая</w:t>
            </w:r>
          </w:p>
        </w:tc>
        <w:tc>
          <w:tcPr>
            <w:tcW w:w="1935" w:type="dxa"/>
            <w:shd w:val="clear" w:color="auto" w:fill="auto"/>
            <w:vAlign w:val="center"/>
          </w:tcPr>
          <w:p w:rsidR="00F3798D" w:rsidRPr="00F33435" w:rsidRDefault="00F3798D" w:rsidP="00772BE0">
            <w:pPr>
              <w:jc w:val="center"/>
            </w:pPr>
            <w:r w:rsidRPr="00F33435">
              <w:t>30%</w:t>
            </w:r>
          </w:p>
        </w:tc>
      </w:tr>
      <w:tr w:rsidR="00F3798D" w:rsidRPr="00F33435" w:rsidTr="00772BE0">
        <w:trPr>
          <w:jc w:val="center"/>
        </w:trPr>
        <w:tc>
          <w:tcPr>
            <w:tcW w:w="2467" w:type="dxa"/>
            <w:shd w:val="clear" w:color="auto" w:fill="auto"/>
            <w:vAlign w:val="center"/>
          </w:tcPr>
          <w:p w:rsidR="00F3798D" w:rsidRPr="00F33435" w:rsidRDefault="00F3798D" w:rsidP="00772BE0">
            <w:r w:rsidRPr="00F33435">
              <w:t>п. Ропша, №1(жилые дома)</w:t>
            </w:r>
          </w:p>
        </w:tc>
        <w:tc>
          <w:tcPr>
            <w:tcW w:w="1691" w:type="dxa"/>
            <w:shd w:val="clear" w:color="auto" w:fill="auto"/>
            <w:vAlign w:val="center"/>
          </w:tcPr>
          <w:p w:rsidR="00F3798D" w:rsidRPr="00F33435" w:rsidRDefault="00F3798D" w:rsidP="00772BE0">
            <w:pPr>
              <w:jc w:val="center"/>
            </w:pPr>
            <w:r w:rsidRPr="00F33435">
              <w:t>2002</w:t>
            </w:r>
          </w:p>
        </w:tc>
        <w:tc>
          <w:tcPr>
            <w:tcW w:w="1838" w:type="dxa"/>
            <w:shd w:val="clear" w:color="auto" w:fill="auto"/>
            <w:vAlign w:val="center"/>
          </w:tcPr>
          <w:p w:rsidR="00F3798D" w:rsidRPr="00F33435" w:rsidRDefault="00F3798D" w:rsidP="00772BE0">
            <w:pPr>
              <w:jc w:val="center"/>
            </w:pPr>
            <w:r w:rsidRPr="00F33435">
              <w:t>2,58</w:t>
            </w:r>
          </w:p>
        </w:tc>
        <w:tc>
          <w:tcPr>
            <w:tcW w:w="1783" w:type="dxa"/>
          </w:tcPr>
          <w:p w:rsidR="00F3798D" w:rsidRPr="00F33435" w:rsidRDefault="00F3798D" w:rsidP="00772BE0">
            <w:pPr>
              <w:jc w:val="center"/>
            </w:pPr>
            <w:r w:rsidRPr="00F33435">
              <w:t>закрытая</w:t>
            </w:r>
          </w:p>
        </w:tc>
        <w:tc>
          <w:tcPr>
            <w:tcW w:w="1935" w:type="dxa"/>
            <w:shd w:val="clear" w:color="auto" w:fill="auto"/>
            <w:vAlign w:val="center"/>
          </w:tcPr>
          <w:p w:rsidR="00F3798D" w:rsidRPr="00F33435" w:rsidRDefault="00F3798D" w:rsidP="00772BE0">
            <w:pPr>
              <w:jc w:val="center"/>
            </w:pPr>
            <w:r w:rsidRPr="00F33435">
              <w:t>30%</w:t>
            </w:r>
          </w:p>
        </w:tc>
      </w:tr>
      <w:tr w:rsidR="00F3798D" w:rsidRPr="00F33435" w:rsidTr="00772BE0">
        <w:trPr>
          <w:jc w:val="center"/>
        </w:trPr>
        <w:tc>
          <w:tcPr>
            <w:tcW w:w="2467" w:type="dxa"/>
            <w:shd w:val="clear" w:color="auto" w:fill="auto"/>
            <w:vAlign w:val="center"/>
          </w:tcPr>
          <w:p w:rsidR="00F3798D" w:rsidRPr="00F33435" w:rsidRDefault="00F3798D" w:rsidP="00772BE0">
            <w:r w:rsidRPr="00F33435">
              <w:t>п. Ропша, №2(школа. детский сад)</w:t>
            </w:r>
          </w:p>
        </w:tc>
        <w:tc>
          <w:tcPr>
            <w:tcW w:w="1691" w:type="dxa"/>
            <w:shd w:val="clear" w:color="auto" w:fill="auto"/>
            <w:vAlign w:val="center"/>
          </w:tcPr>
          <w:p w:rsidR="00F3798D" w:rsidRPr="00F33435" w:rsidRDefault="00F3798D" w:rsidP="00772BE0">
            <w:pPr>
              <w:jc w:val="center"/>
            </w:pPr>
            <w:r w:rsidRPr="00F33435">
              <w:t>2016</w:t>
            </w:r>
          </w:p>
        </w:tc>
        <w:tc>
          <w:tcPr>
            <w:tcW w:w="1838" w:type="dxa"/>
            <w:shd w:val="clear" w:color="auto" w:fill="auto"/>
            <w:vAlign w:val="center"/>
          </w:tcPr>
          <w:p w:rsidR="00F3798D" w:rsidRPr="00F33435" w:rsidRDefault="00F3798D" w:rsidP="00772BE0">
            <w:pPr>
              <w:jc w:val="center"/>
            </w:pPr>
            <w:r w:rsidRPr="00F33435">
              <w:t>1,2</w:t>
            </w:r>
          </w:p>
        </w:tc>
        <w:tc>
          <w:tcPr>
            <w:tcW w:w="1783" w:type="dxa"/>
          </w:tcPr>
          <w:p w:rsidR="00F3798D" w:rsidRPr="00F33435" w:rsidRDefault="00F3798D" w:rsidP="00772BE0">
            <w:pPr>
              <w:jc w:val="center"/>
            </w:pPr>
            <w:r w:rsidRPr="00F33435">
              <w:t>закрытая</w:t>
            </w:r>
          </w:p>
        </w:tc>
        <w:tc>
          <w:tcPr>
            <w:tcW w:w="1935" w:type="dxa"/>
            <w:shd w:val="clear" w:color="auto" w:fill="auto"/>
            <w:vAlign w:val="center"/>
          </w:tcPr>
          <w:p w:rsidR="00F3798D" w:rsidRPr="00F33435" w:rsidRDefault="00F3798D" w:rsidP="00772BE0">
            <w:pPr>
              <w:jc w:val="center"/>
            </w:pPr>
            <w:r w:rsidRPr="00F33435">
              <w:t>30%</w:t>
            </w:r>
          </w:p>
        </w:tc>
      </w:tr>
    </w:tbl>
    <w:p w:rsidR="00F3798D" w:rsidRPr="00F33435" w:rsidRDefault="00F3798D" w:rsidP="00F3798D">
      <w:pPr>
        <w:keepNext/>
        <w:ind w:firstLine="567"/>
        <w:jc w:val="both"/>
        <w:outlineLvl w:val="2"/>
        <w:rPr>
          <w:bCs/>
        </w:rPr>
      </w:pPr>
      <w:bookmarkStart w:id="15" w:name="_Toc417372990"/>
    </w:p>
    <w:p w:rsidR="00F3798D" w:rsidRPr="00F33435" w:rsidRDefault="00F3798D" w:rsidP="00F3798D">
      <w:pPr>
        <w:keepNext/>
        <w:spacing w:line="360" w:lineRule="auto"/>
        <w:ind w:firstLine="567"/>
        <w:jc w:val="both"/>
        <w:outlineLvl w:val="2"/>
        <w:rPr>
          <w:b/>
          <w:bCs/>
          <w:sz w:val="26"/>
          <w:szCs w:val="26"/>
        </w:rPr>
      </w:pPr>
      <w:r w:rsidRPr="00F33435">
        <w:rPr>
          <w:bCs/>
          <w:sz w:val="26"/>
          <w:szCs w:val="26"/>
        </w:rPr>
        <w:tab/>
        <w:t>Для повышения   эффективности системы теплоснабжения потребителей Ропшинского сельского поселения рекомендуется строительство новой блочно-модульной газовой котельной мощностью 20 МВт  в д. Яльгелево взамен существующей газовой котельной.</w:t>
      </w:r>
      <w:r w:rsidRPr="00F33435">
        <w:rPr>
          <w:b/>
          <w:bCs/>
          <w:sz w:val="26"/>
          <w:szCs w:val="26"/>
        </w:rPr>
        <w:t xml:space="preserve"> </w:t>
      </w:r>
    </w:p>
    <w:p w:rsidR="00F3798D" w:rsidRPr="00F33435" w:rsidRDefault="00F3798D" w:rsidP="00F3798D">
      <w:pPr>
        <w:spacing w:after="160" w:line="360" w:lineRule="auto"/>
        <w:ind w:firstLine="709"/>
        <w:jc w:val="both"/>
        <w:rPr>
          <w:rFonts w:eastAsia="Calibri"/>
          <w:sz w:val="26"/>
          <w:szCs w:val="26"/>
          <w:lang w:eastAsia="en-US"/>
        </w:rPr>
      </w:pPr>
      <w:r w:rsidRPr="00F33435">
        <w:rPr>
          <w:rFonts w:eastAsia="Calibri"/>
          <w:color w:val="000000"/>
          <w:sz w:val="26"/>
          <w:szCs w:val="26"/>
          <w:lang w:eastAsia="en-US"/>
        </w:rPr>
        <w:t>В целом, условия для проживания на территории муниципального образования Ропшинское  сельское поселение можно охарактеризовать как благоприятные.</w:t>
      </w:r>
    </w:p>
    <w:p w:rsidR="00F3798D" w:rsidRPr="00F33435" w:rsidRDefault="00F3798D" w:rsidP="00F3798D">
      <w:pPr>
        <w:spacing w:after="160" w:line="360" w:lineRule="auto"/>
        <w:ind w:firstLine="360"/>
        <w:jc w:val="both"/>
        <w:rPr>
          <w:rFonts w:eastAsia="Calibri"/>
          <w:sz w:val="26"/>
          <w:szCs w:val="26"/>
          <w:lang w:eastAsia="en-US"/>
        </w:rPr>
      </w:pPr>
      <w:bookmarkStart w:id="16" w:name="_Toc347192365"/>
      <w:r w:rsidRPr="00F33435">
        <w:rPr>
          <w:rFonts w:eastAsia="Calibri"/>
          <w:sz w:val="26"/>
          <w:szCs w:val="26"/>
          <w:lang w:eastAsia="en-US"/>
        </w:rPr>
        <w:lastRenderedPageBreak/>
        <w:t>Существующие проблемы системы теплоснабжения муниципального образования Ропшинское  сельское поселение:</w:t>
      </w:r>
      <w:bookmarkEnd w:id="16"/>
    </w:p>
    <w:p w:rsidR="00F3798D" w:rsidRPr="00F33435" w:rsidRDefault="00F3798D" w:rsidP="00F3798D">
      <w:pPr>
        <w:numPr>
          <w:ilvl w:val="0"/>
          <w:numId w:val="29"/>
        </w:numPr>
        <w:spacing w:after="160" w:line="360" w:lineRule="auto"/>
        <w:rPr>
          <w:rFonts w:eastAsia="Calibri"/>
          <w:sz w:val="26"/>
          <w:szCs w:val="26"/>
          <w:lang w:eastAsia="en-US"/>
        </w:rPr>
      </w:pPr>
      <w:bookmarkStart w:id="17" w:name="_Toc347192366"/>
      <w:r w:rsidRPr="00F33435">
        <w:rPr>
          <w:rFonts w:eastAsia="Calibri"/>
          <w:sz w:val="26"/>
          <w:szCs w:val="26"/>
          <w:lang w:eastAsia="en-US"/>
        </w:rPr>
        <w:t>необходимость создания резервного источника теплоснабжения;</w:t>
      </w:r>
      <w:bookmarkEnd w:id="17"/>
    </w:p>
    <w:p w:rsidR="00F3798D" w:rsidRPr="00F33435" w:rsidRDefault="00F3798D" w:rsidP="00F3798D">
      <w:pPr>
        <w:numPr>
          <w:ilvl w:val="0"/>
          <w:numId w:val="29"/>
        </w:numPr>
        <w:spacing w:after="160" w:line="360" w:lineRule="auto"/>
        <w:rPr>
          <w:rFonts w:eastAsia="Calibri"/>
          <w:sz w:val="26"/>
          <w:szCs w:val="26"/>
          <w:lang w:eastAsia="en-US"/>
        </w:rPr>
      </w:pPr>
      <w:bookmarkStart w:id="18" w:name="_Toc347192367"/>
      <w:r w:rsidRPr="00F33435">
        <w:rPr>
          <w:rFonts w:eastAsia="Calibri"/>
          <w:sz w:val="26"/>
          <w:szCs w:val="26"/>
          <w:lang w:eastAsia="en-US"/>
        </w:rPr>
        <w:t>необходимость модернизация котельной деревни Яльгелево;</w:t>
      </w:r>
      <w:bookmarkEnd w:id="18"/>
    </w:p>
    <w:p w:rsidR="00F3798D" w:rsidRPr="00F33435" w:rsidRDefault="00F3798D" w:rsidP="00F3798D">
      <w:pPr>
        <w:numPr>
          <w:ilvl w:val="0"/>
          <w:numId w:val="29"/>
        </w:numPr>
        <w:spacing w:after="160" w:line="360" w:lineRule="auto"/>
        <w:rPr>
          <w:rFonts w:eastAsia="Calibri"/>
          <w:sz w:val="26"/>
          <w:szCs w:val="26"/>
          <w:lang w:eastAsia="en-US"/>
        </w:rPr>
      </w:pPr>
      <w:bookmarkStart w:id="19" w:name="_Toc347192368"/>
      <w:r w:rsidRPr="00F33435">
        <w:rPr>
          <w:rFonts w:eastAsia="Calibri"/>
          <w:sz w:val="26"/>
          <w:szCs w:val="26"/>
          <w:lang w:eastAsia="en-US"/>
        </w:rPr>
        <w:t>необходимость реконструкции магистральных и квартальных тепловых сетей (перекладка с увеличением диаметров) - проектирование и строительство;</w:t>
      </w:r>
      <w:bookmarkEnd w:id="19"/>
    </w:p>
    <w:p w:rsidR="00F3798D" w:rsidRPr="00F33435" w:rsidRDefault="00F3798D" w:rsidP="00F3798D">
      <w:pPr>
        <w:numPr>
          <w:ilvl w:val="0"/>
          <w:numId w:val="29"/>
        </w:numPr>
        <w:spacing w:after="160" w:line="360" w:lineRule="auto"/>
        <w:rPr>
          <w:rFonts w:eastAsia="Calibri"/>
          <w:sz w:val="26"/>
          <w:szCs w:val="26"/>
          <w:lang w:eastAsia="en-US"/>
        </w:rPr>
      </w:pPr>
      <w:bookmarkStart w:id="20" w:name="_Toc347192369"/>
      <w:r w:rsidRPr="00F33435">
        <w:rPr>
          <w:rFonts w:eastAsia="Calibri"/>
          <w:sz w:val="26"/>
          <w:szCs w:val="26"/>
          <w:lang w:eastAsia="en-US"/>
        </w:rPr>
        <w:t>высокий уровень физического износа тепловых сетей.</w:t>
      </w:r>
      <w:bookmarkEnd w:id="20"/>
    </w:p>
    <w:p w:rsidR="00F3798D" w:rsidRPr="00F33435" w:rsidRDefault="00F3798D" w:rsidP="00F3798D">
      <w:pPr>
        <w:keepNext/>
        <w:spacing w:line="360" w:lineRule="auto"/>
        <w:ind w:firstLine="567"/>
        <w:jc w:val="both"/>
        <w:outlineLvl w:val="2"/>
        <w:rPr>
          <w:b/>
          <w:bCs/>
          <w:sz w:val="26"/>
          <w:szCs w:val="26"/>
        </w:rPr>
      </w:pPr>
    </w:p>
    <w:p w:rsidR="00F3798D" w:rsidRPr="00F33435" w:rsidRDefault="00F3798D" w:rsidP="00F3798D">
      <w:pPr>
        <w:keepNext/>
        <w:numPr>
          <w:ilvl w:val="1"/>
          <w:numId w:val="8"/>
        </w:numPr>
        <w:spacing w:after="160" w:line="360" w:lineRule="auto"/>
        <w:ind w:left="709" w:firstLine="142"/>
        <w:contextualSpacing/>
        <w:jc w:val="both"/>
        <w:outlineLvl w:val="2"/>
        <w:rPr>
          <w:b/>
          <w:bCs/>
          <w:sz w:val="26"/>
          <w:szCs w:val="26"/>
        </w:rPr>
      </w:pPr>
      <w:r w:rsidRPr="00F33435">
        <w:rPr>
          <w:b/>
          <w:bCs/>
          <w:sz w:val="26"/>
          <w:szCs w:val="26"/>
        </w:rPr>
        <w:t>Характеристика систем газоснабжени</w:t>
      </w:r>
      <w:bookmarkEnd w:id="14"/>
      <w:bookmarkEnd w:id="15"/>
      <w:r w:rsidRPr="00F33435">
        <w:rPr>
          <w:b/>
          <w:bCs/>
          <w:sz w:val="26"/>
          <w:szCs w:val="26"/>
        </w:rPr>
        <w:t>я</w:t>
      </w:r>
    </w:p>
    <w:p w:rsidR="00F3798D" w:rsidRPr="00F33435" w:rsidRDefault="00F3798D" w:rsidP="00F3798D">
      <w:pPr>
        <w:keepNext/>
        <w:spacing w:line="360" w:lineRule="auto"/>
        <w:ind w:left="709"/>
        <w:jc w:val="both"/>
        <w:outlineLvl w:val="2"/>
        <w:rPr>
          <w:b/>
          <w:bCs/>
          <w:sz w:val="26"/>
          <w:szCs w:val="26"/>
        </w:rPr>
      </w:pPr>
    </w:p>
    <w:p w:rsidR="00F3798D" w:rsidRPr="00F33435" w:rsidRDefault="00F3798D" w:rsidP="00F3798D">
      <w:pPr>
        <w:spacing w:before="120" w:after="120" w:line="360" w:lineRule="auto"/>
        <w:jc w:val="both"/>
        <w:rPr>
          <w:sz w:val="26"/>
          <w:szCs w:val="26"/>
        </w:rPr>
      </w:pPr>
      <w:r w:rsidRPr="00F33435">
        <w:rPr>
          <w:sz w:val="26"/>
          <w:szCs w:val="26"/>
        </w:rPr>
        <w:t xml:space="preserve">     В настоящее время в Ропшинском сельском поселении природным газом газифицированы  населенные пункты: п. Ропша,   д. Михайловская, д. Глядино, д. Яльгелево, д. Малые Горки, д. Большие Горки.</w:t>
      </w:r>
    </w:p>
    <w:p w:rsidR="00F3798D" w:rsidRPr="00F33435" w:rsidRDefault="00F3798D" w:rsidP="00F3798D">
      <w:pPr>
        <w:spacing w:after="160" w:line="360" w:lineRule="auto"/>
        <w:jc w:val="both"/>
        <w:rPr>
          <w:rFonts w:eastAsia="Calibri"/>
          <w:sz w:val="26"/>
          <w:szCs w:val="26"/>
          <w:lang w:eastAsia="en-US"/>
        </w:rPr>
      </w:pPr>
      <w:r w:rsidRPr="00F33435">
        <w:rPr>
          <w:rFonts w:eastAsia="Calibri"/>
          <w:sz w:val="26"/>
          <w:szCs w:val="26"/>
          <w:lang w:eastAsia="en-US"/>
        </w:rPr>
        <w:t xml:space="preserve">Основные показатели системы газоснабжения в 2016г.: </w:t>
      </w:r>
    </w:p>
    <w:p w:rsidR="00F3798D" w:rsidRPr="00F33435" w:rsidRDefault="00F3798D" w:rsidP="00F3798D">
      <w:pPr>
        <w:numPr>
          <w:ilvl w:val="0"/>
          <w:numId w:val="30"/>
        </w:numPr>
        <w:spacing w:after="160" w:line="360" w:lineRule="auto"/>
        <w:ind w:left="284"/>
        <w:jc w:val="both"/>
        <w:rPr>
          <w:rFonts w:eastAsia="Calibri"/>
          <w:sz w:val="26"/>
          <w:szCs w:val="26"/>
          <w:highlight w:val="yellow"/>
          <w:lang w:eastAsia="en-US"/>
        </w:rPr>
      </w:pPr>
      <w:r w:rsidRPr="00F33435">
        <w:rPr>
          <w:rFonts w:eastAsia="Calibri"/>
          <w:sz w:val="26"/>
          <w:szCs w:val="26"/>
          <w:lang w:eastAsia="en-US"/>
        </w:rPr>
        <w:t>Уровень газификации жилищного фонда природным и сжиженным газом – 70,0 %;</w:t>
      </w:r>
    </w:p>
    <w:p w:rsidR="00F3798D" w:rsidRPr="00F33435" w:rsidRDefault="00F3798D" w:rsidP="00F3798D">
      <w:pPr>
        <w:numPr>
          <w:ilvl w:val="0"/>
          <w:numId w:val="30"/>
        </w:numPr>
        <w:spacing w:after="160" w:line="360" w:lineRule="auto"/>
        <w:ind w:left="284"/>
        <w:jc w:val="both"/>
        <w:rPr>
          <w:rFonts w:eastAsia="Calibri"/>
          <w:sz w:val="26"/>
          <w:szCs w:val="26"/>
          <w:lang w:eastAsia="en-US"/>
        </w:rPr>
      </w:pPr>
      <w:r w:rsidRPr="00F33435">
        <w:rPr>
          <w:rFonts w:eastAsia="Calibri"/>
          <w:sz w:val="26"/>
          <w:szCs w:val="26"/>
          <w:lang w:eastAsia="en-US"/>
        </w:rPr>
        <w:t>Природным газом газифицировано 1188 квартир (включая индивидуальные дома).</w:t>
      </w:r>
    </w:p>
    <w:p w:rsidR="00F3798D" w:rsidRPr="00F33435" w:rsidRDefault="00F3798D" w:rsidP="00F3798D">
      <w:pPr>
        <w:spacing w:after="160" w:line="360" w:lineRule="auto"/>
        <w:jc w:val="both"/>
        <w:rPr>
          <w:rFonts w:eastAsia="Calibri"/>
          <w:sz w:val="26"/>
          <w:szCs w:val="26"/>
          <w:highlight w:val="yellow"/>
          <w:lang w:eastAsia="en-US"/>
        </w:rPr>
      </w:pPr>
    </w:p>
    <w:p w:rsidR="00F3798D" w:rsidRPr="00F33435" w:rsidRDefault="00F3798D" w:rsidP="00F3798D">
      <w:pPr>
        <w:suppressAutoHyphens/>
        <w:spacing w:line="360" w:lineRule="auto"/>
        <w:ind w:firstLine="705"/>
        <w:jc w:val="both"/>
        <w:rPr>
          <w:rFonts w:eastAsia="Calibri"/>
          <w:sz w:val="26"/>
          <w:szCs w:val="26"/>
          <w:lang w:val="x-none" w:eastAsia="ar-SA"/>
        </w:rPr>
      </w:pPr>
      <w:r w:rsidRPr="00F33435">
        <w:rPr>
          <w:rFonts w:eastAsia="Calibri"/>
          <w:sz w:val="26"/>
          <w:szCs w:val="26"/>
          <w:lang w:val="x-none" w:eastAsia="ar-SA"/>
        </w:rPr>
        <w:t xml:space="preserve">Газоснабжение потребителей на территории </w:t>
      </w:r>
      <w:r w:rsidRPr="00F33435">
        <w:rPr>
          <w:rFonts w:eastAsia="Calibri"/>
          <w:sz w:val="26"/>
          <w:szCs w:val="26"/>
          <w:lang w:eastAsia="ar-SA"/>
        </w:rPr>
        <w:t xml:space="preserve">Ропшинского </w:t>
      </w:r>
      <w:r w:rsidRPr="00F33435">
        <w:rPr>
          <w:rFonts w:eastAsia="Calibri"/>
          <w:sz w:val="26"/>
          <w:szCs w:val="26"/>
          <w:lang w:val="x-none" w:eastAsia="ar-SA"/>
        </w:rPr>
        <w:t xml:space="preserve"> сельского поселения осуществляется централизованно природным газом и децентрализовано сжиженным газом.</w:t>
      </w:r>
    </w:p>
    <w:p w:rsidR="00F3798D" w:rsidRPr="00F33435" w:rsidRDefault="00F3798D" w:rsidP="00F3798D">
      <w:pPr>
        <w:suppressAutoHyphens/>
        <w:spacing w:line="360" w:lineRule="auto"/>
        <w:jc w:val="both"/>
        <w:rPr>
          <w:rFonts w:ascii="Calibri" w:eastAsia="Calibri" w:hAnsi="Calibri"/>
          <w:sz w:val="26"/>
          <w:szCs w:val="26"/>
          <w:lang w:val="x-none" w:eastAsia="ar-SA"/>
        </w:rPr>
      </w:pPr>
      <w:r w:rsidRPr="00F33435">
        <w:rPr>
          <w:sz w:val="26"/>
          <w:szCs w:val="26"/>
        </w:rPr>
        <w:t xml:space="preserve">           </w:t>
      </w:r>
      <w:r w:rsidRPr="00F33435">
        <w:rPr>
          <w:sz w:val="26"/>
          <w:szCs w:val="26"/>
          <w:lang w:val="x-none"/>
        </w:rPr>
        <w:t xml:space="preserve"> </w:t>
      </w:r>
      <w:r w:rsidRPr="00F33435">
        <w:rPr>
          <w:rFonts w:eastAsia="Calibri"/>
          <w:sz w:val="26"/>
          <w:szCs w:val="26"/>
          <w:lang w:val="x-none" w:eastAsia="ar-SA"/>
        </w:rPr>
        <w:t>Природный газ используется для пищеприготовления, горячего водоснабжения и отопления в автономных системах отопления, в качестве топлива для котельных централизованной системы теплоснабжения.</w:t>
      </w:r>
      <w:r w:rsidRPr="00F33435">
        <w:rPr>
          <w:rFonts w:eastAsia="Calibri"/>
          <w:sz w:val="26"/>
          <w:szCs w:val="26"/>
          <w:lang w:eastAsia="ar-SA"/>
        </w:rPr>
        <w:t xml:space="preserve">  </w:t>
      </w:r>
      <w:r w:rsidRPr="00F33435">
        <w:rPr>
          <w:rFonts w:eastAsia="Calibri"/>
          <w:sz w:val="26"/>
          <w:szCs w:val="26"/>
          <w:lang w:val="x-none" w:eastAsia="ar-SA"/>
        </w:rPr>
        <w:t>Сжиженный газ используется для пищеприготовления.</w:t>
      </w:r>
      <w:r w:rsidRPr="00F33435">
        <w:rPr>
          <w:rFonts w:ascii="Calibri" w:eastAsia="Calibri" w:hAnsi="Calibri"/>
          <w:sz w:val="26"/>
          <w:szCs w:val="26"/>
          <w:lang w:val="x-none" w:eastAsia="ar-SA"/>
        </w:rPr>
        <w:t xml:space="preserve"> </w:t>
      </w:r>
    </w:p>
    <w:p w:rsidR="00F3798D" w:rsidRPr="00F33435" w:rsidRDefault="00F3798D" w:rsidP="00F3798D">
      <w:pPr>
        <w:suppressAutoHyphens/>
        <w:spacing w:line="360" w:lineRule="auto"/>
        <w:jc w:val="both"/>
        <w:rPr>
          <w:rFonts w:eastAsia="Calibri"/>
          <w:sz w:val="26"/>
          <w:szCs w:val="26"/>
          <w:lang w:eastAsia="ar-SA"/>
        </w:rPr>
      </w:pPr>
      <w:r w:rsidRPr="00F33435">
        <w:rPr>
          <w:rFonts w:eastAsia="Calibri"/>
          <w:sz w:val="26"/>
          <w:szCs w:val="26"/>
          <w:lang w:eastAsia="ar-SA"/>
        </w:rPr>
        <w:lastRenderedPageBreak/>
        <w:t xml:space="preserve">            </w:t>
      </w:r>
      <w:r w:rsidRPr="00F33435">
        <w:rPr>
          <w:rFonts w:eastAsia="Calibri"/>
          <w:sz w:val="26"/>
          <w:szCs w:val="26"/>
          <w:lang w:val="x-none" w:eastAsia="ar-SA"/>
        </w:rPr>
        <w:t xml:space="preserve">В проекте генерального плана </w:t>
      </w:r>
      <w:r w:rsidRPr="00F33435">
        <w:rPr>
          <w:rFonts w:eastAsia="Calibri"/>
          <w:sz w:val="26"/>
          <w:szCs w:val="26"/>
          <w:lang w:eastAsia="ar-SA"/>
        </w:rPr>
        <w:t>Ропшинского</w:t>
      </w:r>
      <w:r w:rsidRPr="00F33435">
        <w:rPr>
          <w:rFonts w:eastAsia="Calibri"/>
          <w:sz w:val="26"/>
          <w:szCs w:val="26"/>
          <w:lang w:val="x-none" w:eastAsia="ar-SA"/>
        </w:rPr>
        <w:t xml:space="preserve"> сельского поселения предусматривается учет необходимости выполнения следующих мероприятий по развитию системы газоснабжения муниципального образования до 2035года</w:t>
      </w:r>
    </w:p>
    <w:p w:rsidR="00F3798D" w:rsidRPr="00F33435" w:rsidRDefault="00F3798D" w:rsidP="00F3798D">
      <w:pPr>
        <w:spacing w:before="120" w:line="360" w:lineRule="auto"/>
        <w:ind w:firstLine="709"/>
        <w:jc w:val="both"/>
        <w:rPr>
          <w:rFonts w:eastAsia="Calibri"/>
          <w:sz w:val="26"/>
          <w:szCs w:val="26"/>
          <w:lang w:eastAsia="en-US"/>
        </w:rPr>
      </w:pPr>
      <w:r w:rsidRPr="00F33435">
        <w:rPr>
          <w:rFonts w:eastAsia="Calibri"/>
          <w:sz w:val="26"/>
          <w:szCs w:val="26"/>
          <w:lang w:eastAsia="en-US"/>
        </w:rPr>
        <w:t>Мероприятия по развитию газоснабжения регионального значения:</w:t>
      </w:r>
    </w:p>
    <w:p w:rsidR="00F3798D" w:rsidRPr="00F33435" w:rsidRDefault="00F3798D" w:rsidP="00F3798D">
      <w:pPr>
        <w:spacing w:before="120" w:line="360" w:lineRule="auto"/>
        <w:ind w:firstLine="709"/>
        <w:jc w:val="both"/>
        <w:rPr>
          <w:rFonts w:eastAsia="Calibri"/>
          <w:sz w:val="26"/>
          <w:szCs w:val="26"/>
          <w:u w:val="single"/>
          <w:lang w:eastAsia="en-US"/>
        </w:rPr>
      </w:pPr>
      <w:r w:rsidRPr="00F33435">
        <w:rPr>
          <w:rFonts w:eastAsia="Calibri"/>
          <w:sz w:val="26"/>
          <w:szCs w:val="26"/>
          <w:u w:val="single"/>
          <w:lang w:eastAsia="en-US"/>
        </w:rPr>
        <w:t>1 очередь:</w:t>
      </w:r>
    </w:p>
    <w:p w:rsidR="00F3798D" w:rsidRPr="00F33435" w:rsidRDefault="00F3798D" w:rsidP="00F3798D">
      <w:pPr>
        <w:numPr>
          <w:ilvl w:val="0"/>
          <w:numId w:val="31"/>
        </w:numPr>
        <w:tabs>
          <w:tab w:val="left" w:pos="1276"/>
        </w:tabs>
        <w:spacing w:before="120" w:after="120" w:line="360" w:lineRule="auto"/>
        <w:ind w:left="1276" w:hanging="567"/>
        <w:jc w:val="both"/>
        <w:rPr>
          <w:rFonts w:eastAsia="Calibri"/>
          <w:sz w:val="26"/>
          <w:szCs w:val="26"/>
          <w:u w:val="single"/>
          <w:lang w:eastAsia="en-US"/>
        </w:rPr>
      </w:pPr>
      <w:r w:rsidRPr="00F33435">
        <w:rPr>
          <w:rFonts w:eastAsia="Calibri"/>
          <w:sz w:val="26"/>
          <w:szCs w:val="26"/>
          <w:lang w:eastAsia="en-US"/>
        </w:rPr>
        <w:t>строительство межпоселкового газопровода ГРС Южная -Ропша – Малые Горки – Большие Горки;</w:t>
      </w:r>
    </w:p>
    <w:p w:rsidR="00F3798D" w:rsidRPr="00F33435" w:rsidRDefault="00F3798D" w:rsidP="00F3798D">
      <w:pPr>
        <w:numPr>
          <w:ilvl w:val="0"/>
          <w:numId w:val="31"/>
        </w:numPr>
        <w:tabs>
          <w:tab w:val="left" w:pos="1276"/>
        </w:tabs>
        <w:spacing w:before="120" w:after="120" w:line="360" w:lineRule="auto"/>
        <w:ind w:left="1276" w:hanging="567"/>
        <w:jc w:val="both"/>
        <w:rPr>
          <w:rFonts w:eastAsia="Calibri"/>
          <w:sz w:val="26"/>
          <w:szCs w:val="26"/>
          <w:u w:val="single"/>
          <w:lang w:eastAsia="en-US"/>
        </w:rPr>
      </w:pPr>
      <w:r w:rsidRPr="00F33435">
        <w:rPr>
          <w:rFonts w:eastAsia="Calibri"/>
          <w:sz w:val="26"/>
          <w:szCs w:val="26"/>
          <w:lang w:eastAsia="en-US"/>
        </w:rPr>
        <w:t xml:space="preserve">строительство </w:t>
      </w:r>
      <w:r w:rsidRPr="00F33435">
        <w:rPr>
          <w:sz w:val="26"/>
          <w:szCs w:val="26"/>
          <w:lang w:eastAsia="ar-SA"/>
        </w:rPr>
        <w:t>межпоселкового газопровода ГРС Южная -Ропша – Алакюля (территория МО Анинское сельское поселение) – Олики – массив садоводств Новая Ропша.</w:t>
      </w:r>
    </w:p>
    <w:p w:rsidR="00F3798D" w:rsidRPr="00F33435" w:rsidRDefault="00F3798D" w:rsidP="00F3798D">
      <w:pPr>
        <w:tabs>
          <w:tab w:val="left" w:pos="1276"/>
        </w:tabs>
        <w:spacing w:before="120" w:after="120" w:line="360" w:lineRule="auto"/>
        <w:ind w:left="709"/>
        <w:jc w:val="both"/>
        <w:rPr>
          <w:rFonts w:eastAsia="Calibri"/>
          <w:sz w:val="26"/>
          <w:szCs w:val="26"/>
          <w:u w:val="single"/>
          <w:lang w:eastAsia="en-US"/>
        </w:rPr>
      </w:pPr>
      <w:r w:rsidRPr="00F33435">
        <w:rPr>
          <w:sz w:val="26"/>
          <w:szCs w:val="26"/>
          <w:lang w:eastAsia="ar-SA"/>
        </w:rPr>
        <w:t>Протяженность газопровода по территории поселения 18,61 км.</w:t>
      </w:r>
    </w:p>
    <w:p w:rsidR="00F3798D" w:rsidRPr="00F33435" w:rsidRDefault="00F3798D" w:rsidP="00F3798D">
      <w:pPr>
        <w:tabs>
          <w:tab w:val="left" w:pos="1276"/>
        </w:tabs>
        <w:spacing w:before="120" w:after="120" w:line="360" w:lineRule="auto"/>
        <w:ind w:left="709"/>
        <w:jc w:val="both"/>
        <w:rPr>
          <w:rFonts w:eastAsia="Calibri"/>
          <w:sz w:val="26"/>
          <w:szCs w:val="26"/>
          <w:lang w:eastAsia="en-US"/>
        </w:rPr>
      </w:pPr>
      <w:r w:rsidRPr="00F33435">
        <w:rPr>
          <w:rFonts w:eastAsia="Calibri"/>
          <w:sz w:val="26"/>
          <w:szCs w:val="26"/>
          <w:lang w:eastAsia="en-US"/>
        </w:rPr>
        <w:t>Мероприятия местного значения поселения:</w:t>
      </w:r>
    </w:p>
    <w:p w:rsidR="00F3798D" w:rsidRPr="00F33435" w:rsidRDefault="00F3798D" w:rsidP="00F3798D">
      <w:pPr>
        <w:tabs>
          <w:tab w:val="left" w:pos="1276"/>
        </w:tabs>
        <w:spacing w:before="120" w:after="120" w:line="360" w:lineRule="auto"/>
        <w:ind w:left="709"/>
        <w:jc w:val="both"/>
        <w:rPr>
          <w:rFonts w:eastAsia="Calibri"/>
          <w:sz w:val="26"/>
          <w:szCs w:val="26"/>
          <w:u w:val="single"/>
          <w:lang w:eastAsia="en-US"/>
        </w:rPr>
      </w:pPr>
      <w:r w:rsidRPr="00F33435">
        <w:rPr>
          <w:rFonts w:eastAsia="Calibri"/>
          <w:sz w:val="26"/>
          <w:szCs w:val="26"/>
          <w:u w:val="single"/>
          <w:lang w:eastAsia="en-US"/>
        </w:rPr>
        <w:t xml:space="preserve"> 1 очередь</w:t>
      </w:r>
    </w:p>
    <w:p w:rsidR="00F3798D" w:rsidRPr="00F33435" w:rsidRDefault="00F3798D" w:rsidP="00F3798D">
      <w:pPr>
        <w:numPr>
          <w:ilvl w:val="0"/>
          <w:numId w:val="32"/>
        </w:numPr>
        <w:tabs>
          <w:tab w:val="left" w:pos="1276"/>
        </w:tabs>
        <w:spacing w:before="120" w:after="160" w:line="360" w:lineRule="auto"/>
        <w:ind w:left="1276" w:hanging="567"/>
        <w:jc w:val="both"/>
        <w:rPr>
          <w:rFonts w:eastAsia="Calibri"/>
          <w:sz w:val="26"/>
          <w:szCs w:val="26"/>
          <w:lang w:eastAsia="en-US"/>
        </w:rPr>
      </w:pPr>
      <w:r w:rsidRPr="00F33435">
        <w:rPr>
          <w:rFonts w:eastAsia="Calibri"/>
          <w:sz w:val="26"/>
          <w:szCs w:val="26"/>
          <w:lang w:eastAsia="en-US"/>
        </w:rPr>
        <w:t>строительство распределительного газопровода для газоснабжения жилой застройки деревни Коцелово;</w:t>
      </w:r>
    </w:p>
    <w:p w:rsidR="00F3798D" w:rsidRPr="00F33435" w:rsidRDefault="00F3798D" w:rsidP="00F3798D">
      <w:pPr>
        <w:numPr>
          <w:ilvl w:val="0"/>
          <w:numId w:val="32"/>
        </w:numPr>
        <w:tabs>
          <w:tab w:val="left" w:pos="1276"/>
        </w:tabs>
        <w:spacing w:before="120" w:after="200" w:line="360" w:lineRule="auto"/>
        <w:ind w:left="1276" w:hanging="567"/>
        <w:rPr>
          <w:rFonts w:eastAsia="Calibri"/>
          <w:sz w:val="26"/>
          <w:szCs w:val="26"/>
          <w:lang w:eastAsia="en-US"/>
        </w:rPr>
      </w:pPr>
      <w:r w:rsidRPr="00F33435">
        <w:rPr>
          <w:rFonts w:eastAsia="Calibri"/>
          <w:sz w:val="26"/>
          <w:szCs w:val="26"/>
          <w:lang w:eastAsia="en-US"/>
        </w:rPr>
        <w:t>строительство распределительного газопровода для газоснабжения жилой застройки ул. Родниковая в поселке Ропша;</w:t>
      </w:r>
    </w:p>
    <w:p w:rsidR="00F3798D" w:rsidRPr="00F33435" w:rsidRDefault="00F3798D" w:rsidP="00F3798D">
      <w:pPr>
        <w:numPr>
          <w:ilvl w:val="0"/>
          <w:numId w:val="32"/>
        </w:numPr>
        <w:tabs>
          <w:tab w:val="left" w:pos="1276"/>
        </w:tabs>
        <w:spacing w:before="120" w:after="160" w:line="360" w:lineRule="auto"/>
        <w:ind w:left="1276" w:hanging="567"/>
        <w:jc w:val="both"/>
        <w:rPr>
          <w:rFonts w:eastAsia="Calibri"/>
          <w:sz w:val="26"/>
          <w:szCs w:val="26"/>
          <w:lang w:eastAsia="en-US"/>
        </w:rPr>
      </w:pPr>
      <w:r w:rsidRPr="00F33435">
        <w:rPr>
          <w:rFonts w:eastAsia="Calibri"/>
          <w:sz w:val="26"/>
          <w:szCs w:val="26"/>
          <w:lang w:eastAsia="en-US"/>
        </w:rPr>
        <w:t>строительство распределительного газопровода для газоснабжения жилой застройки по улице Цветочная, Весеняя, Морская, Красносельская, Авиационная, Солнечное в деревне Яльгелево.</w:t>
      </w:r>
    </w:p>
    <w:p w:rsidR="00F3798D" w:rsidRPr="00F33435" w:rsidRDefault="00F3798D" w:rsidP="00F3798D">
      <w:pPr>
        <w:spacing w:before="120" w:after="120" w:line="360" w:lineRule="auto"/>
        <w:ind w:firstLine="709"/>
        <w:jc w:val="both"/>
        <w:rPr>
          <w:rFonts w:eastAsia="Calibri"/>
          <w:sz w:val="26"/>
          <w:szCs w:val="26"/>
          <w:u w:val="single"/>
          <w:lang w:eastAsia="en-US"/>
        </w:rPr>
      </w:pPr>
      <w:r w:rsidRPr="00F33435">
        <w:rPr>
          <w:rFonts w:eastAsia="Calibri"/>
          <w:sz w:val="26"/>
          <w:szCs w:val="26"/>
          <w:u w:val="single"/>
          <w:lang w:eastAsia="en-US"/>
        </w:rPr>
        <w:t>Расчётный срок:</w:t>
      </w:r>
    </w:p>
    <w:p w:rsidR="00F3798D" w:rsidRPr="00F33435" w:rsidRDefault="00F3798D" w:rsidP="00F3798D">
      <w:pPr>
        <w:numPr>
          <w:ilvl w:val="0"/>
          <w:numId w:val="32"/>
        </w:numPr>
        <w:tabs>
          <w:tab w:val="left" w:pos="1276"/>
        </w:tabs>
        <w:spacing w:before="120" w:after="120" w:line="360" w:lineRule="auto"/>
        <w:ind w:left="1276" w:firstLine="709"/>
        <w:jc w:val="both"/>
        <w:rPr>
          <w:rFonts w:eastAsia="Calibri"/>
          <w:sz w:val="26"/>
          <w:szCs w:val="26"/>
          <w:u w:val="single"/>
          <w:lang w:eastAsia="en-US"/>
        </w:rPr>
      </w:pPr>
      <w:r w:rsidRPr="00F33435">
        <w:rPr>
          <w:rFonts w:eastAsia="Calibri"/>
          <w:sz w:val="26"/>
          <w:szCs w:val="26"/>
          <w:lang w:eastAsia="en-US"/>
        </w:rPr>
        <w:t xml:space="preserve"> строительство  распределительных газопроводов для газификации жилой застройки деревень Большие Горки, Малые Горки, Нижняя Кипень, Олики.</w:t>
      </w:r>
    </w:p>
    <w:p w:rsidR="00F3798D" w:rsidRPr="00F33435" w:rsidRDefault="00F3798D" w:rsidP="00F3798D">
      <w:pPr>
        <w:keepNext/>
        <w:numPr>
          <w:ilvl w:val="1"/>
          <w:numId w:val="8"/>
        </w:numPr>
        <w:spacing w:before="240" w:after="120" w:line="360" w:lineRule="auto"/>
        <w:ind w:left="1701" w:hanging="567"/>
        <w:contextualSpacing/>
        <w:jc w:val="center"/>
        <w:outlineLvl w:val="2"/>
        <w:rPr>
          <w:b/>
          <w:bCs/>
          <w:sz w:val="26"/>
          <w:szCs w:val="26"/>
        </w:rPr>
      </w:pPr>
      <w:bookmarkStart w:id="21" w:name="_Toc386470166"/>
      <w:bookmarkStart w:id="22" w:name="_Toc417372991"/>
      <w:r w:rsidRPr="00F33435">
        <w:rPr>
          <w:b/>
          <w:bCs/>
          <w:sz w:val="26"/>
          <w:szCs w:val="26"/>
        </w:rPr>
        <w:t>Характеристика систем электроснабжени</w:t>
      </w:r>
      <w:bookmarkEnd w:id="21"/>
      <w:bookmarkEnd w:id="22"/>
      <w:r w:rsidRPr="00F33435">
        <w:rPr>
          <w:b/>
          <w:bCs/>
          <w:sz w:val="26"/>
          <w:szCs w:val="26"/>
        </w:rPr>
        <w:t>я</w:t>
      </w:r>
    </w:p>
    <w:p w:rsidR="00F3798D" w:rsidRPr="00F33435" w:rsidRDefault="00F3798D" w:rsidP="00F3798D">
      <w:pPr>
        <w:spacing w:after="160" w:line="360" w:lineRule="auto"/>
        <w:jc w:val="both"/>
        <w:rPr>
          <w:rFonts w:eastAsia="Calibri"/>
          <w:sz w:val="26"/>
          <w:szCs w:val="26"/>
          <w:lang w:eastAsia="en-US"/>
        </w:rPr>
      </w:pPr>
      <w:bookmarkStart w:id="23" w:name="_Toc385452374"/>
    </w:p>
    <w:p w:rsidR="00F3798D" w:rsidRPr="00F33435" w:rsidRDefault="00F3798D" w:rsidP="00F3798D">
      <w:pPr>
        <w:spacing w:after="160" w:line="360" w:lineRule="auto"/>
        <w:jc w:val="both"/>
        <w:rPr>
          <w:rFonts w:eastAsia="Calibri"/>
          <w:sz w:val="26"/>
          <w:szCs w:val="26"/>
          <w:lang w:eastAsia="en-US"/>
        </w:rPr>
      </w:pPr>
      <w:r w:rsidRPr="00F33435">
        <w:rPr>
          <w:rFonts w:eastAsia="Calibri"/>
          <w:sz w:val="26"/>
          <w:szCs w:val="26"/>
          <w:lang w:eastAsia="en-US"/>
        </w:rPr>
        <w:lastRenderedPageBreak/>
        <w:t xml:space="preserve">          Электроснабжение населенных пунктов  Ропшинского сельского поселения  осуществляет поставщик электрической энергии  ОАО «Петербургская сбытовая компания». </w:t>
      </w:r>
    </w:p>
    <w:p w:rsidR="00F3798D" w:rsidRPr="00F33435" w:rsidRDefault="00F3798D" w:rsidP="00F3798D">
      <w:pPr>
        <w:spacing w:after="160" w:line="360" w:lineRule="auto"/>
        <w:ind w:firstLine="708"/>
        <w:jc w:val="both"/>
        <w:rPr>
          <w:rFonts w:eastAsia="Calibri"/>
          <w:sz w:val="26"/>
          <w:szCs w:val="26"/>
          <w:lang w:eastAsia="en-US"/>
        </w:rPr>
      </w:pPr>
      <w:r w:rsidRPr="00F33435">
        <w:rPr>
          <w:rFonts w:eastAsia="Calibri"/>
          <w:sz w:val="26"/>
          <w:szCs w:val="26"/>
          <w:lang w:eastAsia="en-US"/>
        </w:rPr>
        <w:t>Распределение электроэнергии осуществляется воздушными и кабельными линиями напряжением 6/10 кВ через понизительные трансформаторные подстанции, распределенные по территории поселения.</w:t>
      </w:r>
    </w:p>
    <w:p w:rsidR="00F3798D" w:rsidRPr="00F33435" w:rsidRDefault="00F3798D" w:rsidP="00F3798D">
      <w:pPr>
        <w:spacing w:after="160" w:line="360" w:lineRule="auto"/>
        <w:ind w:firstLine="540"/>
        <w:jc w:val="both"/>
        <w:rPr>
          <w:rFonts w:eastAsia="Calibri"/>
          <w:b/>
          <w:bCs/>
          <w:i/>
          <w:iCs/>
          <w:sz w:val="26"/>
          <w:szCs w:val="26"/>
          <w:lang w:eastAsia="en-US"/>
        </w:rPr>
      </w:pPr>
      <w:r w:rsidRPr="00F33435">
        <w:rPr>
          <w:rFonts w:eastAsia="Calibri"/>
          <w:color w:val="000000"/>
          <w:sz w:val="26"/>
          <w:szCs w:val="26"/>
          <w:lang w:eastAsia="en-US"/>
        </w:rPr>
        <w:t xml:space="preserve">Основной задачей ОАО </w:t>
      </w:r>
      <w:r w:rsidRPr="00F33435">
        <w:rPr>
          <w:rFonts w:eastAsia="Calibri"/>
          <w:sz w:val="26"/>
          <w:szCs w:val="26"/>
          <w:lang w:eastAsia="en-US"/>
        </w:rPr>
        <w:t xml:space="preserve">«Петербургская сбытовая компания» </w:t>
      </w:r>
      <w:r w:rsidRPr="00F33435">
        <w:rPr>
          <w:rFonts w:eastAsia="Calibri"/>
          <w:color w:val="000000"/>
          <w:sz w:val="26"/>
          <w:szCs w:val="26"/>
          <w:lang w:eastAsia="en-US"/>
        </w:rPr>
        <w:t xml:space="preserve"> является обеспечение надежного, качественного, бесперебойного снабжения электроэнергией потребителей МО. Рынками сбыта услуг являются:  население  муниципального образования Ропшинское сельское поселение, а также такие сектора экономики как промышленные предприятия, предприятия малого бизнеса, торговля, сферы услуг.</w:t>
      </w:r>
    </w:p>
    <w:p w:rsidR="00F3798D" w:rsidRPr="00F33435" w:rsidRDefault="00F3798D" w:rsidP="00F3798D">
      <w:pPr>
        <w:keepNext/>
        <w:keepLines/>
        <w:spacing w:before="200" w:line="360" w:lineRule="auto"/>
        <w:ind w:firstLine="567"/>
        <w:jc w:val="both"/>
        <w:outlineLvl w:val="1"/>
        <w:rPr>
          <w:rFonts w:eastAsia="Calibri"/>
          <w:sz w:val="26"/>
          <w:szCs w:val="26"/>
          <w:lang w:eastAsia="en-US"/>
        </w:rPr>
      </w:pPr>
      <w:r w:rsidRPr="00F33435">
        <w:rPr>
          <w:rFonts w:eastAsia="Calibri"/>
          <w:sz w:val="26"/>
          <w:szCs w:val="26"/>
          <w:lang w:eastAsia="en-US"/>
        </w:rPr>
        <w:t>Требуют установки общедомовых узлов учета электроэнергии   31 многоквартирных домов</w:t>
      </w:r>
    </w:p>
    <w:p w:rsidR="00F3798D" w:rsidRPr="00F33435" w:rsidRDefault="00F3798D" w:rsidP="00F3798D">
      <w:pPr>
        <w:keepNext/>
        <w:keepLines/>
        <w:spacing w:before="200" w:line="360" w:lineRule="auto"/>
        <w:ind w:firstLine="567"/>
        <w:jc w:val="both"/>
        <w:outlineLvl w:val="1"/>
        <w:rPr>
          <w:b/>
          <w:bCs/>
          <w:sz w:val="26"/>
          <w:szCs w:val="26"/>
          <w:lang w:eastAsia="en-US"/>
        </w:rPr>
      </w:pPr>
      <w:r w:rsidRPr="00F33435">
        <w:rPr>
          <w:rFonts w:ascii="Calibri" w:eastAsia="Calibri" w:hAnsi="Calibri"/>
          <w:sz w:val="26"/>
          <w:szCs w:val="26"/>
          <w:lang w:eastAsia="en-US"/>
        </w:rPr>
        <w:t xml:space="preserve"> </w:t>
      </w:r>
      <w:r w:rsidRPr="00F33435">
        <w:rPr>
          <w:b/>
          <w:bCs/>
          <w:sz w:val="26"/>
          <w:szCs w:val="26"/>
          <w:lang w:eastAsia="en-US"/>
        </w:rPr>
        <w:t>Мероприятия по развитию сетей и сооружений электроснабжения</w:t>
      </w:r>
      <w:bookmarkEnd w:id="23"/>
      <w:r w:rsidRPr="00F33435">
        <w:rPr>
          <w:b/>
          <w:bCs/>
          <w:sz w:val="26"/>
          <w:szCs w:val="26"/>
          <w:lang w:eastAsia="en-US"/>
        </w:rPr>
        <w:t xml:space="preserve">: </w:t>
      </w:r>
    </w:p>
    <w:p w:rsidR="00F3798D" w:rsidRPr="00F33435" w:rsidRDefault="00F3798D" w:rsidP="00F3798D">
      <w:pPr>
        <w:autoSpaceDE w:val="0"/>
        <w:autoSpaceDN w:val="0"/>
        <w:adjustRightInd w:val="0"/>
        <w:spacing w:before="120" w:after="120" w:line="360" w:lineRule="auto"/>
        <w:jc w:val="both"/>
        <w:rPr>
          <w:rFonts w:eastAsia="Calibri"/>
          <w:sz w:val="26"/>
          <w:szCs w:val="26"/>
          <w:lang w:eastAsia="en-US"/>
        </w:rPr>
      </w:pPr>
      <w:r w:rsidRPr="00F33435">
        <w:rPr>
          <w:rFonts w:eastAsia="Calibri"/>
          <w:sz w:val="26"/>
          <w:szCs w:val="26"/>
          <w:lang w:eastAsia="en-US"/>
        </w:rPr>
        <w:t>Мероприятия в сфере электроснабжения федерального значения:</w:t>
      </w:r>
    </w:p>
    <w:p w:rsidR="00F3798D" w:rsidRPr="00F33435" w:rsidRDefault="00F3798D" w:rsidP="00F3798D">
      <w:pPr>
        <w:spacing w:before="120" w:after="120" w:line="360" w:lineRule="auto"/>
        <w:jc w:val="both"/>
        <w:rPr>
          <w:rFonts w:eastAsia="Calibri"/>
          <w:sz w:val="26"/>
          <w:szCs w:val="26"/>
          <w:u w:val="single"/>
          <w:lang w:eastAsia="en-US"/>
        </w:rPr>
      </w:pPr>
      <w:r w:rsidRPr="00F33435">
        <w:rPr>
          <w:rFonts w:eastAsia="Calibri"/>
          <w:sz w:val="26"/>
          <w:szCs w:val="26"/>
          <w:u w:val="single"/>
          <w:lang w:eastAsia="en-US"/>
        </w:rPr>
        <w:t>1 очередь:</w:t>
      </w:r>
    </w:p>
    <w:p w:rsidR="00F3798D" w:rsidRPr="00F33435" w:rsidRDefault="00F3798D" w:rsidP="00F3798D">
      <w:pPr>
        <w:numPr>
          <w:ilvl w:val="0"/>
          <w:numId w:val="34"/>
        </w:numPr>
        <w:autoSpaceDE w:val="0"/>
        <w:autoSpaceDN w:val="0"/>
        <w:adjustRightInd w:val="0"/>
        <w:spacing w:before="120" w:after="120" w:line="360" w:lineRule="auto"/>
        <w:ind w:left="1276"/>
        <w:jc w:val="both"/>
        <w:rPr>
          <w:rFonts w:eastAsia="Calibri"/>
          <w:sz w:val="26"/>
          <w:szCs w:val="26"/>
          <w:lang w:eastAsia="en-US"/>
        </w:rPr>
      </w:pPr>
      <w:r w:rsidRPr="00F33435">
        <w:rPr>
          <w:rFonts w:eastAsia="Calibri"/>
          <w:sz w:val="26"/>
          <w:szCs w:val="26"/>
          <w:lang w:eastAsia="en-US"/>
        </w:rPr>
        <w:t xml:space="preserve">строительство воздушных линий 330 кВ ЛАЭС-2 – </w:t>
      </w:r>
      <w:r w:rsidRPr="00F33435">
        <w:rPr>
          <w:sz w:val="26"/>
          <w:szCs w:val="26"/>
          <w:lang w:eastAsia="en-US"/>
        </w:rPr>
        <w:t xml:space="preserve">ПС № 42 </w:t>
      </w:r>
      <w:r w:rsidRPr="00F33435">
        <w:rPr>
          <w:rFonts w:eastAsia="Calibri"/>
          <w:sz w:val="26"/>
          <w:szCs w:val="26"/>
          <w:lang w:eastAsia="en-US"/>
        </w:rPr>
        <w:t>Гатчинская</w:t>
      </w:r>
      <w:r w:rsidRPr="00F33435">
        <w:rPr>
          <w:sz w:val="26"/>
          <w:szCs w:val="26"/>
          <w:lang w:eastAsia="en-US"/>
        </w:rPr>
        <w:t>;</w:t>
      </w:r>
    </w:p>
    <w:p w:rsidR="00F3798D" w:rsidRPr="00F33435" w:rsidRDefault="00F3798D" w:rsidP="00F3798D">
      <w:pPr>
        <w:autoSpaceDE w:val="0"/>
        <w:autoSpaceDN w:val="0"/>
        <w:adjustRightInd w:val="0"/>
        <w:spacing w:before="120" w:after="120" w:line="360" w:lineRule="auto"/>
        <w:jc w:val="both"/>
        <w:rPr>
          <w:rFonts w:eastAsia="Calibri"/>
          <w:sz w:val="26"/>
          <w:szCs w:val="26"/>
          <w:lang w:eastAsia="en-US"/>
        </w:rPr>
      </w:pPr>
      <w:r w:rsidRPr="00F33435">
        <w:rPr>
          <w:rFonts w:eastAsia="Calibri"/>
          <w:sz w:val="26"/>
          <w:szCs w:val="26"/>
          <w:lang w:eastAsia="en-US"/>
        </w:rPr>
        <w:t>Мероприятия в сфере электроснабжения регионального значения:</w:t>
      </w:r>
    </w:p>
    <w:p w:rsidR="00F3798D" w:rsidRPr="00F33435" w:rsidRDefault="00F3798D" w:rsidP="00F3798D">
      <w:pPr>
        <w:spacing w:before="120" w:after="120" w:line="360" w:lineRule="auto"/>
        <w:jc w:val="both"/>
        <w:rPr>
          <w:rFonts w:eastAsia="Calibri"/>
          <w:sz w:val="26"/>
          <w:szCs w:val="26"/>
          <w:u w:val="single"/>
          <w:lang w:eastAsia="en-US"/>
        </w:rPr>
      </w:pPr>
      <w:r w:rsidRPr="00F33435">
        <w:rPr>
          <w:rFonts w:eastAsia="Calibri"/>
          <w:sz w:val="26"/>
          <w:szCs w:val="26"/>
          <w:u w:val="single"/>
          <w:lang w:eastAsia="en-US"/>
        </w:rPr>
        <w:t>1 очередь:</w:t>
      </w:r>
    </w:p>
    <w:p w:rsidR="00F3798D" w:rsidRPr="00F33435" w:rsidRDefault="00F3798D" w:rsidP="00F3798D">
      <w:pPr>
        <w:numPr>
          <w:ilvl w:val="0"/>
          <w:numId w:val="34"/>
        </w:numPr>
        <w:autoSpaceDE w:val="0"/>
        <w:autoSpaceDN w:val="0"/>
        <w:adjustRightInd w:val="0"/>
        <w:spacing w:before="120" w:after="120" w:line="360" w:lineRule="auto"/>
        <w:ind w:left="1276"/>
        <w:jc w:val="both"/>
        <w:rPr>
          <w:rFonts w:eastAsia="Calibri"/>
          <w:sz w:val="26"/>
          <w:szCs w:val="26"/>
          <w:lang w:eastAsia="en-US"/>
        </w:rPr>
      </w:pPr>
      <w:r w:rsidRPr="00F33435">
        <w:rPr>
          <w:rFonts w:eastAsia="Calibri"/>
          <w:sz w:val="26"/>
          <w:szCs w:val="26"/>
          <w:lang w:eastAsia="en-US"/>
        </w:rPr>
        <w:t>реконструкция ПС 110/10 кВ № 316 Встреча с установкой трансформаторов мощностью 2∙25 МВ∙А.</w:t>
      </w:r>
    </w:p>
    <w:p w:rsidR="00F3798D" w:rsidRPr="00F33435" w:rsidRDefault="00F3798D" w:rsidP="00F3798D">
      <w:pPr>
        <w:spacing w:before="120" w:after="120" w:line="360" w:lineRule="auto"/>
        <w:jc w:val="both"/>
        <w:rPr>
          <w:rFonts w:eastAsia="Calibri"/>
          <w:sz w:val="26"/>
          <w:szCs w:val="26"/>
          <w:u w:val="single"/>
          <w:lang w:eastAsia="en-US"/>
        </w:rPr>
      </w:pPr>
      <w:r w:rsidRPr="00F33435">
        <w:rPr>
          <w:rFonts w:eastAsia="Calibri"/>
          <w:sz w:val="26"/>
          <w:szCs w:val="26"/>
          <w:u w:val="single"/>
          <w:lang w:eastAsia="en-US"/>
        </w:rPr>
        <w:t>за пределами Расчетного срока:</w:t>
      </w:r>
    </w:p>
    <w:p w:rsidR="00F3798D" w:rsidRPr="00F33435" w:rsidRDefault="00F3798D" w:rsidP="00F3798D">
      <w:pPr>
        <w:numPr>
          <w:ilvl w:val="0"/>
          <w:numId w:val="34"/>
        </w:numPr>
        <w:autoSpaceDE w:val="0"/>
        <w:autoSpaceDN w:val="0"/>
        <w:adjustRightInd w:val="0"/>
        <w:spacing w:before="120" w:after="120" w:line="360" w:lineRule="auto"/>
        <w:ind w:left="1276"/>
        <w:jc w:val="both"/>
        <w:rPr>
          <w:rFonts w:eastAsia="Calibri"/>
          <w:sz w:val="26"/>
          <w:szCs w:val="26"/>
          <w:lang w:eastAsia="en-US"/>
        </w:rPr>
      </w:pPr>
      <w:r w:rsidRPr="00F33435">
        <w:rPr>
          <w:rFonts w:eastAsia="Calibri"/>
          <w:sz w:val="26"/>
          <w:szCs w:val="26"/>
        </w:rPr>
        <w:t>ПС 110/10кВ в районе деревни Яльгелево, в непосредственной близости от прохождения ВЛ ЛЭП 110/10, с установкой трансформатора 25 МВ А</w:t>
      </w:r>
    </w:p>
    <w:p w:rsidR="00F3798D" w:rsidRPr="00F33435" w:rsidRDefault="00F3798D" w:rsidP="00F3798D">
      <w:pPr>
        <w:autoSpaceDE w:val="0"/>
        <w:autoSpaceDN w:val="0"/>
        <w:adjustRightInd w:val="0"/>
        <w:spacing w:before="120" w:after="120" w:line="360" w:lineRule="auto"/>
        <w:jc w:val="both"/>
        <w:rPr>
          <w:rFonts w:eastAsia="Calibri"/>
          <w:sz w:val="26"/>
          <w:szCs w:val="26"/>
          <w:lang w:eastAsia="en-US"/>
        </w:rPr>
      </w:pPr>
      <w:r w:rsidRPr="00F33435">
        <w:rPr>
          <w:rFonts w:eastAsia="Calibri"/>
          <w:sz w:val="26"/>
          <w:szCs w:val="26"/>
          <w:lang w:eastAsia="en-US"/>
        </w:rPr>
        <w:t>Мероприятия местного значения поселения:</w:t>
      </w:r>
    </w:p>
    <w:p w:rsidR="00F3798D" w:rsidRPr="00F33435" w:rsidRDefault="00F3798D" w:rsidP="00F3798D">
      <w:pPr>
        <w:spacing w:before="120" w:after="120" w:line="360" w:lineRule="auto"/>
        <w:jc w:val="both"/>
        <w:rPr>
          <w:rFonts w:eastAsia="Calibri"/>
          <w:sz w:val="26"/>
          <w:szCs w:val="26"/>
          <w:u w:val="single"/>
          <w:lang w:eastAsia="en-US"/>
        </w:rPr>
      </w:pPr>
      <w:r w:rsidRPr="00F33435">
        <w:rPr>
          <w:rFonts w:eastAsia="Calibri"/>
          <w:sz w:val="26"/>
          <w:szCs w:val="26"/>
          <w:u w:val="single"/>
          <w:lang w:eastAsia="en-US"/>
        </w:rPr>
        <w:lastRenderedPageBreak/>
        <w:t>1 очередь:</w:t>
      </w:r>
    </w:p>
    <w:p w:rsidR="00F3798D" w:rsidRPr="00F33435" w:rsidRDefault="00F3798D" w:rsidP="00F3798D">
      <w:pPr>
        <w:numPr>
          <w:ilvl w:val="0"/>
          <w:numId w:val="33"/>
        </w:numPr>
        <w:spacing w:before="120" w:after="120" w:line="360" w:lineRule="auto"/>
        <w:jc w:val="both"/>
        <w:rPr>
          <w:rFonts w:eastAsia="Calibri"/>
          <w:sz w:val="26"/>
          <w:szCs w:val="26"/>
          <w:lang w:eastAsia="en-US"/>
        </w:rPr>
      </w:pPr>
      <w:r w:rsidRPr="00F33435">
        <w:rPr>
          <w:rFonts w:eastAsia="Calibri"/>
          <w:sz w:val="26"/>
          <w:szCs w:val="26"/>
          <w:lang w:eastAsia="en-US"/>
        </w:rPr>
        <w:t>реконструкция существующих линий электропередачи 10 кВ, отслуживших срок службы, до деревни Глядино с учетом изменения нагрузки;</w:t>
      </w:r>
    </w:p>
    <w:p w:rsidR="00F3798D" w:rsidRPr="00F33435" w:rsidRDefault="00F3798D" w:rsidP="00F3798D">
      <w:pPr>
        <w:numPr>
          <w:ilvl w:val="0"/>
          <w:numId w:val="33"/>
        </w:numPr>
        <w:spacing w:before="120" w:after="120" w:line="360" w:lineRule="auto"/>
        <w:jc w:val="both"/>
        <w:rPr>
          <w:rFonts w:eastAsia="Calibri"/>
          <w:sz w:val="26"/>
          <w:szCs w:val="26"/>
          <w:lang w:eastAsia="en-US"/>
        </w:rPr>
      </w:pPr>
      <w:r w:rsidRPr="00F33435">
        <w:rPr>
          <w:rFonts w:eastAsia="Calibri"/>
          <w:sz w:val="26"/>
          <w:szCs w:val="26"/>
          <w:lang w:eastAsia="en-US"/>
        </w:rPr>
        <w:t>строительство трансформаторной подстанции 10/0,4 кВ мощностью 1х630 кВт в деревни Ропша;</w:t>
      </w:r>
    </w:p>
    <w:p w:rsidR="00F3798D" w:rsidRPr="00F33435" w:rsidRDefault="00F3798D" w:rsidP="00F3798D">
      <w:pPr>
        <w:numPr>
          <w:ilvl w:val="0"/>
          <w:numId w:val="33"/>
        </w:numPr>
        <w:spacing w:before="120" w:after="120" w:line="360" w:lineRule="auto"/>
        <w:jc w:val="both"/>
        <w:rPr>
          <w:rFonts w:eastAsia="Calibri"/>
          <w:sz w:val="26"/>
          <w:szCs w:val="26"/>
          <w:lang w:eastAsia="en-US"/>
        </w:rPr>
      </w:pPr>
      <w:r w:rsidRPr="00F33435">
        <w:rPr>
          <w:rFonts w:eastAsia="Calibri"/>
          <w:sz w:val="26"/>
          <w:szCs w:val="26"/>
          <w:lang w:eastAsia="en-US"/>
        </w:rPr>
        <w:t>строительство 5 трансформаторных подстанций 10/0,4 кВ мощностью 1х630 кВт в районе деревни Михайловская (новая застройка дачных объединений);</w:t>
      </w:r>
    </w:p>
    <w:p w:rsidR="00F3798D" w:rsidRPr="00F33435" w:rsidRDefault="00F3798D" w:rsidP="00F3798D">
      <w:pPr>
        <w:numPr>
          <w:ilvl w:val="0"/>
          <w:numId w:val="33"/>
        </w:numPr>
        <w:spacing w:before="120" w:after="120" w:line="259" w:lineRule="auto"/>
        <w:jc w:val="both"/>
        <w:rPr>
          <w:rFonts w:eastAsia="Calibri"/>
          <w:sz w:val="26"/>
          <w:szCs w:val="26"/>
          <w:lang w:eastAsia="en-US"/>
        </w:rPr>
      </w:pPr>
      <w:r w:rsidRPr="00F33435">
        <w:rPr>
          <w:rFonts w:eastAsia="Calibri"/>
          <w:sz w:val="26"/>
          <w:szCs w:val="26"/>
          <w:lang w:eastAsia="en-US"/>
        </w:rPr>
        <w:t>строительство 8 трансформаторных подстанции 10/0,4 кВ мощностью 1х160 кВт в районе деревни Большие Горки (новая застройка дачных объединений);</w:t>
      </w:r>
    </w:p>
    <w:p w:rsidR="00F3798D" w:rsidRPr="00F33435" w:rsidRDefault="00F3798D" w:rsidP="00F3798D">
      <w:pPr>
        <w:numPr>
          <w:ilvl w:val="0"/>
          <w:numId w:val="33"/>
        </w:numPr>
        <w:spacing w:before="120" w:after="120" w:line="259" w:lineRule="auto"/>
        <w:jc w:val="both"/>
        <w:rPr>
          <w:rFonts w:eastAsia="Calibri"/>
          <w:sz w:val="26"/>
          <w:szCs w:val="26"/>
          <w:lang w:eastAsia="en-US"/>
        </w:rPr>
      </w:pPr>
      <w:r w:rsidRPr="00F33435">
        <w:rPr>
          <w:rFonts w:eastAsia="Calibri"/>
          <w:sz w:val="26"/>
          <w:szCs w:val="26"/>
          <w:lang w:eastAsia="en-US"/>
        </w:rPr>
        <w:t>строительство 2 трансформаторных подстанции 10/0,4 кВ мощностью 2х630 кВт в деревни Яльгелево, в зоне новой жилой застройки;</w:t>
      </w:r>
    </w:p>
    <w:p w:rsidR="00F3798D" w:rsidRPr="00F33435" w:rsidRDefault="00F3798D" w:rsidP="00F3798D">
      <w:pPr>
        <w:spacing w:before="120" w:after="120"/>
        <w:jc w:val="both"/>
        <w:rPr>
          <w:rFonts w:eastAsia="Calibri"/>
          <w:sz w:val="26"/>
          <w:szCs w:val="26"/>
          <w:u w:val="single"/>
          <w:lang w:eastAsia="en-US"/>
        </w:rPr>
      </w:pPr>
      <w:r w:rsidRPr="00F33435">
        <w:rPr>
          <w:rFonts w:eastAsia="Calibri"/>
          <w:sz w:val="26"/>
          <w:szCs w:val="26"/>
          <w:u w:val="single"/>
          <w:lang w:eastAsia="en-US"/>
        </w:rPr>
        <w:t>Расчетный срок:</w:t>
      </w:r>
    </w:p>
    <w:p w:rsidR="00F3798D" w:rsidRPr="00F33435" w:rsidRDefault="00F3798D" w:rsidP="00F3798D">
      <w:pPr>
        <w:numPr>
          <w:ilvl w:val="0"/>
          <w:numId w:val="33"/>
        </w:numPr>
        <w:spacing w:before="120" w:after="120" w:line="259" w:lineRule="auto"/>
        <w:ind w:left="1276"/>
        <w:jc w:val="both"/>
        <w:rPr>
          <w:rFonts w:eastAsia="Calibri"/>
          <w:sz w:val="26"/>
          <w:szCs w:val="26"/>
          <w:lang w:eastAsia="en-US"/>
        </w:rPr>
      </w:pPr>
      <w:r w:rsidRPr="00F33435">
        <w:rPr>
          <w:rFonts w:eastAsia="Calibri"/>
          <w:sz w:val="26"/>
          <w:szCs w:val="26"/>
          <w:lang w:eastAsia="en-US"/>
        </w:rPr>
        <w:t>строительство трансформаторной подстанций 10/0,4 кВ - мощностью 1х160 кВт в деревни Олики;</w:t>
      </w:r>
    </w:p>
    <w:p w:rsidR="00F3798D" w:rsidRPr="00F33435" w:rsidRDefault="00F3798D" w:rsidP="00F3798D">
      <w:pPr>
        <w:numPr>
          <w:ilvl w:val="0"/>
          <w:numId w:val="33"/>
        </w:numPr>
        <w:spacing w:before="120" w:after="120" w:line="259" w:lineRule="auto"/>
        <w:jc w:val="both"/>
        <w:rPr>
          <w:rFonts w:eastAsia="Calibri"/>
          <w:sz w:val="26"/>
          <w:szCs w:val="26"/>
          <w:lang w:eastAsia="en-US"/>
        </w:rPr>
      </w:pPr>
      <w:r w:rsidRPr="00F33435">
        <w:rPr>
          <w:rFonts w:eastAsia="Calibri"/>
          <w:sz w:val="26"/>
          <w:szCs w:val="26"/>
          <w:lang w:eastAsia="en-US"/>
        </w:rPr>
        <w:t>строительство 2 трансформаторных подстанции 10/0,4 кВ мощностью 2х630 кВт в деревни Ропша, в зоне новой жилой застройки и производственной зоны;</w:t>
      </w:r>
    </w:p>
    <w:p w:rsidR="00F3798D" w:rsidRPr="00F33435" w:rsidRDefault="00F3798D" w:rsidP="00F3798D">
      <w:pPr>
        <w:spacing w:before="120" w:after="120"/>
        <w:ind w:firstLine="567"/>
        <w:jc w:val="both"/>
      </w:pPr>
    </w:p>
    <w:p w:rsidR="00F3798D" w:rsidRPr="00F33435" w:rsidRDefault="00F3798D" w:rsidP="00F3798D">
      <w:pPr>
        <w:keepNext/>
        <w:spacing w:after="160" w:line="259" w:lineRule="auto"/>
        <w:ind w:left="709" w:hanging="709"/>
        <w:outlineLvl w:val="2"/>
        <w:rPr>
          <w:b/>
          <w:bCs/>
          <w:lang w:eastAsia="ar-SA"/>
        </w:rPr>
      </w:pPr>
      <w:r w:rsidRPr="00F33435">
        <w:rPr>
          <w:b/>
          <w:bCs/>
          <w:lang w:eastAsia="ar-SA"/>
        </w:rPr>
        <w:t>Основные технико-экономические показатели Генерального плана Ропшинского сельского поселения.</w:t>
      </w:r>
    </w:p>
    <w:tbl>
      <w:tblPr>
        <w:tblW w:w="10051" w:type="dxa"/>
        <w:tblInd w:w="-162" w:type="dxa"/>
        <w:tblLayout w:type="fixed"/>
        <w:tblLook w:val="0000" w:firstRow="0" w:lastRow="0" w:firstColumn="0" w:lastColumn="0" w:noHBand="0" w:noVBand="0"/>
      </w:tblPr>
      <w:tblGrid>
        <w:gridCol w:w="837"/>
        <w:gridCol w:w="4253"/>
        <w:gridCol w:w="1134"/>
        <w:gridCol w:w="1276"/>
        <w:gridCol w:w="1275"/>
        <w:gridCol w:w="1276"/>
      </w:tblGrid>
      <w:tr w:rsidR="00F3798D" w:rsidRPr="00F33435" w:rsidTr="00772BE0">
        <w:trPr>
          <w:trHeight w:val="20"/>
        </w:trPr>
        <w:tc>
          <w:tcPr>
            <w:tcW w:w="837" w:type="dxa"/>
            <w:tcBorders>
              <w:top w:val="single" w:sz="4" w:space="0" w:color="000000"/>
              <w:left w:val="single" w:sz="4" w:space="0" w:color="000000"/>
              <w:bottom w:val="single" w:sz="4" w:space="0" w:color="000000"/>
            </w:tcBorders>
            <w:vAlign w:val="center"/>
          </w:tcPr>
          <w:p w:rsidR="00F3798D" w:rsidRPr="00F33435" w:rsidRDefault="00F3798D" w:rsidP="00772BE0">
            <w:pPr>
              <w:suppressAutoHyphens/>
              <w:overflowPunct w:val="0"/>
              <w:autoSpaceDE w:val="0"/>
              <w:jc w:val="both"/>
              <w:textAlignment w:val="baseline"/>
              <w:rPr>
                <w:b/>
                <w:lang w:eastAsia="ar-SA"/>
              </w:rPr>
            </w:pPr>
          </w:p>
        </w:tc>
        <w:tc>
          <w:tcPr>
            <w:tcW w:w="9214" w:type="dxa"/>
            <w:gridSpan w:val="5"/>
            <w:tcBorders>
              <w:top w:val="single" w:sz="4" w:space="0" w:color="000000"/>
              <w:left w:val="single" w:sz="4" w:space="0" w:color="000000"/>
              <w:bottom w:val="single" w:sz="4" w:space="0" w:color="000000"/>
              <w:right w:val="single" w:sz="4" w:space="0" w:color="000000"/>
            </w:tcBorders>
            <w:vAlign w:val="center"/>
          </w:tcPr>
          <w:p w:rsidR="00F3798D" w:rsidRPr="00F33435" w:rsidRDefault="00F3798D" w:rsidP="00772BE0">
            <w:pPr>
              <w:suppressAutoHyphens/>
              <w:overflowPunct w:val="0"/>
              <w:autoSpaceDE w:val="0"/>
              <w:snapToGrid w:val="0"/>
              <w:ind w:left="-57" w:right="-57"/>
              <w:jc w:val="center"/>
              <w:textAlignment w:val="baseline"/>
              <w:rPr>
                <w:b/>
                <w:lang w:eastAsia="ar-SA"/>
              </w:rPr>
            </w:pPr>
            <w:r w:rsidRPr="00F33435">
              <w:rPr>
                <w:b/>
                <w:lang w:eastAsia="ar-SA"/>
              </w:rPr>
              <w:t>Электроснабжение</w:t>
            </w:r>
          </w:p>
        </w:tc>
      </w:tr>
      <w:tr w:rsidR="00F3798D" w:rsidRPr="00F33435" w:rsidTr="00772BE0">
        <w:trPr>
          <w:trHeight w:val="20"/>
        </w:trPr>
        <w:tc>
          <w:tcPr>
            <w:tcW w:w="837" w:type="dxa"/>
            <w:tcBorders>
              <w:top w:val="single" w:sz="4" w:space="0" w:color="000000"/>
              <w:left w:val="single" w:sz="4" w:space="0" w:color="000000"/>
              <w:bottom w:val="single" w:sz="4" w:space="0" w:color="000000"/>
            </w:tcBorders>
            <w:vAlign w:val="center"/>
          </w:tcPr>
          <w:p w:rsidR="00F3798D" w:rsidRPr="00F33435" w:rsidRDefault="00F3798D" w:rsidP="00772BE0">
            <w:pPr>
              <w:suppressAutoHyphens/>
              <w:overflowPunct w:val="0"/>
              <w:autoSpaceDE w:val="0"/>
              <w:snapToGrid w:val="0"/>
              <w:jc w:val="both"/>
              <w:textAlignment w:val="baseline"/>
              <w:rPr>
                <w:lang w:eastAsia="ar-SA"/>
              </w:rPr>
            </w:pPr>
          </w:p>
          <w:p w:rsidR="00F3798D" w:rsidRPr="00F33435" w:rsidRDefault="00F3798D" w:rsidP="00772BE0">
            <w:pPr>
              <w:suppressAutoHyphens/>
              <w:overflowPunct w:val="0"/>
              <w:autoSpaceDE w:val="0"/>
              <w:jc w:val="center"/>
              <w:textAlignment w:val="baseline"/>
              <w:rPr>
                <w:lang w:eastAsia="ar-SA"/>
              </w:rPr>
            </w:pPr>
            <w:r w:rsidRPr="00F33435">
              <w:rPr>
                <w:lang w:eastAsia="ar-SA"/>
              </w:rPr>
              <w:t>№</w:t>
            </w:r>
          </w:p>
          <w:p w:rsidR="00F3798D" w:rsidRPr="00F33435" w:rsidRDefault="00F3798D" w:rsidP="00772BE0">
            <w:pPr>
              <w:suppressAutoHyphens/>
              <w:overflowPunct w:val="0"/>
              <w:autoSpaceDE w:val="0"/>
              <w:jc w:val="center"/>
              <w:textAlignment w:val="baseline"/>
              <w:rPr>
                <w:lang w:eastAsia="ar-SA"/>
              </w:rPr>
            </w:pPr>
            <w:r w:rsidRPr="00F33435">
              <w:rPr>
                <w:lang w:eastAsia="ar-SA"/>
              </w:rPr>
              <w:t>п/п</w:t>
            </w:r>
          </w:p>
        </w:tc>
        <w:tc>
          <w:tcPr>
            <w:tcW w:w="4253" w:type="dxa"/>
            <w:tcBorders>
              <w:top w:val="single" w:sz="4" w:space="0" w:color="000000"/>
              <w:left w:val="single" w:sz="4" w:space="0" w:color="000000"/>
              <w:bottom w:val="single" w:sz="4" w:space="0" w:color="000000"/>
            </w:tcBorders>
            <w:vAlign w:val="center"/>
          </w:tcPr>
          <w:p w:rsidR="00F3798D" w:rsidRPr="00F33435" w:rsidRDefault="00F3798D" w:rsidP="00772BE0">
            <w:pPr>
              <w:suppressAutoHyphens/>
              <w:overflowPunct w:val="0"/>
              <w:autoSpaceDE w:val="0"/>
              <w:ind w:left="544" w:firstLine="329"/>
              <w:jc w:val="both"/>
              <w:textAlignment w:val="baseline"/>
              <w:rPr>
                <w:lang w:eastAsia="ar-SA"/>
              </w:rPr>
            </w:pPr>
            <w:r w:rsidRPr="00F33435">
              <w:rPr>
                <w:lang w:eastAsia="ar-SA"/>
              </w:rPr>
              <w:t>Показатели</w:t>
            </w:r>
          </w:p>
        </w:tc>
        <w:tc>
          <w:tcPr>
            <w:tcW w:w="1134" w:type="dxa"/>
            <w:tcBorders>
              <w:top w:val="single" w:sz="4" w:space="0" w:color="000000"/>
              <w:left w:val="single" w:sz="4" w:space="0" w:color="000000"/>
              <w:bottom w:val="single" w:sz="4" w:space="0" w:color="000000"/>
            </w:tcBorders>
            <w:vAlign w:val="center"/>
          </w:tcPr>
          <w:p w:rsidR="00F3798D" w:rsidRPr="00F33435" w:rsidRDefault="00F3798D" w:rsidP="00772BE0">
            <w:pPr>
              <w:suppressAutoHyphens/>
              <w:overflowPunct w:val="0"/>
              <w:autoSpaceDE w:val="0"/>
              <w:snapToGrid w:val="0"/>
              <w:ind w:left="-85" w:right="-85"/>
              <w:jc w:val="center"/>
              <w:textAlignment w:val="baseline"/>
              <w:rPr>
                <w:lang w:eastAsia="ar-SA"/>
              </w:rPr>
            </w:pPr>
            <w:r w:rsidRPr="00F33435">
              <w:rPr>
                <w:lang w:eastAsia="ar-SA"/>
              </w:rPr>
              <w:t>Единица измерения</w:t>
            </w:r>
          </w:p>
        </w:tc>
        <w:tc>
          <w:tcPr>
            <w:tcW w:w="1276" w:type="dxa"/>
            <w:tcBorders>
              <w:top w:val="single" w:sz="4" w:space="0" w:color="000000"/>
              <w:left w:val="single" w:sz="4" w:space="0" w:color="000000"/>
              <w:bottom w:val="single" w:sz="4" w:space="0" w:color="000000"/>
            </w:tcBorders>
            <w:vAlign w:val="center"/>
          </w:tcPr>
          <w:p w:rsidR="00F3798D" w:rsidRPr="00F33435" w:rsidRDefault="00F3798D" w:rsidP="00772BE0">
            <w:pPr>
              <w:tabs>
                <w:tab w:val="left" w:pos="873"/>
              </w:tabs>
              <w:suppressAutoHyphens/>
              <w:overflowPunct w:val="0"/>
              <w:autoSpaceDE w:val="0"/>
              <w:snapToGrid w:val="0"/>
              <w:ind w:left="-85" w:right="-85"/>
              <w:jc w:val="center"/>
              <w:textAlignment w:val="baseline"/>
              <w:rPr>
                <w:lang w:eastAsia="ar-SA"/>
              </w:rPr>
            </w:pPr>
            <w:r w:rsidRPr="00F33435">
              <w:rPr>
                <w:lang w:eastAsia="ar-SA"/>
              </w:rPr>
              <w:t>Современное положение</w:t>
            </w:r>
          </w:p>
          <w:p w:rsidR="00F3798D" w:rsidRPr="00F33435" w:rsidRDefault="00F3798D" w:rsidP="00772BE0">
            <w:pPr>
              <w:tabs>
                <w:tab w:val="left" w:pos="873"/>
              </w:tabs>
              <w:suppressAutoHyphens/>
              <w:overflowPunct w:val="0"/>
              <w:autoSpaceDE w:val="0"/>
              <w:snapToGrid w:val="0"/>
              <w:ind w:left="-85" w:right="-85"/>
              <w:jc w:val="center"/>
              <w:textAlignment w:val="baseline"/>
              <w:rPr>
                <w:lang w:eastAsia="ar-SA"/>
              </w:rPr>
            </w:pPr>
          </w:p>
          <w:p w:rsidR="00F3798D" w:rsidRPr="00F33435" w:rsidRDefault="00F3798D" w:rsidP="00772BE0">
            <w:pPr>
              <w:tabs>
                <w:tab w:val="left" w:pos="873"/>
              </w:tabs>
              <w:suppressAutoHyphens/>
              <w:overflowPunct w:val="0"/>
              <w:autoSpaceDE w:val="0"/>
              <w:snapToGrid w:val="0"/>
              <w:ind w:left="-85" w:right="-85"/>
              <w:jc w:val="center"/>
              <w:textAlignment w:val="baseline"/>
              <w:rPr>
                <w:lang w:eastAsia="ar-SA"/>
              </w:rPr>
            </w:pPr>
            <w:r w:rsidRPr="00F33435">
              <w:rPr>
                <w:lang w:eastAsia="ar-SA"/>
              </w:rPr>
              <w:t>2014 г.</w:t>
            </w:r>
          </w:p>
        </w:tc>
        <w:tc>
          <w:tcPr>
            <w:tcW w:w="1275" w:type="dxa"/>
            <w:tcBorders>
              <w:top w:val="single" w:sz="4" w:space="0" w:color="000000"/>
              <w:left w:val="single" w:sz="4" w:space="0" w:color="000000"/>
              <w:bottom w:val="single" w:sz="4" w:space="0" w:color="000000"/>
            </w:tcBorders>
            <w:vAlign w:val="center"/>
          </w:tcPr>
          <w:p w:rsidR="00F3798D" w:rsidRPr="00F33435" w:rsidRDefault="00F3798D" w:rsidP="00772BE0">
            <w:pPr>
              <w:tabs>
                <w:tab w:val="left" w:pos="873"/>
              </w:tabs>
              <w:suppressAutoHyphens/>
              <w:overflowPunct w:val="0"/>
              <w:autoSpaceDE w:val="0"/>
              <w:snapToGrid w:val="0"/>
              <w:ind w:left="-85" w:right="-85"/>
              <w:jc w:val="center"/>
              <w:textAlignment w:val="baseline"/>
              <w:rPr>
                <w:lang w:eastAsia="ar-SA"/>
              </w:rPr>
            </w:pPr>
            <w:r w:rsidRPr="00F33435">
              <w:rPr>
                <w:lang w:eastAsia="ar-SA"/>
              </w:rPr>
              <w:t>Первая очередь</w:t>
            </w:r>
          </w:p>
          <w:p w:rsidR="00F3798D" w:rsidRPr="00F33435" w:rsidRDefault="00F3798D" w:rsidP="00772BE0">
            <w:pPr>
              <w:tabs>
                <w:tab w:val="left" w:pos="873"/>
              </w:tabs>
              <w:suppressAutoHyphens/>
              <w:overflowPunct w:val="0"/>
              <w:autoSpaceDE w:val="0"/>
              <w:snapToGrid w:val="0"/>
              <w:ind w:left="-85" w:right="-85"/>
              <w:jc w:val="center"/>
              <w:textAlignment w:val="baseline"/>
              <w:rPr>
                <w:lang w:eastAsia="ar-SA"/>
              </w:rPr>
            </w:pPr>
          </w:p>
          <w:p w:rsidR="00F3798D" w:rsidRPr="00F33435" w:rsidRDefault="00F3798D" w:rsidP="00772BE0">
            <w:pPr>
              <w:tabs>
                <w:tab w:val="left" w:pos="873"/>
              </w:tabs>
              <w:suppressAutoHyphens/>
              <w:overflowPunct w:val="0"/>
              <w:autoSpaceDE w:val="0"/>
              <w:snapToGrid w:val="0"/>
              <w:ind w:left="-85" w:right="-85"/>
              <w:jc w:val="center"/>
              <w:textAlignment w:val="baseline"/>
              <w:rPr>
                <w:lang w:eastAsia="ar-SA"/>
              </w:rPr>
            </w:pPr>
            <w:r w:rsidRPr="00F33435">
              <w:rPr>
                <w:lang w:eastAsia="ar-SA"/>
              </w:rPr>
              <w:t>2025 г.</w:t>
            </w:r>
          </w:p>
        </w:tc>
        <w:tc>
          <w:tcPr>
            <w:tcW w:w="1276" w:type="dxa"/>
            <w:tcBorders>
              <w:top w:val="single" w:sz="4" w:space="0" w:color="000000"/>
              <w:left w:val="single" w:sz="4" w:space="0" w:color="000000"/>
              <w:bottom w:val="single" w:sz="4" w:space="0" w:color="000000"/>
              <w:right w:val="single" w:sz="4" w:space="0" w:color="000000"/>
            </w:tcBorders>
            <w:vAlign w:val="center"/>
          </w:tcPr>
          <w:p w:rsidR="00F3798D" w:rsidRPr="00F33435" w:rsidRDefault="00F3798D" w:rsidP="00772BE0">
            <w:pPr>
              <w:tabs>
                <w:tab w:val="left" w:pos="873"/>
              </w:tabs>
              <w:suppressAutoHyphens/>
              <w:overflowPunct w:val="0"/>
              <w:autoSpaceDE w:val="0"/>
              <w:snapToGrid w:val="0"/>
              <w:ind w:left="-85" w:right="-85"/>
              <w:jc w:val="center"/>
              <w:textAlignment w:val="baseline"/>
              <w:rPr>
                <w:lang w:eastAsia="ar-SA"/>
              </w:rPr>
            </w:pPr>
            <w:r w:rsidRPr="00F33435">
              <w:rPr>
                <w:lang w:eastAsia="ar-SA"/>
              </w:rPr>
              <w:t>Расчетный срок</w:t>
            </w:r>
          </w:p>
          <w:p w:rsidR="00F3798D" w:rsidRPr="00F33435" w:rsidRDefault="00F3798D" w:rsidP="00772BE0">
            <w:pPr>
              <w:tabs>
                <w:tab w:val="left" w:pos="873"/>
              </w:tabs>
              <w:suppressAutoHyphens/>
              <w:overflowPunct w:val="0"/>
              <w:autoSpaceDE w:val="0"/>
              <w:snapToGrid w:val="0"/>
              <w:ind w:left="-85" w:right="-85" w:hanging="110"/>
              <w:jc w:val="center"/>
              <w:textAlignment w:val="baseline"/>
              <w:rPr>
                <w:lang w:eastAsia="ar-SA"/>
              </w:rPr>
            </w:pPr>
          </w:p>
          <w:p w:rsidR="00F3798D" w:rsidRPr="00F33435" w:rsidRDefault="00F3798D" w:rsidP="00772BE0">
            <w:pPr>
              <w:tabs>
                <w:tab w:val="left" w:pos="873"/>
              </w:tabs>
              <w:suppressAutoHyphens/>
              <w:overflowPunct w:val="0"/>
              <w:autoSpaceDE w:val="0"/>
              <w:snapToGrid w:val="0"/>
              <w:ind w:left="-85" w:right="-85" w:hanging="110"/>
              <w:jc w:val="center"/>
              <w:textAlignment w:val="baseline"/>
              <w:rPr>
                <w:lang w:eastAsia="ar-SA"/>
              </w:rPr>
            </w:pPr>
            <w:r w:rsidRPr="00F33435">
              <w:rPr>
                <w:lang w:eastAsia="ar-SA"/>
              </w:rPr>
              <w:t>2035 г.</w:t>
            </w:r>
          </w:p>
        </w:tc>
      </w:tr>
      <w:tr w:rsidR="00F3798D" w:rsidRPr="00F33435" w:rsidTr="00772BE0">
        <w:trPr>
          <w:trHeight w:val="20"/>
        </w:trPr>
        <w:tc>
          <w:tcPr>
            <w:tcW w:w="837" w:type="dxa"/>
            <w:tcBorders>
              <w:top w:val="single" w:sz="4" w:space="0" w:color="000000"/>
              <w:left w:val="single" w:sz="4" w:space="0" w:color="000000"/>
              <w:bottom w:val="single" w:sz="4" w:space="0" w:color="000000"/>
            </w:tcBorders>
          </w:tcPr>
          <w:p w:rsidR="00F3798D" w:rsidRPr="00F33435" w:rsidRDefault="00F3798D" w:rsidP="00772BE0">
            <w:pPr>
              <w:suppressAutoHyphens/>
              <w:overflowPunct w:val="0"/>
              <w:autoSpaceDE w:val="0"/>
              <w:jc w:val="center"/>
              <w:textAlignment w:val="baseline"/>
              <w:rPr>
                <w:lang w:eastAsia="ar-SA"/>
              </w:rPr>
            </w:pPr>
            <w:r w:rsidRPr="00F33435">
              <w:rPr>
                <w:lang w:eastAsia="ar-SA"/>
              </w:rPr>
              <w:t>1</w:t>
            </w:r>
          </w:p>
        </w:tc>
        <w:tc>
          <w:tcPr>
            <w:tcW w:w="4253" w:type="dxa"/>
            <w:tcBorders>
              <w:top w:val="single" w:sz="4" w:space="0" w:color="000000"/>
              <w:left w:val="single" w:sz="4" w:space="0" w:color="000000"/>
              <w:bottom w:val="single" w:sz="4" w:space="0" w:color="000000"/>
            </w:tcBorders>
          </w:tcPr>
          <w:p w:rsidR="00F3798D" w:rsidRPr="00F33435" w:rsidRDefault="00F3798D" w:rsidP="00772BE0">
            <w:pPr>
              <w:suppressAutoHyphens/>
              <w:overflowPunct w:val="0"/>
              <w:autoSpaceDE w:val="0"/>
              <w:ind w:firstLine="329"/>
              <w:jc w:val="center"/>
              <w:textAlignment w:val="baseline"/>
              <w:rPr>
                <w:lang w:eastAsia="ar-SA"/>
              </w:rPr>
            </w:pPr>
            <w:r w:rsidRPr="00F33435">
              <w:rPr>
                <w:lang w:eastAsia="ar-SA"/>
              </w:rPr>
              <w:t>2</w:t>
            </w:r>
          </w:p>
        </w:tc>
        <w:tc>
          <w:tcPr>
            <w:tcW w:w="1134" w:type="dxa"/>
            <w:tcBorders>
              <w:top w:val="single" w:sz="4" w:space="0" w:color="000000"/>
              <w:left w:val="single" w:sz="4" w:space="0" w:color="000000"/>
              <w:bottom w:val="single" w:sz="4" w:space="0" w:color="000000"/>
            </w:tcBorders>
          </w:tcPr>
          <w:p w:rsidR="00F3798D" w:rsidRPr="00F33435" w:rsidRDefault="00F3798D" w:rsidP="00772BE0">
            <w:pPr>
              <w:suppressAutoHyphens/>
              <w:overflowPunct w:val="0"/>
              <w:autoSpaceDE w:val="0"/>
              <w:snapToGrid w:val="0"/>
              <w:jc w:val="center"/>
              <w:textAlignment w:val="baseline"/>
              <w:rPr>
                <w:lang w:eastAsia="ar-SA"/>
              </w:rPr>
            </w:pPr>
            <w:r w:rsidRPr="00F33435">
              <w:rPr>
                <w:lang w:eastAsia="ar-SA"/>
              </w:rPr>
              <w:t>3</w:t>
            </w:r>
          </w:p>
        </w:tc>
        <w:tc>
          <w:tcPr>
            <w:tcW w:w="1276" w:type="dxa"/>
            <w:tcBorders>
              <w:top w:val="single" w:sz="4" w:space="0" w:color="000000"/>
              <w:left w:val="single" w:sz="4" w:space="0" w:color="000000"/>
              <w:bottom w:val="single" w:sz="4" w:space="0" w:color="000000"/>
            </w:tcBorders>
          </w:tcPr>
          <w:p w:rsidR="00F3798D" w:rsidRPr="00F33435" w:rsidRDefault="00F3798D" w:rsidP="00772BE0">
            <w:pPr>
              <w:tabs>
                <w:tab w:val="center" w:pos="529"/>
              </w:tabs>
              <w:suppressAutoHyphens/>
              <w:overflowPunct w:val="0"/>
              <w:autoSpaceDE w:val="0"/>
              <w:snapToGrid w:val="0"/>
              <w:jc w:val="both"/>
              <w:textAlignment w:val="baseline"/>
              <w:rPr>
                <w:lang w:eastAsia="ar-SA"/>
              </w:rPr>
            </w:pPr>
            <w:r w:rsidRPr="00F33435">
              <w:rPr>
                <w:lang w:eastAsia="ar-SA"/>
              </w:rPr>
              <w:tab/>
              <w:t>4</w:t>
            </w:r>
          </w:p>
        </w:tc>
        <w:tc>
          <w:tcPr>
            <w:tcW w:w="1275" w:type="dxa"/>
            <w:tcBorders>
              <w:top w:val="single" w:sz="4" w:space="0" w:color="000000"/>
              <w:left w:val="single" w:sz="4" w:space="0" w:color="000000"/>
              <w:bottom w:val="single" w:sz="4" w:space="0" w:color="000000"/>
            </w:tcBorders>
          </w:tcPr>
          <w:p w:rsidR="00F3798D" w:rsidRPr="00F33435" w:rsidRDefault="00F3798D" w:rsidP="00772BE0">
            <w:pPr>
              <w:suppressAutoHyphens/>
              <w:overflowPunct w:val="0"/>
              <w:autoSpaceDE w:val="0"/>
              <w:snapToGrid w:val="0"/>
              <w:jc w:val="center"/>
              <w:textAlignment w:val="baseline"/>
              <w:rPr>
                <w:lang w:eastAsia="ar-SA"/>
              </w:rPr>
            </w:pPr>
            <w:r w:rsidRPr="00F33435">
              <w:rPr>
                <w:lang w:eastAsia="ar-SA"/>
              </w:rPr>
              <w:t>5</w:t>
            </w:r>
          </w:p>
        </w:tc>
        <w:tc>
          <w:tcPr>
            <w:tcW w:w="1276" w:type="dxa"/>
            <w:tcBorders>
              <w:top w:val="single" w:sz="4" w:space="0" w:color="000000"/>
              <w:left w:val="single" w:sz="4" w:space="0" w:color="000000"/>
              <w:bottom w:val="single" w:sz="4" w:space="0" w:color="000000"/>
              <w:right w:val="single" w:sz="4" w:space="0" w:color="000000"/>
            </w:tcBorders>
          </w:tcPr>
          <w:p w:rsidR="00F3798D" w:rsidRPr="00F33435" w:rsidRDefault="00F3798D" w:rsidP="00772BE0">
            <w:pPr>
              <w:suppressAutoHyphens/>
              <w:overflowPunct w:val="0"/>
              <w:autoSpaceDE w:val="0"/>
              <w:snapToGrid w:val="0"/>
              <w:jc w:val="center"/>
              <w:textAlignment w:val="baseline"/>
              <w:rPr>
                <w:lang w:eastAsia="ar-SA"/>
              </w:rPr>
            </w:pPr>
            <w:r w:rsidRPr="00F33435">
              <w:rPr>
                <w:lang w:eastAsia="ar-SA"/>
              </w:rPr>
              <w:t>6</w:t>
            </w:r>
          </w:p>
        </w:tc>
      </w:tr>
      <w:tr w:rsidR="00F3798D" w:rsidRPr="00F33435" w:rsidTr="00772BE0">
        <w:trPr>
          <w:trHeight w:val="20"/>
        </w:trPr>
        <w:tc>
          <w:tcPr>
            <w:tcW w:w="837" w:type="dxa"/>
            <w:tcBorders>
              <w:top w:val="single" w:sz="4" w:space="0" w:color="000000"/>
              <w:left w:val="single" w:sz="4" w:space="0" w:color="000000"/>
              <w:bottom w:val="single" w:sz="4" w:space="0" w:color="000000"/>
            </w:tcBorders>
          </w:tcPr>
          <w:p w:rsidR="00F3798D" w:rsidRPr="00F33435" w:rsidRDefault="00F3798D" w:rsidP="00772BE0">
            <w:pPr>
              <w:suppressAutoHyphens/>
              <w:overflowPunct w:val="0"/>
              <w:autoSpaceDE w:val="0"/>
              <w:snapToGrid w:val="0"/>
              <w:textAlignment w:val="baseline"/>
              <w:rPr>
                <w:lang w:eastAsia="ar-SA"/>
              </w:rPr>
            </w:pPr>
            <w:r w:rsidRPr="00F33435">
              <w:rPr>
                <w:lang w:eastAsia="ar-SA"/>
              </w:rPr>
              <w:t>1</w:t>
            </w:r>
          </w:p>
        </w:tc>
        <w:tc>
          <w:tcPr>
            <w:tcW w:w="4253" w:type="dxa"/>
            <w:tcBorders>
              <w:top w:val="single" w:sz="4" w:space="0" w:color="000000"/>
              <w:left w:val="single" w:sz="4" w:space="0" w:color="000000"/>
              <w:bottom w:val="single" w:sz="4" w:space="0" w:color="000000"/>
            </w:tcBorders>
          </w:tcPr>
          <w:p w:rsidR="00F3798D" w:rsidRPr="00F33435" w:rsidRDefault="00F3798D" w:rsidP="00772BE0">
            <w:pPr>
              <w:suppressAutoHyphens/>
              <w:overflowPunct w:val="0"/>
              <w:autoSpaceDE w:val="0"/>
              <w:textAlignment w:val="baseline"/>
              <w:rPr>
                <w:lang w:eastAsia="ar-SA"/>
              </w:rPr>
            </w:pPr>
            <w:r w:rsidRPr="00F33435">
              <w:rPr>
                <w:lang w:eastAsia="ar-SA"/>
              </w:rPr>
              <w:t>Потребность в электроэнергии</w:t>
            </w:r>
          </w:p>
        </w:tc>
        <w:tc>
          <w:tcPr>
            <w:tcW w:w="1134" w:type="dxa"/>
            <w:tcBorders>
              <w:top w:val="single" w:sz="4" w:space="0" w:color="000000"/>
              <w:left w:val="single" w:sz="4" w:space="0" w:color="000000"/>
              <w:bottom w:val="single" w:sz="4" w:space="0" w:color="000000"/>
            </w:tcBorders>
          </w:tcPr>
          <w:p w:rsidR="00F3798D" w:rsidRPr="00F33435" w:rsidRDefault="00F3798D" w:rsidP="00772BE0">
            <w:pPr>
              <w:suppressAutoHyphens/>
              <w:overflowPunct w:val="0"/>
              <w:autoSpaceDE w:val="0"/>
              <w:snapToGrid w:val="0"/>
              <w:jc w:val="center"/>
              <w:textAlignment w:val="baseline"/>
              <w:rPr>
                <w:lang w:eastAsia="ar-SA"/>
              </w:rPr>
            </w:pPr>
            <w:r w:rsidRPr="00F33435">
              <w:rPr>
                <w:lang w:eastAsia="ar-SA"/>
              </w:rPr>
              <w:t>МВА</w:t>
            </w:r>
          </w:p>
        </w:tc>
        <w:tc>
          <w:tcPr>
            <w:tcW w:w="1276" w:type="dxa"/>
            <w:tcBorders>
              <w:top w:val="single" w:sz="4" w:space="0" w:color="000000"/>
              <w:left w:val="single" w:sz="4" w:space="0" w:color="000000"/>
              <w:bottom w:val="single" w:sz="4" w:space="0" w:color="000000"/>
            </w:tcBorders>
          </w:tcPr>
          <w:p w:rsidR="00F3798D" w:rsidRPr="00F33435" w:rsidRDefault="00F3798D" w:rsidP="00772BE0">
            <w:pPr>
              <w:suppressAutoHyphens/>
              <w:overflowPunct w:val="0"/>
              <w:autoSpaceDE w:val="0"/>
              <w:snapToGrid w:val="0"/>
              <w:jc w:val="center"/>
              <w:textAlignment w:val="baseline"/>
              <w:rPr>
                <w:lang w:eastAsia="ar-SA"/>
              </w:rPr>
            </w:pPr>
            <w:r w:rsidRPr="00F33435">
              <w:rPr>
                <w:lang w:eastAsia="ar-SA"/>
              </w:rPr>
              <w:t>нет данных</w:t>
            </w:r>
          </w:p>
        </w:tc>
        <w:tc>
          <w:tcPr>
            <w:tcW w:w="1275" w:type="dxa"/>
            <w:tcBorders>
              <w:top w:val="single" w:sz="4" w:space="0" w:color="000000"/>
              <w:left w:val="single" w:sz="4" w:space="0" w:color="000000"/>
              <w:bottom w:val="single" w:sz="4" w:space="0" w:color="000000"/>
            </w:tcBorders>
          </w:tcPr>
          <w:p w:rsidR="00F3798D" w:rsidRPr="00F33435" w:rsidRDefault="00F3798D" w:rsidP="00772BE0">
            <w:pPr>
              <w:suppressAutoHyphens/>
              <w:overflowPunct w:val="0"/>
              <w:autoSpaceDE w:val="0"/>
              <w:snapToGrid w:val="0"/>
              <w:ind w:left="-57" w:right="-57"/>
              <w:jc w:val="center"/>
              <w:textAlignment w:val="baseline"/>
              <w:rPr>
                <w:lang w:eastAsia="ar-SA"/>
              </w:rPr>
            </w:pPr>
            <w:r w:rsidRPr="00F33435">
              <w:rPr>
                <w:lang w:eastAsia="ar-SA"/>
              </w:rPr>
              <w:t>14,8</w:t>
            </w:r>
          </w:p>
        </w:tc>
        <w:tc>
          <w:tcPr>
            <w:tcW w:w="1276" w:type="dxa"/>
            <w:tcBorders>
              <w:top w:val="single" w:sz="4" w:space="0" w:color="000000"/>
              <w:left w:val="single" w:sz="4" w:space="0" w:color="000000"/>
              <w:bottom w:val="single" w:sz="4" w:space="0" w:color="000000"/>
              <w:right w:val="single" w:sz="4" w:space="0" w:color="000000"/>
            </w:tcBorders>
          </w:tcPr>
          <w:p w:rsidR="00F3798D" w:rsidRPr="00F33435" w:rsidRDefault="00F3798D" w:rsidP="00772BE0">
            <w:pPr>
              <w:suppressAutoHyphens/>
              <w:overflowPunct w:val="0"/>
              <w:autoSpaceDE w:val="0"/>
              <w:snapToGrid w:val="0"/>
              <w:jc w:val="center"/>
              <w:textAlignment w:val="baseline"/>
              <w:rPr>
                <w:lang w:eastAsia="ar-SA"/>
              </w:rPr>
            </w:pPr>
            <w:r w:rsidRPr="00F33435">
              <w:rPr>
                <w:lang w:eastAsia="ar-SA"/>
              </w:rPr>
              <w:t>26,17</w:t>
            </w:r>
          </w:p>
        </w:tc>
      </w:tr>
      <w:tr w:rsidR="00F3798D" w:rsidRPr="00F33435" w:rsidTr="00772BE0">
        <w:trPr>
          <w:trHeight w:val="20"/>
        </w:trPr>
        <w:tc>
          <w:tcPr>
            <w:tcW w:w="837" w:type="dxa"/>
            <w:tcBorders>
              <w:top w:val="single" w:sz="4" w:space="0" w:color="000000"/>
              <w:left w:val="single" w:sz="4" w:space="0" w:color="000000"/>
              <w:bottom w:val="single" w:sz="4" w:space="0" w:color="000000"/>
            </w:tcBorders>
            <w:vAlign w:val="center"/>
          </w:tcPr>
          <w:p w:rsidR="00F3798D" w:rsidRPr="00F33435" w:rsidRDefault="00F3798D" w:rsidP="00772BE0">
            <w:pPr>
              <w:suppressAutoHyphens/>
              <w:overflowPunct w:val="0"/>
              <w:autoSpaceDE w:val="0"/>
              <w:snapToGrid w:val="0"/>
              <w:jc w:val="both"/>
              <w:textAlignment w:val="baseline"/>
              <w:rPr>
                <w:lang w:eastAsia="ar-SA"/>
              </w:rPr>
            </w:pPr>
            <w:r w:rsidRPr="00F33435">
              <w:rPr>
                <w:lang w:eastAsia="ar-SA"/>
              </w:rPr>
              <w:t>2</w:t>
            </w:r>
          </w:p>
        </w:tc>
        <w:tc>
          <w:tcPr>
            <w:tcW w:w="9214" w:type="dxa"/>
            <w:gridSpan w:val="5"/>
            <w:tcBorders>
              <w:top w:val="single" w:sz="4" w:space="0" w:color="000000"/>
              <w:left w:val="single" w:sz="4" w:space="0" w:color="000000"/>
              <w:bottom w:val="single" w:sz="4" w:space="0" w:color="000000"/>
              <w:right w:val="single" w:sz="4" w:space="0" w:color="000000"/>
            </w:tcBorders>
            <w:vAlign w:val="center"/>
          </w:tcPr>
          <w:p w:rsidR="00F3798D" w:rsidRPr="00F33435" w:rsidRDefault="00F3798D" w:rsidP="00772BE0">
            <w:pPr>
              <w:suppressAutoHyphens/>
              <w:overflowPunct w:val="0"/>
              <w:autoSpaceDE w:val="0"/>
              <w:snapToGrid w:val="0"/>
              <w:ind w:left="-57" w:right="-57"/>
              <w:textAlignment w:val="baseline"/>
              <w:rPr>
                <w:lang w:eastAsia="ar-SA"/>
              </w:rPr>
            </w:pPr>
            <w:r w:rsidRPr="00F33435">
              <w:rPr>
                <w:lang w:eastAsia="ar-SA"/>
              </w:rPr>
              <w:t>Объекты федерального значения</w:t>
            </w:r>
          </w:p>
        </w:tc>
      </w:tr>
      <w:tr w:rsidR="00F3798D" w:rsidRPr="00F33435" w:rsidTr="00772BE0">
        <w:trPr>
          <w:trHeight w:val="20"/>
        </w:trPr>
        <w:tc>
          <w:tcPr>
            <w:tcW w:w="837" w:type="dxa"/>
            <w:tcBorders>
              <w:top w:val="single" w:sz="4" w:space="0" w:color="000000"/>
              <w:left w:val="single" w:sz="4" w:space="0" w:color="000000"/>
              <w:bottom w:val="single" w:sz="4" w:space="0" w:color="000000"/>
            </w:tcBorders>
            <w:vAlign w:val="center"/>
          </w:tcPr>
          <w:p w:rsidR="00F3798D" w:rsidRPr="00F33435" w:rsidRDefault="00F3798D" w:rsidP="00772BE0">
            <w:pPr>
              <w:suppressAutoHyphens/>
              <w:overflowPunct w:val="0"/>
              <w:autoSpaceDE w:val="0"/>
              <w:snapToGrid w:val="0"/>
              <w:jc w:val="both"/>
              <w:textAlignment w:val="baseline"/>
              <w:rPr>
                <w:lang w:eastAsia="ar-SA"/>
              </w:rPr>
            </w:pPr>
          </w:p>
        </w:tc>
        <w:tc>
          <w:tcPr>
            <w:tcW w:w="4253" w:type="dxa"/>
            <w:tcBorders>
              <w:top w:val="single" w:sz="4" w:space="0" w:color="000000"/>
              <w:left w:val="single" w:sz="4" w:space="0" w:color="000000"/>
              <w:bottom w:val="single" w:sz="4" w:space="0" w:color="000000"/>
            </w:tcBorders>
            <w:vAlign w:val="center"/>
          </w:tcPr>
          <w:p w:rsidR="00F3798D" w:rsidRPr="00F33435" w:rsidRDefault="00F3798D" w:rsidP="00772BE0">
            <w:pPr>
              <w:snapToGrid w:val="0"/>
            </w:pPr>
            <w:r w:rsidRPr="00F33435">
              <w:t xml:space="preserve">- ВЛ330 кВ </w:t>
            </w:r>
          </w:p>
          <w:p w:rsidR="00F3798D" w:rsidRPr="00F33435" w:rsidRDefault="00F3798D" w:rsidP="00772BE0">
            <w:pPr>
              <w:snapToGrid w:val="0"/>
            </w:pPr>
            <w:r w:rsidRPr="00F33435">
              <w:t>- ВЛ110 кВ</w:t>
            </w:r>
          </w:p>
        </w:tc>
        <w:tc>
          <w:tcPr>
            <w:tcW w:w="1134" w:type="dxa"/>
            <w:tcBorders>
              <w:top w:val="single" w:sz="4" w:space="0" w:color="000000"/>
              <w:left w:val="single" w:sz="4" w:space="0" w:color="000000"/>
              <w:bottom w:val="single" w:sz="4" w:space="0" w:color="000000"/>
            </w:tcBorders>
          </w:tcPr>
          <w:p w:rsidR="00F3798D" w:rsidRPr="00F33435" w:rsidRDefault="00F3798D" w:rsidP="00772BE0">
            <w:pPr>
              <w:snapToGrid w:val="0"/>
              <w:jc w:val="center"/>
            </w:pPr>
            <w:r w:rsidRPr="00F33435">
              <w:t>км</w:t>
            </w:r>
          </w:p>
        </w:tc>
        <w:tc>
          <w:tcPr>
            <w:tcW w:w="1276" w:type="dxa"/>
            <w:tcBorders>
              <w:top w:val="single" w:sz="4" w:space="0" w:color="000000"/>
              <w:left w:val="single" w:sz="4" w:space="0" w:color="000000"/>
              <w:bottom w:val="single" w:sz="4" w:space="0" w:color="000000"/>
            </w:tcBorders>
          </w:tcPr>
          <w:p w:rsidR="00F3798D" w:rsidRPr="00F33435" w:rsidRDefault="00F3798D" w:rsidP="00772BE0">
            <w:pPr>
              <w:snapToGrid w:val="0"/>
              <w:jc w:val="center"/>
            </w:pPr>
            <w:r w:rsidRPr="00F33435">
              <w:t>14,4</w:t>
            </w:r>
          </w:p>
          <w:p w:rsidR="00F3798D" w:rsidRPr="00F33435" w:rsidRDefault="00F3798D" w:rsidP="00772BE0">
            <w:pPr>
              <w:snapToGrid w:val="0"/>
              <w:jc w:val="center"/>
            </w:pPr>
            <w:r w:rsidRPr="00F33435">
              <w:t>14,4</w:t>
            </w:r>
          </w:p>
        </w:tc>
        <w:tc>
          <w:tcPr>
            <w:tcW w:w="1275" w:type="dxa"/>
            <w:tcBorders>
              <w:top w:val="single" w:sz="4" w:space="0" w:color="000000"/>
              <w:left w:val="single" w:sz="4" w:space="0" w:color="000000"/>
              <w:bottom w:val="single" w:sz="4" w:space="0" w:color="000000"/>
            </w:tcBorders>
            <w:vAlign w:val="center"/>
          </w:tcPr>
          <w:p w:rsidR="00F3798D" w:rsidRPr="00F33435" w:rsidRDefault="00F3798D" w:rsidP="00772BE0">
            <w:pPr>
              <w:snapToGrid w:val="0"/>
              <w:ind w:left="-57" w:right="-57"/>
              <w:jc w:val="center"/>
            </w:pPr>
          </w:p>
        </w:tc>
        <w:tc>
          <w:tcPr>
            <w:tcW w:w="1276" w:type="dxa"/>
            <w:tcBorders>
              <w:top w:val="single" w:sz="4" w:space="0" w:color="000000"/>
              <w:left w:val="single" w:sz="4" w:space="0" w:color="000000"/>
              <w:bottom w:val="single" w:sz="4" w:space="0" w:color="000000"/>
              <w:right w:val="single" w:sz="4" w:space="0" w:color="000000"/>
            </w:tcBorders>
            <w:vAlign w:val="center"/>
          </w:tcPr>
          <w:p w:rsidR="00F3798D" w:rsidRPr="00F33435" w:rsidRDefault="00F3798D" w:rsidP="00772BE0">
            <w:pPr>
              <w:suppressAutoHyphens/>
              <w:overflowPunct w:val="0"/>
              <w:autoSpaceDE w:val="0"/>
              <w:snapToGrid w:val="0"/>
              <w:jc w:val="center"/>
              <w:textAlignment w:val="baseline"/>
              <w:rPr>
                <w:lang w:eastAsia="ar-SA"/>
              </w:rPr>
            </w:pPr>
          </w:p>
        </w:tc>
      </w:tr>
      <w:tr w:rsidR="00F3798D" w:rsidRPr="00F33435" w:rsidTr="00772BE0">
        <w:trPr>
          <w:trHeight w:val="20"/>
        </w:trPr>
        <w:tc>
          <w:tcPr>
            <w:tcW w:w="837" w:type="dxa"/>
            <w:tcBorders>
              <w:top w:val="single" w:sz="4" w:space="0" w:color="000000"/>
              <w:left w:val="single" w:sz="4" w:space="0" w:color="000000"/>
              <w:bottom w:val="single" w:sz="4" w:space="0" w:color="000000"/>
            </w:tcBorders>
            <w:vAlign w:val="center"/>
          </w:tcPr>
          <w:p w:rsidR="00F3798D" w:rsidRPr="00F33435" w:rsidRDefault="00F3798D" w:rsidP="00772BE0">
            <w:pPr>
              <w:suppressAutoHyphens/>
              <w:overflowPunct w:val="0"/>
              <w:autoSpaceDE w:val="0"/>
              <w:snapToGrid w:val="0"/>
              <w:jc w:val="both"/>
              <w:textAlignment w:val="baseline"/>
              <w:rPr>
                <w:lang w:eastAsia="ar-SA"/>
              </w:rPr>
            </w:pPr>
            <w:r w:rsidRPr="00F33435">
              <w:rPr>
                <w:lang w:eastAsia="ar-SA"/>
              </w:rPr>
              <w:t>3</w:t>
            </w:r>
          </w:p>
        </w:tc>
        <w:tc>
          <w:tcPr>
            <w:tcW w:w="9214" w:type="dxa"/>
            <w:gridSpan w:val="5"/>
            <w:tcBorders>
              <w:top w:val="single" w:sz="4" w:space="0" w:color="000000"/>
              <w:left w:val="single" w:sz="4" w:space="0" w:color="000000"/>
              <w:bottom w:val="single" w:sz="4" w:space="0" w:color="000000"/>
              <w:right w:val="single" w:sz="4" w:space="0" w:color="000000"/>
            </w:tcBorders>
            <w:vAlign w:val="center"/>
          </w:tcPr>
          <w:p w:rsidR="00F3798D" w:rsidRPr="00F33435" w:rsidRDefault="00F3798D" w:rsidP="00772BE0">
            <w:pPr>
              <w:suppressAutoHyphens/>
              <w:overflowPunct w:val="0"/>
              <w:autoSpaceDE w:val="0"/>
              <w:snapToGrid w:val="0"/>
              <w:ind w:left="-57" w:right="-57"/>
              <w:textAlignment w:val="baseline"/>
              <w:rPr>
                <w:lang w:eastAsia="ar-SA"/>
              </w:rPr>
            </w:pPr>
            <w:r w:rsidRPr="00F33435">
              <w:rPr>
                <w:lang w:eastAsia="ar-SA"/>
              </w:rPr>
              <w:t>Объекты местного значения:</w:t>
            </w:r>
          </w:p>
        </w:tc>
      </w:tr>
      <w:tr w:rsidR="00F3798D" w:rsidRPr="00F33435" w:rsidTr="00772BE0">
        <w:trPr>
          <w:trHeight w:val="20"/>
        </w:trPr>
        <w:tc>
          <w:tcPr>
            <w:tcW w:w="837" w:type="dxa"/>
            <w:tcBorders>
              <w:top w:val="single" w:sz="4" w:space="0" w:color="000000"/>
              <w:left w:val="single" w:sz="4" w:space="0" w:color="000000"/>
              <w:bottom w:val="single" w:sz="4" w:space="0" w:color="000000"/>
            </w:tcBorders>
            <w:vAlign w:val="center"/>
          </w:tcPr>
          <w:p w:rsidR="00F3798D" w:rsidRPr="00F33435" w:rsidRDefault="00F3798D" w:rsidP="00772BE0">
            <w:pPr>
              <w:snapToGrid w:val="0"/>
              <w:jc w:val="both"/>
            </w:pPr>
          </w:p>
        </w:tc>
        <w:tc>
          <w:tcPr>
            <w:tcW w:w="4253" w:type="dxa"/>
            <w:tcBorders>
              <w:top w:val="single" w:sz="4" w:space="0" w:color="000000"/>
              <w:left w:val="single" w:sz="4" w:space="0" w:color="000000"/>
              <w:bottom w:val="single" w:sz="4" w:space="0" w:color="000000"/>
            </w:tcBorders>
            <w:vAlign w:val="center"/>
          </w:tcPr>
          <w:p w:rsidR="00F3798D" w:rsidRPr="00F33435" w:rsidRDefault="00F3798D" w:rsidP="00772BE0">
            <w:pPr>
              <w:snapToGrid w:val="0"/>
            </w:pPr>
            <w:r w:rsidRPr="00F33435">
              <w:t>- центральная распределительная подстанция ЦРП</w:t>
            </w:r>
          </w:p>
        </w:tc>
        <w:tc>
          <w:tcPr>
            <w:tcW w:w="1134" w:type="dxa"/>
            <w:tcBorders>
              <w:top w:val="single" w:sz="4" w:space="0" w:color="000000"/>
              <w:left w:val="single" w:sz="4" w:space="0" w:color="000000"/>
              <w:bottom w:val="single" w:sz="4" w:space="0" w:color="000000"/>
            </w:tcBorders>
            <w:vAlign w:val="center"/>
          </w:tcPr>
          <w:p w:rsidR="00F3798D" w:rsidRPr="00F33435" w:rsidRDefault="00F3798D" w:rsidP="00772BE0">
            <w:pPr>
              <w:snapToGrid w:val="0"/>
              <w:jc w:val="center"/>
            </w:pPr>
            <w:r w:rsidRPr="00F33435">
              <w:t>объект</w:t>
            </w:r>
          </w:p>
        </w:tc>
        <w:tc>
          <w:tcPr>
            <w:tcW w:w="1276" w:type="dxa"/>
            <w:tcBorders>
              <w:top w:val="single" w:sz="4" w:space="0" w:color="000000"/>
              <w:left w:val="single" w:sz="4" w:space="0" w:color="000000"/>
              <w:bottom w:val="single" w:sz="4" w:space="0" w:color="000000"/>
            </w:tcBorders>
            <w:vAlign w:val="center"/>
          </w:tcPr>
          <w:p w:rsidR="00F3798D" w:rsidRPr="00F33435" w:rsidRDefault="00F3798D" w:rsidP="00772BE0">
            <w:pPr>
              <w:snapToGrid w:val="0"/>
              <w:jc w:val="center"/>
            </w:pPr>
            <w:r w:rsidRPr="00F33435">
              <w:t>-</w:t>
            </w:r>
          </w:p>
        </w:tc>
        <w:tc>
          <w:tcPr>
            <w:tcW w:w="1275" w:type="dxa"/>
            <w:tcBorders>
              <w:top w:val="single" w:sz="4" w:space="0" w:color="000000"/>
              <w:left w:val="single" w:sz="4" w:space="0" w:color="000000"/>
              <w:bottom w:val="single" w:sz="4" w:space="0" w:color="000000"/>
            </w:tcBorders>
            <w:vAlign w:val="center"/>
          </w:tcPr>
          <w:p w:rsidR="00F3798D" w:rsidRPr="00F33435" w:rsidRDefault="00F3798D" w:rsidP="00772BE0">
            <w:pPr>
              <w:snapToGrid w:val="0"/>
              <w:ind w:left="-57" w:right="-57"/>
              <w:jc w:val="center"/>
            </w:pPr>
            <w:r w:rsidRPr="00F33435">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F3798D" w:rsidRPr="00F33435" w:rsidRDefault="00F3798D" w:rsidP="00772BE0">
            <w:pPr>
              <w:snapToGrid w:val="0"/>
              <w:jc w:val="center"/>
            </w:pPr>
            <w:r w:rsidRPr="00F33435">
              <w:t>-</w:t>
            </w:r>
          </w:p>
        </w:tc>
      </w:tr>
      <w:tr w:rsidR="00F3798D" w:rsidRPr="00F33435" w:rsidTr="00772BE0">
        <w:trPr>
          <w:trHeight w:val="20"/>
        </w:trPr>
        <w:tc>
          <w:tcPr>
            <w:tcW w:w="837" w:type="dxa"/>
            <w:tcBorders>
              <w:top w:val="single" w:sz="4" w:space="0" w:color="000000"/>
              <w:left w:val="single" w:sz="4" w:space="0" w:color="000000"/>
              <w:bottom w:val="single" w:sz="4" w:space="0" w:color="000000"/>
            </w:tcBorders>
            <w:vAlign w:val="center"/>
          </w:tcPr>
          <w:p w:rsidR="00F3798D" w:rsidRPr="00F33435" w:rsidRDefault="00F3798D" w:rsidP="00772BE0">
            <w:pPr>
              <w:snapToGrid w:val="0"/>
              <w:jc w:val="both"/>
            </w:pPr>
          </w:p>
        </w:tc>
        <w:tc>
          <w:tcPr>
            <w:tcW w:w="4253" w:type="dxa"/>
            <w:tcBorders>
              <w:top w:val="single" w:sz="4" w:space="0" w:color="000000"/>
              <w:left w:val="single" w:sz="4" w:space="0" w:color="000000"/>
              <w:bottom w:val="single" w:sz="4" w:space="0" w:color="000000"/>
            </w:tcBorders>
            <w:vAlign w:val="center"/>
          </w:tcPr>
          <w:p w:rsidR="00F3798D" w:rsidRPr="00F33435" w:rsidRDefault="00F3798D" w:rsidP="00772BE0">
            <w:pPr>
              <w:snapToGrid w:val="0"/>
            </w:pPr>
            <w:r w:rsidRPr="00F33435">
              <w:t>- трансформаторная подстанция ТП</w:t>
            </w:r>
          </w:p>
          <w:p w:rsidR="00F3798D" w:rsidRPr="00F33435" w:rsidRDefault="00F3798D" w:rsidP="00772BE0">
            <w:pPr>
              <w:snapToGrid w:val="0"/>
            </w:pPr>
          </w:p>
        </w:tc>
        <w:tc>
          <w:tcPr>
            <w:tcW w:w="1134" w:type="dxa"/>
            <w:tcBorders>
              <w:top w:val="single" w:sz="4" w:space="0" w:color="000000"/>
              <w:left w:val="single" w:sz="4" w:space="0" w:color="000000"/>
              <w:bottom w:val="single" w:sz="4" w:space="0" w:color="000000"/>
            </w:tcBorders>
            <w:vAlign w:val="center"/>
          </w:tcPr>
          <w:p w:rsidR="00F3798D" w:rsidRPr="00F33435" w:rsidRDefault="00F3798D" w:rsidP="00772BE0">
            <w:pPr>
              <w:snapToGrid w:val="0"/>
              <w:jc w:val="center"/>
            </w:pPr>
            <w:r w:rsidRPr="00F33435">
              <w:lastRenderedPageBreak/>
              <w:t>объект</w:t>
            </w:r>
          </w:p>
        </w:tc>
        <w:tc>
          <w:tcPr>
            <w:tcW w:w="1276" w:type="dxa"/>
            <w:tcBorders>
              <w:top w:val="single" w:sz="4" w:space="0" w:color="000000"/>
              <w:left w:val="single" w:sz="4" w:space="0" w:color="000000"/>
              <w:bottom w:val="single" w:sz="4" w:space="0" w:color="000000"/>
            </w:tcBorders>
            <w:vAlign w:val="center"/>
          </w:tcPr>
          <w:p w:rsidR="00F3798D" w:rsidRPr="00F33435" w:rsidRDefault="00F3798D" w:rsidP="00772BE0">
            <w:pPr>
              <w:snapToGrid w:val="0"/>
              <w:jc w:val="center"/>
            </w:pPr>
            <w:r w:rsidRPr="00F33435">
              <w:t>28</w:t>
            </w:r>
          </w:p>
        </w:tc>
        <w:tc>
          <w:tcPr>
            <w:tcW w:w="1275" w:type="dxa"/>
            <w:tcBorders>
              <w:top w:val="single" w:sz="4" w:space="0" w:color="000000"/>
              <w:left w:val="single" w:sz="4" w:space="0" w:color="000000"/>
              <w:bottom w:val="single" w:sz="4" w:space="0" w:color="000000"/>
            </w:tcBorders>
            <w:vAlign w:val="center"/>
          </w:tcPr>
          <w:p w:rsidR="00F3798D" w:rsidRPr="00F33435" w:rsidRDefault="00F3798D" w:rsidP="00772BE0">
            <w:pPr>
              <w:snapToGrid w:val="0"/>
              <w:ind w:left="-57" w:right="-57"/>
              <w:jc w:val="center"/>
            </w:pPr>
            <w:r w:rsidRPr="00F33435">
              <w:t>15</w:t>
            </w:r>
          </w:p>
        </w:tc>
        <w:tc>
          <w:tcPr>
            <w:tcW w:w="1276" w:type="dxa"/>
            <w:tcBorders>
              <w:top w:val="single" w:sz="4" w:space="0" w:color="000000"/>
              <w:left w:val="single" w:sz="4" w:space="0" w:color="000000"/>
              <w:bottom w:val="single" w:sz="4" w:space="0" w:color="000000"/>
              <w:right w:val="single" w:sz="4" w:space="0" w:color="000000"/>
            </w:tcBorders>
            <w:vAlign w:val="center"/>
          </w:tcPr>
          <w:p w:rsidR="00F3798D" w:rsidRPr="00F33435" w:rsidRDefault="00F3798D" w:rsidP="00772BE0">
            <w:pPr>
              <w:snapToGrid w:val="0"/>
              <w:jc w:val="center"/>
            </w:pPr>
            <w:r w:rsidRPr="00F33435">
              <w:t>2</w:t>
            </w:r>
          </w:p>
        </w:tc>
      </w:tr>
      <w:tr w:rsidR="00F3798D" w:rsidRPr="00F33435" w:rsidTr="00772BE0">
        <w:trPr>
          <w:trHeight w:val="20"/>
        </w:trPr>
        <w:tc>
          <w:tcPr>
            <w:tcW w:w="837" w:type="dxa"/>
            <w:tcBorders>
              <w:top w:val="single" w:sz="4" w:space="0" w:color="000000"/>
              <w:left w:val="single" w:sz="4" w:space="0" w:color="000000"/>
              <w:bottom w:val="single" w:sz="4" w:space="0" w:color="000000"/>
            </w:tcBorders>
            <w:vAlign w:val="center"/>
          </w:tcPr>
          <w:p w:rsidR="00F3798D" w:rsidRPr="00F33435" w:rsidRDefault="00F3798D" w:rsidP="00772BE0">
            <w:pPr>
              <w:suppressAutoHyphens/>
              <w:overflowPunct w:val="0"/>
              <w:autoSpaceDE w:val="0"/>
              <w:snapToGrid w:val="0"/>
              <w:jc w:val="both"/>
              <w:textAlignment w:val="baseline"/>
              <w:rPr>
                <w:lang w:eastAsia="ar-SA"/>
              </w:rPr>
            </w:pPr>
            <w:r w:rsidRPr="00F33435">
              <w:rPr>
                <w:lang w:eastAsia="ar-SA"/>
              </w:rPr>
              <w:lastRenderedPageBreak/>
              <w:t>4</w:t>
            </w:r>
          </w:p>
        </w:tc>
        <w:tc>
          <w:tcPr>
            <w:tcW w:w="4253" w:type="dxa"/>
            <w:tcBorders>
              <w:top w:val="single" w:sz="4" w:space="0" w:color="000000"/>
              <w:left w:val="single" w:sz="4" w:space="0" w:color="000000"/>
              <w:bottom w:val="single" w:sz="4" w:space="0" w:color="000000"/>
            </w:tcBorders>
            <w:vAlign w:val="center"/>
          </w:tcPr>
          <w:p w:rsidR="00F3798D" w:rsidRPr="00F33435" w:rsidRDefault="00F3798D" w:rsidP="00772BE0">
            <w:pPr>
              <w:snapToGrid w:val="0"/>
            </w:pPr>
            <w:r w:rsidRPr="00F33435">
              <w:t>Протяженность магистральных кабелей электропередачи</w:t>
            </w:r>
          </w:p>
        </w:tc>
        <w:tc>
          <w:tcPr>
            <w:tcW w:w="4961" w:type="dxa"/>
            <w:gridSpan w:val="4"/>
            <w:tcBorders>
              <w:top w:val="single" w:sz="4" w:space="0" w:color="000000"/>
              <w:left w:val="single" w:sz="4" w:space="0" w:color="000000"/>
              <w:bottom w:val="single" w:sz="4" w:space="0" w:color="000000"/>
              <w:right w:val="single" w:sz="4" w:space="0" w:color="000000"/>
            </w:tcBorders>
            <w:vAlign w:val="center"/>
          </w:tcPr>
          <w:p w:rsidR="00F3798D" w:rsidRPr="00F33435" w:rsidRDefault="00F3798D" w:rsidP="00772BE0">
            <w:pPr>
              <w:snapToGrid w:val="0"/>
              <w:ind w:left="-57" w:right="-57"/>
              <w:jc w:val="center"/>
            </w:pPr>
          </w:p>
        </w:tc>
      </w:tr>
      <w:tr w:rsidR="00F3798D" w:rsidRPr="00F33435" w:rsidTr="00772BE0">
        <w:trPr>
          <w:trHeight w:val="20"/>
        </w:trPr>
        <w:tc>
          <w:tcPr>
            <w:tcW w:w="837" w:type="dxa"/>
            <w:tcBorders>
              <w:top w:val="single" w:sz="4" w:space="0" w:color="000000"/>
              <w:left w:val="single" w:sz="4" w:space="0" w:color="000000"/>
              <w:bottom w:val="single" w:sz="4" w:space="0" w:color="000000"/>
            </w:tcBorders>
            <w:vAlign w:val="center"/>
          </w:tcPr>
          <w:p w:rsidR="00F3798D" w:rsidRPr="00F33435" w:rsidRDefault="00F3798D" w:rsidP="00772BE0">
            <w:pPr>
              <w:snapToGrid w:val="0"/>
              <w:jc w:val="both"/>
            </w:pPr>
          </w:p>
        </w:tc>
        <w:tc>
          <w:tcPr>
            <w:tcW w:w="4253" w:type="dxa"/>
            <w:tcBorders>
              <w:top w:val="single" w:sz="4" w:space="0" w:color="000000"/>
              <w:left w:val="single" w:sz="4" w:space="0" w:color="000000"/>
              <w:bottom w:val="single" w:sz="4" w:space="0" w:color="000000"/>
            </w:tcBorders>
            <w:vAlign w:val="center"/>
          </w:tcPr>
          <w:p w:rsidR="00F3798D" w:rsidRPr="00F33435" w:rsidRDefault="00F3798D" w:rsidP="00772BE0">
            <w:pPr>
              <w:suppressAutoHyphens/>
              <w:overflowPunct w:val="0"/>
              <w:autoSpaceDE w:val="0"/>
              <w:snapToGrid w:val="0"/>
              <w:textAlignment w:val="baseline"/>
              <w:rPr>
                <w:lang w:eastAsia="ar-SA"/>
              </w:rPr>
            </w:pPr>
            <w:r w:rsidRPr="00F33435">
              <w:rPr>
                <w:lang w:eastAsia="ar-SA"/>
              </w:rPr>
              <w:t>-воздушных</w:t>
            </w:r>
          </w:p>
        </w:tc>
        <w:tc>
          <w:tcPr>
            <w:tcW w:w="1134" w:type="dxa"/>
            <w:tcBorders>
              <w:top w:val="single" w:sz="4" w:space="0" w:color="000000"/>
              <w:left w:val="single" w:sz="4" w:space="0" w:color="000000"/>
              <w:bottom w:val="single" w:sz="4" w:space="0" w:color="000000"/>
            </w:tcBorders>
            <w:vAlign w:val="center"/>
          </w:tcPr>
          <w:p w:rsidR="00F3798D" w:rsidRPr="00F33435" w:rsidRDefault="00F3798D" w:rsidP="00772BE0">
            <w:pPr>
              <w:suppressAutoHyphens/>
              <w:overflowPunct w:val="0"/>
              <w:autoSpaceDE w:val="0"/>
              <w:snapToGrid w:val="0"/>
              <w:jc w:val="center"/>
              <w:textAlignment w:val="baseline"/>
              <w:rPr>
                <w:lang w:eastAsia="ar-SA"/>
              </w:rPr>
            </w:pPr>
            <w:r w:rsidRPr="00F33435">
              <w:rPr>
                <w:lang w:eastAsia="ar-SA"/>
              </w:rPr>
              <w:t>км</w:t>
            </w:r>
          </w:p>
        </w:tc>
        <w:tc>
          <w:tcPr>
            <w:tcW w:w="1276" w:type="dxa"/>
            <w:tcBorders>
              <w:top w:val="single" w:sz="4" w:space="0" w:color="000000"/>
              <w:left w:val="single" w:sz="4" w:space="0" w:color="000000"/>
              <w:bottom w:val="single" w:sz="4" w:space="0" w:color="000000"/>
            </w:tcBorders>
            <w:vAlign w:val="center"/>
          </w:tcPr>
          <w:p w:rsidR="00F3798D" w:rsidRPr="00F33435" w:rsidRDefault="00F3798D" w:rsidP="00772BE0">
            <w:pPr>
              <w:suppressAutoHyphens/>
              <w:overflowPunct w:val="0"/>
              <w:autoSpaceDE w:val="0"/>
              <w:snapToGrid w:val="0"/>
              <w:jc w:val="center"/>
              <w:textAlignment w:val="baseline"/>
              <w:rPr>
                <w:lang w:eastAsia="ar-SA"/>
              </w:rPr>
            </w:pPr>
            <w:r w:rsidRPr="00F33435">
              <w:rPr>
                <w:lang w:eastAsia="ar-SA"/>
              </w:rPr>
              <w:t>26,57</w:t>
            </w:r>
          </w:p>
        </w:tc>
        <w:tc>
          <w:tcPr>
            <w:tcW w:w="1275" w:type="dxa"/>
            <w:tcBorders>
              <w:top w:val="single" w:sz="4" w:space="0" w:color="000000"/>
              <w:left w:val="single" w:sz="4" w:space="0" w:color="000000"/>
              <w:bottom w:val="single" w:sz="4" w:space="0" w:color="000000"/>
            </w:tcBorders>
            <w:vAlign w:val="center"/>
          </w:tcPr>
          <w:p w:rsidR="00F3798D" w:rsidRPr="00F33435" w:rsidRDefault="00F3798D" w:rsidP="00772BE0">
            <w:pPr>
              <w:suppressAutoHyphens/>
              <w:overflowPunct w:val="0"/>
              <w:autoSpaceDE w:val="0"/>
              <w:snapToGrid w:val="0"/>
              <w:ind w:left="-57" w:right="-57"/>
              <w:jc w:val="center"/>
              <w:textAlignment w:val="baseline"/>
              <w:rPr>
                <w:lang w:eastAsia="ar-SA"/>
              </w:rPr>
            </w:pPr>
            <w:r w:rsidRPr="00F33435">
              <w:rPr>
                <w:lang w:eastAsia="ar-SA"/>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F3798D" w:rsidRPr="00F33435" w:rsidRDefault="00F3798D" w:rsidP="00772BE0">
            <w:pPr>
              <w:suppressAutoHyphens/>
              <w:overflowPunct w:val="0"/>
              <w:autoSpaceDE w:val="0"/>
              <w:snapToGrid w:val="0"/>
              <w:jc w:val="center"/>
              <w:textAlignment w:val="baseline"/>
              <w:rPr>
                <w:lang w:eastAsia="ar-SA"/>
              </w:rPr>
            </w:pPr>
            <w:r w:rsidRPr="00F33435">
              <w:rPr>
                <w:lang w:eastAsia="ar-SA"/>
              </w:rPr>
              <w:t>-</w:t>
            </w:r>
          </w:p>
        </w:tc>
      </w:tr>
      <w:tr w:rsidR="00F3798D" w:rsidRPr="00F33435" w:rsidTr="00772BE0">
        <w:trPr>
          <w:trHeight w:val="20"/>
        </w:trPr>
        <w:tc>
          <w:tcPr>
            <w:tcW w:w="837" w:type="dxa"/>
            <w:tcBorders>
              <w:top w:val="single" w:sz="4" w:space="0" w:color="000000"/>
              <w:left w:val="single" w:sz="4" w:space="0" w:color="000000"/>
              <w:bottom w:val="single" w:sz="4" w:space="0" w:color="000000"/>
            </w:tcBorders>
            <w:vAlign w:val="center"/>
          </w:tcPr>
          <w:p w:rsidR="00F3798D" w:rsidRPr="00F33435" w:rsidRDefault="00F3798D" w:rsidP="00772BE0">
            <w:pPr>
              <w:suppressAutoHyphens/>
              <w:overflowPunct w:val="0"/>
              <w:autoSpaceDE w:val="0"/>
              <w:snapToGrid w:val="0"/>
              <w:jc w:val="both"/>
              <w:textAlignment w:val="baseline"/>
              <w:rPr>
                <w:lang w:eastAsia="ar-SA"/>
              </w:rPr>
            </w:pPr>
          </w:p>
        </w:tc>
        <w:tc>
          <w:tcPr>
            <w:tcW w:w="4253" w:type="dxa"/>
            <w:tcBorders>
              <w:top w:val="single" w:sz="4" w:space="0" w:color="000000"/>
              <w:left w:val="single" w:sz="4" w:space="0" w:color="000000"/>
              <w:bottom w:val="single" w:sz="4" w:space="0" w:color="000000"/>
            </w:tcBorders>
            <w:vAlign w:val="center"/>
          </w:tcPr>
          <w:p w:rsidR="00F3798D" w:rsidRPr="00F33435" w:rsidRDefault="00F3798D" w:rsidP="00772BE0">
            <w:pPr>
              <w:suppressAutoHyphens/>
              <w:overflowPunct w:val="0"/>
              <w:autoSpaceDE w:val="0"/>
              <w:snapToGrid w:val="0"/>
              <w:textAlignment w:val="baseline"/>
              <w:rPr>
                <w:lang w:eastAsia="ar-SA"/>
              </w:rPr>
            </w:pPr>
            <w:r w:rsidRPr="00F33435">
              <w:rPr>
                <w:lang w:eastAsia="ar-SA"/>
              </w:rPr>
              <w:t>- подземных</w:t>
            </w:r>
          </w:p>
        </w:tc>
        <w:tc>
          <w:tcPr>
            <w:tcW w:w="1134" w:type="dxa"/>
            <w:tcBorders>
              <w:top w:val="single" w:sz="4" w:space="0" w:color="000000"/>
              <w:left w:val="single" w:sz="4" w:space="0" w:color="000000"/>
              <w:bottom w:val="single" w:sz="4" w:space="0" w:color="000000"/>
            </w:tcBorders>
            <w:vAlign w:val="center"/>
          </w:tcPr>
          <w:p w:rsidR="00F3798D" w:rsidRPr="00F33435" w:rsidRDefault="00F3798D" w:rsidP="00772BE0">
            <w:pPr>
              <w:suppressAutoHyphens/>
              <w:overflowPunct w:val="0"/>
              <w:autoSpaceDE w:val="0"/>
              <w:snapToGrid w:val="0"/>
              <w:jc w:val="center"/>
              <w:textAlignment w:val="baseline"/>
              <w:rPr>
                <w:lang w:eastAsia="ar-SA"/>
              </w:rPr>
            </w:pPr>
            <w:r w:rsidRPr="00F33435">
              <w:rPr>
                <w:lang w:eastAsia="ar-SA"/>
              </w:rPr>
              <w:t>км</w:t>
            </w:r>
          </w:p>
        </w:tc>
        <w:tc>
          <w:tcPr>
            <w:tcW w:w="1276" w:type="dxa"/>
            <w:tcBorders>
              <w:top w:val="single" w:sz="4" w:space="0" w:color="000000"/>
              <w:left w:val="single" w:sz="4" w:space="0" w:color="000000"/>
              <w:bottom w:val="single" w:sz="4" w:space="0" w:color="000000"/>
            </w:tcBorders>
            <w:vAlign w:val="center"/>
          </w:tcPr>
          <w:p w:rsidR="00F3798D" w:rsidRPr="00F33435" w:rsidRDefault="00F3798D" w:rsidP="00772BE0">
            <w:pPr>
              <w:suppressAutoHyphens/>
              <w:overflowPunct w:val="0"/>
              <w:autoSpaceDE w:val="0"/>
              <w:snapToGrid w:val="0"/>
              <w:jc w:val="center"/>
              <w:textAlignment w:val="baseline"/>
              <w:rPr>
                <w:lang w:eastAsia="ar-SA"/>
              </w:rPr>
            </w:pPr>
            <w:r w:rsidRPr="00F33435">
              <w:rPr>
                <w:lang w:eastAsia="ar-SA"/>
              </w:rPr>
              <w:t>-</w:t>
            </w:r>
          </w:p>
        </w:tc>
        <w:tc>
          <w:tcPr>
            <w:tcW w:w="1275" w:type="dxa"/>
            <w:tcBorders>
              <w:top w:val="single" w:sz="4" w:space="0" w:color="000000"/>
              <w:left w:val="single" w:sz="4" w:space="0" w:color="000000"/>
              <w:bottom w:val="single" w:sz="4" w:space="0" w:color="000000"/>
            </w:tcBorders>
            <w:vAlign w:val="center"/>
          </w:tcPr>
          <w:p w:rsidR="00F3798D" w:rsidRPr="00F33435" w:rsidRDefault="00F3798D" w:rsidP="00772BE0">
            <w:pPr>
              <w:suppressAutoHyphens/>
              <w:overflowPunct w:val="0"/>
              <w:autoSpaceDE w:val="0"/>
              <w:snapToGrid w:val="0"/>
              <w:ind w:left="-57" w:right="-57"/>
              <w:jc w:val="center"/>
              <w:textAlignment w:val="baseline"/>
              <w:rPr>
                <w:lang w:eastAsia="ar-SA"/>
              </w:rPr>
            </w:pPr>
            <w:r w:rsidRPr="00F33435">
              <w:rPr>
                <w:lang w:eastAsia="ar-SA"/>
              </w:rPr>
              <w:t>16,4</w:t>
            </w:r>
          </w:p>
        </w:tc>
        <w:tc>
          <w:tcPr>
            <w:tcW w:w="1276" w:type="dxa"/>
            <w:tcBorders>
              <w:top w:val="single" w:sz="4" w:space="0" w:color="000000"/>
              <w:left w:val="single" w:sz="4" w:space="0" w:color="000000"/>
              <w:bottom w:val="single" w:sz="4" w:space="0" w:color="000000"/>
              <w:right w:val="single" w:sz="4" w:space="0" w:color="000000"/>
            </w:tcBorders>
            <w:vAlign w:val="center"/>
          </w:tcPr>
          <w:p w:rsidR="00F3798D" w:rsidRPr="00F33435" w:rsidRDefault="00F3798D" w:rsidP="00772BE0">
            <w:pPr>
              <w:suppressAutoHyphens/>
              <w:overflowPunct w:val="0"/>
              <w:autoSpaceDE w:val="0"/>
              <w:snapToGrid w:val="0"/>
              <w:jc w:val="center"/>
              <w:textAlignment w:val="baseline"/>
              <w:rPr>
                <w:lang w:eastAsia="ar-SA"/>
              </w:rPr>
            </w:pPr>
            <w:r w:rsidRPr="00F33435">
              <w:rPr>
                <w:lang w:eastAsia="ar-SA"/>
              </w:rPr>
              <w:t>0,98</w:t>
            </w:r>
          </w:p>
        </w:tc>
      </w:tr>
      <w:tr w:rsidR="00F3798D" w:rsidRPr="00F33435" w:rsidTr="00772BE0">
        <w:trPr>
          <w:trHeight w:val="20"/>
        </w:trPr>
        <w:tc>
          <w:tcPr>
            <w:tcW w:w="837" w:type="dxa"/>
            <w:tcBorders>
              <w:top w:val="single" w:sz="4" w:space="0" w:color="000000"/>
              <w:left w:val="single" w:sz="4" w:space="0" w:color="000000"/>
              <w:bottom w:val="single" w:sz="4" w:space="0" w:color="000000"/>
            </w:tcBorders>
            <w:vAlign w:val="center"/>
          </w:tcPr>
          <w:p w:rsidR="00F3798D" w:rsidRPr="00F33435" w:rsidRDefault="00F3798D" w:rsidP="00772BE0">
            <w:pPr>
              <w:snapToGrid w:val="0"/>
              <w:jc w:val="both"/>
            </w:pPr>
            <w:r w:rsidRPr="00F33435">
              <w:t>5</w:t>
            </w:r>
          </w:p>
        </w:tc>
        <w:tc>
          <w:tcPr>
            <w:tcW w:w="4253" w:type="dxa"/>
            <w:tcBorders>
              <w:top w:val="single" w:sz="4" w:space="0" w:color="000000"/>
              <w:left w:val="single" w:sz="4" w:space="0" w:color="000000"/>
              <w:bottom w:val="single" w:sz="4" w:space="0" w:color="000000"/>
            </w:tcBorders>
            <w:vAlign w:val="center"/>
          </w:tcPr>
          <w:p w:rsidR="00F3798D" w:rsidRPr="00F33435" w:rsidRDefault="00F3798D" w:rsidP="00772BE0">
            <w:pPr>
              <w:snapToGrid w:val="0"/>
            </w:pPr>
            <w:r w:rsidRPr="00F33435">
              <w:t>Протяженность разводящих кабелей электропередачи</w:t>
            </w:r>
          </w:p>
        </w:tc>
        <w:tc>
          <w:tcPr>
            <w:tcW w:w="4961" w:type="dxa"/>
            <w:gridSpan w:val="4"/>
            <w:tcBorders>
              <w:top w:val="single" w:sz="4" w:space="0" w:color="000000"/>
              <w:left w:val="single" w:sz="4" w:space="0" w:color="000000"/>
              <w:bottom w:val="single" w:sz="4" w:space="0" w:color="000000"/>
              <w:right w:val="single" w:sz="4" w:space="0" w:color="000000"/>
            </w:tcBorders>
            <w:vAlign w:val="center"/>
          </w:tcPr>
          <w:p w:rsidR="00F3798D" w:rsidRPr="00F33435" w:rsidRDefault="00F3798D" w:rsidP="00772BE0">
            <w:pPr>
              <w:snapToGrid w:val="0"/>
              <w:ind w:left="-57" w:right="-57"/>
              <w:jc w:val="center"/>
            </w:pPr>
          </w:p>
        </w:tc>
      </w:tr>
      <w:tr w:rsidR="00F3798D" w:rsidRPr="00F33435" w:rsidTr="00772BE0">
        <w:trPr>
          <w:trHeight w:val="20"/>
        </w:trPr>
        <w:tc>
          <w:tcPr>
            <w:tcW w:w="837" w:type="dxa"/>
            <w:tcBorders>
              <w:top w:val="single" w:sz="4" w:space="0" w:color="000000"/>
              <w:left w:val="single" w:sz="4" w:space="0" w:color="000000"/>
              <w:bottom w:val="single" w:sz="4" w:space="0" w:color="000000"/>
            </w:tcBorders>
            <w:vAlign w:val="center"/>
          </w:tcPr>
          <w:p w:rsidR="00F3798D" w:rsidRPr="00F33435" w:rsidRDefault="00F3798D" w:rsidP="00772BE0">
            <w:pPr>
              <w:snapToGrid w:val="0"/>
              <w:jc w:val="both"/>
            </w:pPr>
          </w:p>
        </w:tc>
        <w:tc>
          <w:tcPr>
            <w:tcW w:w="4253" w:type="dxa"/>
            <w:tcBorders>
              <w:top w:val="single" w:sz="4" w:space="0" w:color="000000"/>
              <w:left w:val="single" w:sz="4" w:space="0" w:color="000000"/>
              <w:bottom w:val="single" w:sz="4" w:space="0" w:color="000000"/>
            </w:tcBorders>
            <w:vAlign w:val="center"/>
          </w:tcPr>
          <w:p w:rsidR="00F3798D" w:rsidRPr="00F33435" w:rsidRDefault="00F3798D" w:rsidP="00772BE0">
            <w:pPr>
              <w:snapToGrid w:val="0"/>
            </w:pPr>
            <w:r w:rsidRPr="00F33435">
              <w:t>- воздушных</w:t>
            </w:r>
          </w:p>
        </w:tc>
        <w:tc>
          <w:tcPr>
            <w:tcW w:w="1134" w:type="dxa"/>
            <w:tcBorders>
              <w:top w:val="single" w:sz="4" w:space="0" w:color="000000"/>
              <w:left w:val="single" w:sz="4" w:space="0" w:color="000000"/>
              <w:bottom w:val="single" w:sz="4" w:space="0" w:color="000000"/>
            </w:tcBorders>
            <w:vAlign w:val="center"/>
          </w:tcPr>
          <w:p w:rsidR="00F3798D" w:rsidRPr="00F33435" w:rsidRDefault="00F3798D" w:rsidP="00772BE0">
            <w:pPr>
              <w:snapToGrid w:val="0"/>
              <w:jc w:val="center"/>
            </w:pPr>
            <w:r w:rsidRPr="00F33435">
              <w:t>км</w:t>
            </w:r>
          </w:p>
        </w:tc>
        <w:tc>
          <w:tcPr>
            <w:tcW w:w="1276" w:type="dxa"/>
            <w:tcBorders>
              <w:top w:val="single" w:sz="4" w:space="0" w:color="000000"/>
              <w:left w:val="single" w:sz="4" w:space="0" w:color="000000"/>
              <w:bottom w:val="single" w:sz="4" w:space="0" w:color="000000"/>
            </w:tcBorders>
            <w:vAlign w:val="center"/>
          </w:tcPr>
          <w:p w:rsidR="00F3798D" w:rsidRPr="00F33435" w:rsidRDefault="00F3798D" w:rsidP="00772BE0">
            <w:pPr>
              <w:snapToGrid w:val="0"/>
              <w:jc w:val="center"/>
            </w:pPr>
            <w:r w:rsidRPr="00F33435">
              <w:t>24,9</w:t>
            </w:r>
          </w:p>
        </w:tc>
        <w:tc>
          <w:tcPr>
            <w:tcW w:w="1275" w:type="dxa"/>
            <w:tcBorders>
              <w:top w:val="single" w:sz="4" w:space="0" w:color="000000"/>
              <w:left w:val="single" w:sz="4" w:space="0" w:color="000000"/>
              <w:bottom w:val="single" w:sz="4" w:space="0" w:color="000000"/>
            </w:tcBorders>
            <w:vAlign w:val="center"/>
          </w:tcPr>
          <w:p w:rsidR="00F3798D" w:rsidRPr="00F33435" w:rsidRDefault="00F3798D" w:rsidP="00772BE0">
            <w:pPr>
              <w:snapToGrid w:val="0"/>
              <w:ind w:left="-57" w:right="-57"/>
              <w:jc w:val="center"/>
            </w:pPr>
          </w:p>
        </w:tc>
        <w:tc>
          <w:tcPr>
            <w:tcW w:w="1276" w:type="dxa"/>
            <w:tcBorders>
              <w:top w:val="single" w:sz="4" w:space="0" w:color="000000"/>
              <w:left w:val="single" w:sz="4" w:space="0" w:color="000000"/>
              <w:bottom w:val="single" w:sz="4" w:space="0" w:color="000000"/>
              <w:right w:val="single" w:sz="4" w:space="0" w:color="000000"/>
            </w:tcBorders>
            <w:vAlign w:val="center"/>
          </w:tcPr>
          <w:p w:rsidR="00F3798D" w:rsidRPr="00F33435" w:rsidRDefault="00F3798D" w:rsidP="00772BE0">
            <w:pPr>
              <w:snapToGrid w:val="0"/>
              <w:jc w:val="center"/>
            </w:pPr>
          </w:p>
        </w:tc>
      </w:tr>
      <w:tr w:rsidR="00F3798D" w:rsidRPr="00F33435" w:rsidTr="00772BE0">
        <w:trPr>
          <w:trHeight w:val="20"/>
        </w:trPr>
        <w:tc>
          <w:tcPr>
            <w:tcW w:w="837" w:type="dxa"/>
            <w:tcBorders>
              <w:top w:val="single" w:sz="4" w:space="0" w:color="000000"/>
              <w:left w:val="single" w:sz="4" w:space="0" w:color="000000"/>
              <w:bottom w:val="single" w:sz="4" w:space="0" w:color="000000"/>
            </w:tcBorders>
            <w:vAlign w:val="center"/>
          </w:tcPr>
          <w:p w:rsidR="00F3798D" w:rsidRPr="00F33435" w:rsidRDefault="00F3798D" w:rsidP="00772BE0">
            <w:pPr>
              <w:snapToGrid w:val="0"/>
              <w:jc w:val="both"/>
            </w:pPr>
          </w:p>
        </w:tc>
        <w:tc>
          <w:tcPr>
            <w:tcW w:w="4253" w:type="dxa"/>
            <w:tcBorders>
              <w:top w:val="single" w:sz="4" w:space="0" w:color="000000"/>
              <w:left w:val="single" w:sz="4" w:space="0" w:color="000000"/>
              <w:bottom w:val="single" w:sz="4" w:space="0" w:color="000000"/>
            </w:tcBorders>
            <w:vAlign w:val="center"/>
          </w:tcPr>
          <w:p w:rsidR="00F3798D" w:rsidRPr="00F33435" w:rsidRDefault="00F3798D" w:rsidP="00772BE0">
            <w:pPr>
              <w:snapToGrid w:val="0"/>
            </w:pPr>
            <w:r w:rsidRPr="00F33435">
              <w:t xml:space="preserve">- подземных </w:t>
            </w:r>
          </w:p>
        </w:tc>
        <w:tc>
          <w:tcPr>
            <w:tcW w:w="1134" w:type="dxa"/>
            <w:tcBorders>
              <w:top w:val="single" w:sz="4" w:space="0" w:color="000000"/>
              <w:left w:val="single" w:sz="4" w:space="0" w:color="000000"/>
              <w:bottom w:val="single" w:sz="4" w:space="0" w:color="000000"/>
            </w:tcBorders>
            <w:vAlign w:val="center"/>
          </w:tcPr>
          <w:p w:rsidR="00F3798D" w:rsidRPr="00F33435" w:rsidRDefault="00F3798D" w:rsidP="00772BE0">
            <w:pPr>
              <w:snapToGrid w:val="0"/>
              <w:jc w:val="center"/>
            </w:pPr>
            <w:r w:rsidRPr="00F33435">
              <w:t>км</w:t>
            </w:r>
          </w:p>
        </w:tc>
        <w:tc>
          <w:tcPr>
            <w:tcW w:w="1276" w:type="dxa"/>
            <w:tcBorders>
              <w:top w:val="single" w:sz="4" w:space="0" w:color="000000"/>
              <w:left w:val="single" w:sz="4" w:space="0" w:color="000000"/>
              <w:bottom w:val="single" w:sz="4" w:space="0" w:color="000000"/>
            </w:tcBorders>
            <w:vAlign w:val="center"/>
          </w:tcPr>
          <w:p w:rsidR="00F3798D" w:rsidRPr="00F33435" w:rsidRDefault="00F3798D" w:rsidP="00772BE0">
            <w:pPr>
              <w:snapToGrid w:val="0"/>
              <w:jc w:val="center"/>
            </w:pPr>
            <w:r w:rsidRPr="00F33435">
              <w:t>-</w:t>
            </w:r>
          </w:p>
        </w:tc>
        <w:tc>
          <w:tcPr>
            <w:tcW w:w="1275" w:type="dxa"/>
            <w:tcBorders>
              <w:top w:val="single" w:sz="4" w:space="0" w:color="000000"/>
              <w:left w:val="single" w:sz="4" w:space="0" w:color="000000"/>
              <w:bottom w:val="single" w:sz="4" w:space="0" w:color="000000"/>
            </w:tcBorders>
            <w:vAlign w:val="center"/>
          </w:tcPr>
          <w:p w:rsidR="00F3798D" w:rsidRPr="00F33435" w:rsidRDefault="00F3798D" w:rsidP="00772BE0">
            <w:pPr>
              <w:snapToGrid w:val="0"/>
              <w:ind w:left="-57" w:right="-57"/>
              <w:jc w:val="center"/>
            </w:pPr>
            <w:r w:rsidRPr="00F33435">
              <w:t>8,8</w:t>
            </w:r>
          </w:p>
        </w:tc>
        <w:tc>
          <w:tcPr>
            <w:tcW w:w="1276" w:type="dxa"/>
            <w:tcBorders>
              <w:top w:val="single" w:sz="4" w:space="0" w:color="000000"/>
              <w:left w:val="single" w:sz="4" w:space="0" w:color="000000"/>
              <w:bottom w:val="single" w:sz="4" w:space="0" w:color="000000"/>
              <w:right w:val="single" w:sz="4" w:space="0" w:color="000000"/>
            </w:tcBorders>
            <w:vAlign w:val="center"/>
          </w:tcPr>
          <w:p w:rsidR="00F3798D" w:rsidRPr="00F33435" w:rsidRDefault="00F3798D" w:rsidP="00772BE0">
            <w:pPr>
              <w:snapToGrid w:val="0"/>
              <w:jc w:val="center"/>
            </w:pPr>
            <w:r w:rsidRPr="00F33435">
              <w:t>-</w:t>
            </w:r>
          </w:p>
        </w:tc>
      </w:tr>
    </w:tbl>
    <w:p w:rsidR="00F3798D" w:rsidRPr="00F33435" w:rsidRDefault="00F3798D" w:rsidP="00F3798D">
      <w:pPr>
        <w:ind w:firstLine="567"/>
        <w:jc w:val="both"/>
      </w:pPr>
    </w:p>
    <w:p w:rsidR="00F3798D" w:rsidRPr="00F33435" w:rsidRDefault="00F3798D" w:rsidP="00F3798D">
      <w:pPr>
        <w:ind w:firstLine="567"/>
        <w:jc w:val="both"/>
      </w:pPr>
    </w:p>
    <w:p w:rsidR="00F3798D" w:rsidRPr="00F33435" w:rsidRDefault="00F3798D" w:rsidP="00F3798D">
      <w:pPr>
        <w:spacing w:after="160" w:line="276" w:lineRule="auto"/>
        <w:jc w:val="both"/>
        <w:rPr>
          <w:rFonts w:eastAsia="Calibri"/>
          <w:sz w:val="26"/>
          <w:szCs w:val="26"/>
          <w:lang w:eastAsia="en-US"/>
        </w:rPr>
      </w:pPr>
      <w:r w:rsidRPr="00F33435">
        <w:rPr>
          <w:rFonts w:eastAsia="Calibri"/>
          <w:sz w:val="26"/>
          <w:szCs w:val="26"/>
          <w:lang w:eastAsia="en-US"/>
        </w:rPr>
        <w:t xml:space="preserve">На территории муниципального образования Ропшинское сельское поселение выявлены и поставлены на учет как бесхозяйное имущество следующие объекты: </w:t>
      </w:r>
    </w:p>
    <w:p w:rsidR="00F3798D" w:rsidRPr="00F33435" w:rsidRDefault="00F3798D" w:rsidP="00F3798D">
      <w:pPr>
        <w:numPr>
          <w:ilvl w:val="1"/>
          <w:numId w:val="35"/>
        </w:numPr>
        <w:spacing w:after="160" w:line="276" w:lineRule="auto"/>
        <w:jc w:val="both"/>
        <w:rPr>
          <w:rFonts w:eastAsia="Calibri"/>
          <w:sz w:val="26"/>
          <w:szCs w:val="26"/>
          <w:lang w:eastAsia="en-US"/>
        </w:rPr>
      </w:pPr>
      <w:r w:rsidRPr="00F33435">
        <w:rPr>
          <w:rFonts w:eastAsia="Calibri"/>
          <w:sz w:val="26"/>
          <w:szCs w:val="26"/>
          <w:lang w:eastAsia="en-US"/>
        </w:rPr>
        <w:t>Две трансформаторные подстанции и воздушные линии к эти подстанциям: д. Яльгелево ТП - 591   и п. Ропша,  ТП – 309;</w:t>
      </w:r>
    </w:p>
    <w:p w:rsidR="00F3798D" w:rsidRPr="00F33435" w:rsidRDefault="00F3798D" w:rsidP="00F3798D">
      <w:pPr>
        <w:spacing w:line="276" w:lineRule="auto"/>
        <w:ind w:left="1080"/>
        <w:jc w:val="both"/>
        <w:rPr>
          <w:rFonts w:eastAsia="Calibri"/>
          <w:sz w:val="26"/>
          <w:szCs w:val="26"/>
          <w:lang w:eastAsia="en-US"/>
        </w:rPr>
      </w:pPr>
    </w:p>
    <w:p w:rsidR="00F3798D" w:rsidRPr="00F33435" w:rsidRDefault="00F3798D" w:rsidP="00F3798D">
      <w:pPr>
        <w:spacing w:after="160" w:line="259" w:lineRule="auto"/>
        <w:jc w:val="both"/>
        <w:rPr>
          <w:rFonts w:eastAsia="Calibri"/>
          <w:sz w:val="26"/>
          <w:szCs w:val="26"/>
          <w:lang w:eastAsia="en-US"/>
        </w:rPr>
        <w:sectPr w:rsidR="00F3798D" w:rsidRPr="00F33435" w:rsidSect="00F33435">
          <w:pgSz w:w="11906" w:h="16838"/>
          <w:pgMar w:top="1134" w:right="851" w:bottom="1134" w:left="1701" w:header="709" w:footer="709" w:gutter="0"/>
          <w:cols w:space="708"/>
          <w:titlePg/>
          <w:docGrid w:linePitch="360"/>
        </w:sectPr>
      </w:pPr>
      <w:r w:rsidRPr="00F33435">
        <w:rPr>
          <w:rFonts w:eastAsia="Calibri"/>
          <w:sz w:val="26"/>
          <w:szCs w:val="26"/>
          <w:lang w:eastAsia="en-US"/>
        </w:rPr>
        <w:t>В соответствии с Положением «Об учете и приобретении права муниципальной собственности на бесхозяйное имущество, расположенное на территории муниципального образования Ропшинсское сельское поселение» ведется работа по постановке сетей уличного освещения Ропшинского  сельского поселения на бесхозяйный учет.</w:t>
      </w:r>
    </w:p>
    <w:p w:rsidR="00F3798D" w:rsidRPr="00F33435" w:rsidRDefault="00F3798D" w:rsidP="00F3798D">
      <w:pPr>
        <w:autoSpaceDE w:val="0"/>
        <w:autoSpaceDN w:val="0"/>
        <w:adjustRightInd w:val="0"/>
        <w:ind w:left="851"/>
        <w:jc w:val="both"/>
        <w:rPr>
          <w:color w:val="000000"/>
          <w:sz w:val="26"/>
          <w:szCs w:val="26"/>
          <w:lang w:eastAsia="en-US"/>
        </w:rPr>
      </w:pPr>
    </w:p>
    <w:p w:rsidR="00F3798D" w:rsidRPr="00F33435" w:rsidRDefault="00F3798D" w:rsidP="00F3798D">
      <w:pPr>
        <w:shd w:val="clear" w:color="auto" w:fill="FFFFFF"/>
        <w:tabs>
          <w:tab w:val="left" w:pos="1134"/>
        </w:tabs>
        <w:ind w:firstLine="567"/>
        <w:jc w:val="center"/>
        <w:rPr>
          <w:rFonts w:eastAsia="Calibri"/>
          <w:b/>
          <w:sz w:val="26"/>
          <w:szCs w:val="26"/>
          <w:lang w:eastAsia="en-US"/>
        </w:rPr>
      </w:pPr>
      <w:r w:rsidRPr="00F33435">
        <w:rPr>
          <w:rFonts w:eastAsia="Calibri"/>
          <w:b/>
          <w:sz w:val="26"/>
          <w:szCs w:val="26"/>
          <w:lang w:eastAsia="en-US"/>
        </w:rPr>
        <w:t>2.6. Характеристика сферы сбора твердых бытовых отходов.</w:t>
      </w:r>
    </w:p>
    <w:p w:rsidR="00F3798D" w:rsidRPr="00F33435" w:rsidRDefault="00F3798D" w:rsidP="00F3798D">
      <w:pPr>
        <w:shd w:val="clear" w:color="auto" w:fill="FFFFFF"/>
        <w:tabs>
          <w:tab w:val="left" w:pos="1134"/>
        </w:tabs>
        <w:ind w:firstLine="567"/>
        <w:jc w:val="center"/>
        <w:rPr>
          <w:rFonts w:eastAsia="Calibri"/>
          <w:b/>
          <w:sz w:val="26"/>
          <w:szCs w:val="26"/>
          <w:lang w:eastAsia="en-US"/>
        </w:rPr>
      </w:pPr>
    </w:p>
    <w:p w:rsidR="00F3798D" w:rsidRPr="00F33435" w:rsidRDefault="00F3798D" w:rsidP="00F3798D">
      <w:pPr>
        <w:spacing w:after="160" w:line="360" w:lineRule="auto"/>
        <w:jc w:val="both"/>
        <w:rPr>
          <w:rFonts w:eastAsia="Calibri"/>
          <w:sz w:val="26"/>
          <w:szCs w:val="26"/>
          <w:lang w:eastAsia="en-US"/>
        </w:rPr>
      </w:pPr>
      <w:r w:rsidRPr="00F33435">
        <w:rPr>
          <w:rFonts w:eastAsia="Calibri"/>
          <w:bCs/>
          <w:sz w:val="26"/>
          <w:szCs w:val="26"/>
          <w:lang w:eastAsia="en-US"/>
        </w:rPr>
        <w:t xml:space="preserve">       Сбор и вывоз отходов потребления от населения</w:t>
      </w:r>
      <w:r w:rsidRPr="00F33435">
        <w:rPr>
          <w:rFonts w:eastAsia="Calibri"/>
          <w:sz w:val="26"/>
          <w:szCs w:val="26"/>
          <w:lang w:eastAsia="en-US"/>
        </w:rPr>
        <w:t>, проживающего в многоквартирных домах в благоустроенном и неблагоустроенном   фонде осуществляет управляющая компания. От населения проживающего в частном жилом фонде  ООО «Новый Свет-Эко», ОАО «Ропша –Сервис»,</w:t>
      </w:r>
    </w:p>
    <w:p w:rsidR="00F3798D" w:rsidRPr="00F33435" w:rsidRDefault="00F3798D" w:rsidP="00F3798D">
      <w:pPr>
        <w:spacing w:after="160" w:line="360" w:lineRule="auto"/>
        <w:jc w:val="both"/>
        <w:rPr>
          <w:rFonts w:eastAsia="Calibri"/>
          <w:sz w:val="26"/>
          <w:szCs w:val="26"/>
          <w:lang w:eastAsia="en-US"/>
        </w:rPr>
      </w:pPr>
      <w:r w:rsidRPr="00F33435">
        <w:rPr>
          <w:rFonts w:eastAsia="Calibri"/>
          <w:sz w:val="26"/>
          <w:szCs w:val="26"/>
          <w:lang w:eastAsia="en-US"/>
        </w:rPr>
        <w:t>от населения, проживающего в благоустроенном фонде, вывоз отходов производится через день (3-4 раза в неделю). Система сбора ТБО от населения благоустроенного фонда 100 % контейнерная.</w:t>
      </w:r>
    </w:p>
    <w:tbl>
      <w:tblPr>
        <w:tblW w:w="94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9"/>
        <w:gridCol w:w="1494"/>
        <w:gridCol w:w="4112"/>
      </w:tblGrid>
      <w:tr w:rsidR="00F3798D" w:rsidRPr="00F33435" w:rsidTr="00772BE0">
        <w:tc>
          <w:tcPr>
            <w:tcW w:w="3889" w:type="dxa"/>
          </w:tcPr>
          <w:p w:rsidR="00F3798D" w:rsidRPr="00F33435" w:rsidRDefault="00F3798D" w:rsidP="00772BE0">
            <w:pPr>
              <w:spacing w:after="160"/>
              <w:ind w:firstLine="171"/>
              <w:jc w:val="center"/>
              <w:rPr>
                <w:rFonts w:eastAsia="Calibri"/>
                <w:b/>
                <w:bCs/>
                <w:sz w:val="22"/>
                <w:szCs w:val="22"/>
                <w:lang w:eastAsia="en-US"/>
              </w:rPr>
            </w:pPr>
            <w:r w:rsidRPr="00F33435">
              <w:rPr>
                <w:rFonts w:eastAsia="Calibri"/>
                <w:b/>
                <w:bCs/>
                <w:sz w:val="22"/>
                <w:szCs w:val="22"/>
                <w:lang w:eastAsia="en-US"/>
              </w:rPr>
              <w:t>Адрес</w:t>
            </w:r>
          </w:p>
        </w:tc>
        <w:tc>
          <w:tcPr>
            <w:tcW w:w="1494" w:type="dxa"/>
          </w:tcPr>
          <w:p w:rsidR="00F3798D" w:rsidRPr="00F33435" w:rsidRDefault="00F3798D" w:rsidP="00772BE0">
            <w:pPr>
              <w:spacing w:after="160"/>
              <w:ind w:hanging="32"/>
              <w:jc w:val="center"/>
              <w:rPr>
                <w:rFonts w:eastAsia="Calibri"/>
                <w:b/>
                <w:bCs/>
                <w:sz w:val="22"/>
                <w:szCs w:val="22"/>
                <w:lang w:eastAsia="en-US"/>
              </w:rPr>
            </w:pPr>
            <w:r w:rsidRPr="00F33435">
              <w:rPr>
                <w:rFonts w:eastAsia="Calibri"/>
                <w:b/>
                <w:bCs/>
                <w:sz w:val="22"/>
                <w:szCs w:val="22"/>
                <w:lang w:eastAsia="en-US"/>
              </w:rPr>
              <w:t>Объем куб.м.</w:t>
            </w:r>
          </w:p>
        </w:tc>
        <w:tc>
          <w:tcPr>
            <w:tcW w:w="4112" w:type="dxa"/>
          </w:tcPr>
          <w:p w:rsidR="00F3798D" w:rsidRPr="00F33435" w:rsidRDefault="00F3798D" w:rsidP="00772BE0">
            <w:pPr>
              <w:spacing w:after="160"/>
              <w:jc w:val="center"/>
              <w:rPr>
                <w:rFonts w:eastAsia="Calibri"/>
                <w:b/>
                <w:bCs/>
                <w:sz w:val="22"/>
                <w:szCs w:val="22"/>
                <w:lang w:eastAsia="en-US"/>
              </w:rPr>
            </w:pPr>
            <w:r w:rsidRPr="00F33435">
              <w:rPr>
                <w:rFonts w:eastAsia="Calibri"/>
                <w:b/>
                <w:bCs/>
                <w:sz w:val="22"/>
                <w:szCs w:val="22"/>
                <w:lang w:eastAsia="en-US"/>
              </w:rPr>
              <w:t>Периодичность вывоза</w:t>
            </w:r>
          </w:p>
        </w:tc>
      </w:tr>
      <w:tr w:rsidR="00F3798D" w:rsidRPr="00F33435" w:rsidTr="00772BE0">
        <w:trPr>
          <w:trHeight w:val="381"/>
        </w:trPr>
        <w:tc>
          <w:tcPr>
            <w:tcW w:w="3889" w:type="dxa"/>
          </w:tcPr>
          <w:p w:rsidR="00F3798D" w:rsidRPr="00F33435" w:rsidRDefault="00F3798D" w:rsidP="00772BE0">
            <w:pPr>
              <w:spacing w:after="160"/>
              <w:ind w:firstLine="171"/>
              <w:rPr>
                <w:rFonts w:eastAsia="Calibri"/>
                <w:sz w:val="22"/>
                <w:szCs w:val="22"/>
                <w:lang w:eastAsia="en-US"/>
              </w:rPr>
            </w:pPr>
            <w:r w:rsidRPr="00F33435">
              <w:rPr>
                <w:rFonts w:eastAsia="Calibri"/>
                <w:sz w:val="22"/>
                <w:szCs w:val="22"/>
                <w:lang w:eastAsia="en-US"/>
              </w:rPr>
              <w:t>П. Ропша, у МКД: д.2/15</w:t>
            </w:r>
          </w:p>
        </w:tc>
        <w:tc>
          <w:tcPr>
            <w:tcW w:w="1494" w:type="dxa"/>
          </w:tcPr>
          <w:p w:rsidR="00F3798D" w:rsidRPr="00F33435" w:rsidRDefault="00F3798D" w:rsidP="00772BE0">
            <w:pPr>
              <w:spacing w:after="160"/>
              <w:ind w:hanging="32"/>
              <w:jc w:val="center"/>
              <w:rPr>
                <w:rFonts w:eastAsia="Calibri"/>
                <w:sz w:val="22"/>
                <w:szCs w:val="22"/>
                <w:lang w:eastAsia="en-US"/>
              </w:rPr>
            </w:pPr>
            <w:r w:rsidRPr="00F33435">
              <w:rPr>
                <w:rFonts w:eastAsia="Calibri"/>
                <w:sz w:val="22"/>
                <w:szCs w:val="22"/>
                <w:lang w:eastAsia="en-US"/>
              </w:rPr>
              <w:t>1 х 9,5</w:t>
            </w:r>
          </w:p>
        </w:tc>
        <w:tc>
          <w:tcPr>
            <w:tcW w:w="4112" w:type="dxa"/>
          </w:tcPr>
          <w:p w:rsidR="00F3798D" w:rsidRPr="00F33435" w:rsidRDefault="00F3798D" w:rsidP="00772BE0">
            <w:pPr>
              <w:tabs>
                <w:tab w:val="left" w:pos="547"/>
                <w:tab w:val="center" w:pos="1948"/>
              </w:tabs>
              <w:spacing w:after="160"/>
              <w:rPr>
                <w:rFonts w:eastAsia="Calibri"/>
                <w:sz w:val="22"/>
                <w:szCs w:val="22"/>
                <w:lang w:eastAsia="en-US"/>
              </w:rPr>
            </w:pPr>
            <w:r w:rsidRPr="00F33435">
              <w:rPr>
                <w:rFonts w:eastAsia="Calibri"/>
                <w:sz w:val="22"/>
                <w:szCs w:val="22"/>
                <w:lang w:eastAsia="en-US"/>
              </w:rPr>
              <w:t>2 раза в неделю</w:t>
            </w:r>
          </w:p>
        </w:tc>
      </w:tr>
      <w:tr w:rsidR="00F3798D" w:rsidRPr="00F33435" w:rsidTr="00772BE0">
        <w:tc>
          <w:tcPr>
            <w:tcW w:w="3889" w:type="dxa"/>
          </w:tcPr>
          <w:p w:rsidR="00F3798D" w:rsidRPr="00F33435" w:rsidRDefault="00F3798D" w:rsidP="00772BE0">
            <w:pPr>
              <w:spacing w:after="160"/>
              <w:ind w:firstLine="171"/>
              <w:rPr>
                <w:rFonts w:eastAsia="Calibri"/>
                <w:sz w:val="22"/>
                <w:szCs w:val="22"/>
                <w:lang w:eastAsia="en-US"/>
              </w:rPr>
            </w:pPr>
            <w:r w:rsidRPr="00F33435">
              <w:rPr>
                <w:rFonts w:eastAsia="Calibri"/>
                <w:sz w:val="22"/>
                <w:szCs w:val="22"/>
                <w:lang w:eastAsia="en-US"/>
              </w:rPr>
              <w:t>П. Ропша, у МКД: д.1и д.2</w:t>
            </w:r>
          </w:p>
        </w:tc>
        <w:tc>
          <w:tcPr>
            <w:tcW w:w="1494" w:type="dxa"/>
          </w:tcPr>
          <w:p w:rsidR="00F3798D" w:rsidRPr="00F33435" w:rsidRDefault="00F3798D" w:rsidP="00772BE0">
            <w:pPr>
              <w:spacing w:after="160"/>
              <w:ind w:hanging="32"/>
              <w:jc w:val="center"/>
              <w:rPr>
                <w:rFonts w:eastAsia="Calibri"/>
                <w:sz w:val="22"/>
                <w:szCs w:val="22"/>
                <w:lang w:eastAsia="en-US"/>
              </w:rPr>
            </w:pPr>
            <w:r w:rsidRPr="00F33435">
              <w:rPr>
                <w:rFonts w:eastAsia="Calibri"/>
                <w:sz w:val="22"/>
                <w:szCs w:val="22"/>
                <w:lang w:eastAsia="en-US"/>
              </w:rPr>
              <w:t>2 х 2,5</w:t>
            </w:r>
          </w:p>
        </w:tc>
        <w:tc>
          <w:tcPr>
            <w:tcW w:w="4112" w:type="dxa"/>
          </w:tcPr>
          <w:p w:rsidR="00F3798D" w:rsidRPr="00F33435" w:rsidRDefault="00F3798D" w:rsidP="00772BE0">
            <w:pPr>
              <w:spacing w:after="160"/>
              <w:rPr>
                <w:rFonts w:eastAsia="Calibri"/>
                <w:sz w:val="22"/>
                <w:szCs w:val="22"/>
                <w:lang w:eastAsia="en-US"/>
              </w:rPr>
            </w:pPr>
            <w:r w:rsidRPr="00F33435">
              <w:rPr>
                <w:rFonts w:eastAsia="Calibri"/>
                <w:sz w:val="22"/>
                <w:szCs w:val="22"/>
                <w:lang w:eastAsia="en-US"/>
              </w:rPr>
              <w:t>2 раза в неделю</w:t>
            </w:r>
          </w:p>
        </w:tc>
      </w:tr>
      <w:tr w:rsidR="00F3798D" w:rsidRPr="00F33435" w:rsidTr="00772BE0">
        <w:tc>
          <w:tcPr>
            <w:tcW w:w="3889" w:type="dxa"/>
          </w:tcPr>
          <w:p w:rsidR="00F3798D" w:rsidRPr="00F33435" w:rsidRDefault="00F3798D" w:rsidP="00772BE0">
            <w:pPr>
              <w:ind w:firstLine="170"/>
              <w:rPr>
                <w:rFonts w:eastAsia="Calibri"/>
                <w:sz w:val="22"/>
                <w:szCs w:val="22"/>
                <w:lang w:eastAsia="en-US"/>
              </w:rPr>
            </w:pPr>
            <w:r w:rsidRPr="00F33435">
              <w:rPr>
                <w:rFonts w:eastAsia="Calibri"/>
                <w:sz w:val="22"/>
                <w:szCs w:val="22"/>
                <w:lang w:eastAsia="en-US"/>
              </w:rPr>
              <w:t xml:space="preserve">Пос. Ропша, у МКД </w:t>
            </w:r>
          </w:p>
          <w:p w:rsidR="00F3798D" w:rsidRPr="00F33435" w:rsidRDefault="00F3798D" w:rsidP="00772BE0">
            <w:pPr>
              <w:ind w:firstLine="170"/>
              <w:rPr>
                <w:rFonts w:eastAsia="Calibri"/>
                <w:sz w:val="22"/>
                <w:szCs w:val="22"/>
                <w:lang w:eastAsia="en-US"/>
              </w:rPr>
            </w:pPr>
            <w:r w:rsidRPr="00F33435">
              <w:rPr>
                <w:rFonts w:eastAsia="Calibri"/>
                <w:sz w:val="22"/>
                <w:szCs w:val="22"/>
                <w:lang w:eastAsia="en-US"/>
              </w:rPr>
              <w:t>Стрельнинское ш., д.11</w:t>
            </w:r>
          </w:p>
        </w:tc>
        <w:tc>
          <w:tcPr>
            <w:tcW w:w="1494" w:type="dxa"/>
          </w:tcPr>
          <w:p w:rsidR="00F3798D" w:rsidRPr="00F33435" w:rsidRDefault="00F3798D" w:rsidP="00772BE0">
            <w:pPr>
              <w:spacing w:after="160"/>
              <w:ind w:hanging="32"/>
              <w:jc w:val="center"/>
              <w:rPr>
                <w:rFonts w:eastAsia="Calibri"/>
                <w:sz w:val="22"/>
                <w:szCs w:val="22"/>
                <w:lang w:eastAsia="en-US"/>
              </w:rPr>
            </w:pPr>
            <w:r w:rsidRPr="00F33435">
              <w:rPr>
                <w:rFonts w:eastAsia="Calibri"/>
                <w:sz w:val="22"/>
                <w:szCs w:val="22"/>
                <w:lang w:eastAsia="en-US"/>
              </w:rPr>
              <w:t>2 х 2,5</w:t>
            </w:r>
          </w:p>
        </w:tc>
        <w:tc>
          <w:tcPr>
            <w:tcW w:w="4112" w:type="dxa"/>
          </w:tcPr>
          <w:p w:rsidR="00F3798D" w:rsidRPr="00F33435" w:rsidRDefault="00F3798D" w:rsidP="00772BE0">
            <w:pPr>
              <w:spacing w:after="160"/>
              <w:rPr>
                <w:rFonts w:eastAsia="Calibri"/>
                <w:sz w:val="22"/>
                <w:szCs w:val="22"/>
                <w:lang w:eastAsia="en-US"/>
              </w:rPr>
            </w:pPr>
            <w:r w:rsidRPr="00F33435">
              <w:rPr>
                <w:rFonts w:eastAsia="Calibri"/>
                <w:sz w:val="22"/>
                <w:szCs w:val="22"/>
                <w:lang w:eastAsia="en-US"/>
              </w:rPr>
              <w:t>2 раза в неделю</w:t>
            </w:r>
          </w:p>
        </w:tc>
      </w:tr>
      <w:tr w:rsidR="00F3798D" w:rsidRPr="00F33435" w:rsidTr="00772BE0">
        <w:tc>
          <w:tcPr>
            <w:tcW w:w="3889" w:type="dxa"/>
          </w:tcPr>
          <w:p w:rsidR="00F3798D" w:rsidRPr="00F33435" w:rsidRDefault="00F3798D" w:rsidP="00772BE0">
            <w:pPr>
              <w:spacing w:after="160"/>
              <w:ind w:firstLine="171"/>
              <w:rPr>
                <w:rFonts w:eastAsia="Calibri"/>
                <w:sz w:val="22"/>
                <w:szCs w:val="22"/>
                <w:lang w:eastAsia="en-US"/>
              </w:rPr>
            </w:pPr>
            <w:r w:rsidRPr="00F33435">
              <w:rPr>
                <w:rFonts w:eastAsia="Calibri"/>
                <w:sz w:val="22"/>
                <w:szCs w:val="22"/>
                <w:lang w:eastAsia="en-US"/>
              </w:rPr>
              <w:t>д. Яльгелево,  у МКД д.45</w:t>
            </w:r>
          </w:p>
        </w:tc>
        <w:tc>
          <w:tcPr>
            <w:tcW w:w="1494" w:type="dxa"/>
          </w:tcPr>
          <w:p w:rsidR="00F3798D" w:rsidRPr="00F33435" w:rsidRDefault="00F3798D" w:rsidP="00772BE0">
            <w:pPr>
              <w:spacing w:after="160"/>
              <w:ind w:hanging="32"/>
              <w:jc w:val="center"/>
              <w:rPr>
                <w:rFonts w:eastAsia="Calibri"/>
                <w:sz w:val="22"/>
                <w:szCs w:val="22"/>
                <w:lang w:eastAsia="en-US"/>
              </w:rPr>
            </w:pPr>
            <w:r w:rsidRPr="00F33435">
              <w:rPr>
                <w:rFonts w:eastAsia="Calibri"/>
                <w:sz w:val="22"/>
                <w:szCs w:val="22"/>
                <w:lang w:eastAsia="en-US"/>
              </w:rPr>
              <w:t>1 х 9,50</w:t>
            </w:r>
          </w:p>
        </w:tc>
        <w:tc>
          <w:tcPr>
            <w:tcW w:w="4112" w:type="dxa"/>
          </w:tcPr>
          <w:p w:rsidR="00F3798D" w:rsidRPr="00F33435" w:rsidRDefault="00F3798D" w:rsidP="00772BE0">
            <w:pPr>
              <w:spacing w:after="160"/>
              <w:rPr>
                <w:rFonts w:eastAsia="Calibri"/>
                <w:sz w:val="22"/>
                <w:szCs w:val="22"/>
                <w:lang w:eastAsia="en-US"/>
              </w:rPr>
            </w:pPr>
            <w:r w:rsidRPr="00F33435">
              <w:rPr>
                <w:rFonts w:eastAsia="Calibri"/>
                <w:sz w:val="22"/>
                <w:szCs w:val="22"/>
                <w:lang w:eastAsia="en-US"/>
              </w:rPr>
              <w:t>через день</w:t>
            </w:r>
          </w:p>
        </w:tc>
      </w:tr>
      <w:tr w:rsidR="00F3798D" w:rsidRPr="00F33435" w:rsidTr="00772BE0">
        <w:tc>
          <w:tcPr>
            <w:tcW w:w="3889" w:type="dxa"/>
          </w:tcPr>
          <w:p w:rsidR="00F3798D" w:rsidRPr="00F33435" w:rsidRDefault="00F3798D" w:rsidP="00772BE0">
            <w:pPr>
              <w:spacing w:after="160"/>
              <w:ind w:firstLine="171"/>
              <w:rPr>
                <w:rFonts w:eastAsia="Calibri"/>
                <w:sz w:val="22"/>
                <w:szCs w:val="22"/>
                <w:lang w:eastAsia="en-US"/>
              </w:rPr>
            </w:pPr>
            <w:r w:rsidRPr="00F33435">
              <w:rPr>
                <w:rFonts w:eastAsia="Calibri"/>
                <w:sz w:val="22"/>
                <w:szCs w:val="22"/>
                <w:lang w:eastAsia="en-US"/>
              </w:rPr>
              <w:t>д. Яльгелево, у МКД д.44</w:t>
            </w:r>
          </w:p>
        </w:tc>
        <w:tc>
          <w:tcPr>
            <w:tcW w:w="1494" w:type="dxa"/>
          </w:tcPr>
          <w:p w:rsidR="00F3798D" w:rsidRPr="00F33435" w:rsidRDefault="00F3798D" w:rsidP="00772BE0">
            <w:pPr>
              <w:spacing w:after="160"/>
              <w:ind w:hanging="32"/>
              <w:jc w:val="center"/>
              <w:rPr>
                <w:rFonts w:eastAsia="Calibri"/>
                <w:sz w:val="22"/>
                <w:szCs w:val="22"/>
                <w:lang w:eastAsia="en-US"/>
              </w:rPr>
            </w:pPr>
            <w:r w:rsidRPr="00F33435">
              <w:rPr>
                <w:rFonts w:eastAsia="Calibri"/>
                <w:sz w:val="22"/>
                <w:szCs w:val="22"/>
                <w:lang w:eastAsia="en-US"/>
              </w:rPr>
              <w:t>1 х 9,50</w:t>
            </w:r>
          </w:p>
        </w:tc>
        <w:tc>
          <w:tcPr>
            <w:tcW w:w="4112" w:type="dxa"/>
          </w:tcPr>
          <w:p w:rsidR="00F3798D" w:rsidRPr="00F33435" w:rsidRDefault="00F3798D" w:rsidP="00772BE0">
            <w:pPr>
              <w:spacing w:after="160"/>
              <w:rPr>
                <w:rFonts w:eastAsia="Calibri"/>
                <w:sz w:val="22"/>
                <w:szCs w:val="22"/>
                <w:lang w:eastAsia="en-US"/>
              </w:rPr>
            </w:pPr>
            <w:r w:rsidRPr="00F33435">
              <w:rPr>
                <w:rFonts w:eastAsia="Calibri"/>
                <w:sz w:val="22"/>
                <w:szCs w:val="22"/>
                <w:lang w:eastAsia="en-US"/>
              </w:rPr>
              <w:t>через день</w:t>
            </w:r>
          </w:p>
        </w:tc>
      </w:tr>
      <w:tr w:rsidR="00F3798D" w:rsidRPr="00F33435" w:rsidTr="00772BE0">
        <w:tc>
          <w:tcPr>
            <w:tcW w:w="3889" w:type="dxa"/>
          </w:tcPr>
          <w:p w:rsidR="00F3798D" w:rsidRPr="00F33435" w:rsidRDefault="00F3798D" w:rsidP="00772BE0">
            <w:pPr>
              <w:spacing w:after="160"/>
              <w:ind w:firstLine="171"/>
              <w:rPr>
                <w:rFonts w:eastAsia="Calibri"/>
                <w:sz w:val="22"/>
                <w:szCs w:val="22"/>
                <w:lang w:eastAsia="en-US"/>
              </w:rPr>
            </w:pPr>
            <w:r w:rsidRPr="00F33435">
              <w:rPr>
                <w:rFonts w:eastAsia="Calibri"/>
                <w:sz w:val="22"/>
                <w:szCs w:val="22"/>
                <w:lang w:eastAsia="en-US"/>
              </w:rPr>
              <w:t>д. Яльгелево, у  МКД д.46</w:t>
            </w:r>
          </w:p>
        </w:tc>
        <w:tc>
          <w:tcPr>
            <w:tcW w:w="1494" w:type="dxa"/>
          </w:tcPr>
          <w:p w:rsidR="00F3798D" w:rsidRPr="00F33435" w:rsidRDefault="00F3798D" w:rsidP="00772BE0">
            <w:pPr>
              <w:spacing w:after="160"/>
              <w:ind w:hanging="32"/>
              <w:rPr>
                <w:rFonts w:eastAsia="Calibri"/>
                <w:sz w:val="22"/>
                <w:szCs w:val="22"/>
                <w:lang w:eastAsia="en-US"/>
              </w:rPr>
            </w:pPr>
            <w:r w:rsidRPr="00F33435">
              <w:rPr>
                <w:rFonts w:eastAsia="Calibri"/>
                <w:sz w:val="22"/>
                <w:szCs w:val="22"/>
                <w:lang w:eastAsia="en-US"/>
              </w:rPr>
              <w:t xml:space="preserve">      2 х 6,8</w:t>
            </w:r>
          </w:p>
        </w:tc>
        <w:tc>
          <w:tcPr>
            <w:tcW w:w="4112" w:type="dxa"/>
          </w:tcPr>
          <w:p w:rsidR="00F3798D" w:rsidRPr="00F33435" w:rsidRDefault="00F3798D" w:rsidP="00772BE0">
            <w:pPr>
              <w:spacing w:after="160"/>
              <w:rPr>
                <w:rFonts w:eastAsia="Calibri"/>
                <w:sz w:val="22"/>
                <w:szCs w:val="22"/>
                <w:lang w:eastAsia="en-US"/>
              </w:rPr>
            </w:pPr>
            <w:r w:rsidRPr="00F33435">
              <w:rPr>
                <w:rFonts w:eastAsia="Calibri"/>
                <w:sz w:val="22"/>
                <w:szCs w:val="22"/>
                <w:lang w:eastAsia="en-US"/>
              </w:rPr>
              <w:t>через день</w:t>
            </w:r>
          </w:p>
        </w:tc>
      </w:tr>
      <w:tr w:rsidR="00F3798D" w:rsidRPr="00F33435" w:rsidTr="00772BE0">
        <w:tc>
          <w:tcPr>
            <w:tcW w:w="3889" w:type="dxa"/>
          </w:tcPr>
          <w:p w:rsidR="00F3798D" w:rsidRPr="00F33435" w:rsidRDefault="00F3798D" w:rsidP="00772BE0">
            <w:pPr>
              <w:spacing w:after="160"/>
              <w:ind w:firstLine="171"/>
              <w:rPr>
                <w:rFonts w:eastAsia="Calibri"/>
                <w:sz w:val="22"/>
                <w:szCs w:val="22"/>
                <w:lang w:eastAsia="en-US"/>
              </w:rPr>
            </w:pPr>
            <w:r w:rsidRPr="00F33435">
              <w:rPr>
                <w:rFonts w:eastAsia="Calibri"/>
                <w:sz w:val="22"/>
                <w:szCs w:val="22"/>
                <w:lang w:eastAsia="en-US"/>
              </w:rPr>
              <w:t>д. Яльгелево, у МКД д.21</w:t>
            </w:r>
          </w:p>
        </w:tc>
        <w:tc>
          <w:tcPr>
            <w:tcW w:w="1494" w:type="dxa"/>
          </w:tcPr>
          <w:p w:rsidR="00F3798D" w:rsidRPr="00F33435" w:rsidRDefault="00F3798D" w:rsidP="00772BE0">
            <w:pPr>
              <w:spacing w:after="160"/>
              <w:ind w:hanging="32"/>
              <w:jc w:val="center"/>
              <w:rPr>
                <w:rFonts w:eastAsia="Calibri"/>
                <w:sz w:val="22"/>
                <w:szCs w:val="22"/>
                <w:lang w:eastAsia="en-US"/>
              </w:rPr>
            </w:pPr>
            <w:r w:rsidRPr="00F33435">
              <w:rPr>
                <w:rFonts w:eastAsia="Calibri"/>
                <w:sz w:val="22"/>
                <w:szCs w:val="22"/>
                <w:lang w:eastAsia="en-US"/>
              </w:rPr>
              <w:t>1 х 8,00</w:t>
            </w:r>
          </w:p>
        </w:tc>
        <w:tc>
          <w:tcPr>
            <w:tcW w:w="4112" w:type="dxa"/>
          </w:tcPr>
          <w:p w:rsidR="00F3798D" w:rsidRPr="00F33435" w:rsidRDefault="00F3798D" w:rsidP="00772BE0">
            <w:pPr>
              <w:spacing w:after="160"/>
              <w:rPr>
                <w:rFonts w:eastAsia="Calibri"/>
                <w:sz w:val="22"/>
                <w:szCs w:val="22"/>
                <w:lang w:eastAsia="en-US"/>
              </w:rPr>
            </w:pPr>
            <w:r w:rsidRPr="00F33435">
              <w:rPr>
                <w:rFonts w:eastAsia="Calibri"/>
                <w:sz w:val="22"/>
                <w:szCs w:val="22"/>
                <w:lang w:eastAsia="en-US"/>
              </w:rPr>
              <w:t>через день</w:t>
            </w:r>
          </w:p>
        </w:tc>
      </w:tr>
    </w:tbl>
    <w:p w:rsidR="00F3798D" w:rsidRPr="00F33435" w:rsidRDefault="00F3798D" w:rsidP="00F3798D">
      <w:pPr>
        <w:spacing w:after="160" w:line="360" w:lineRule="auto"/>
        <w:ind w:left="567"/>
        <w:jc w:val="both"/>
        <w:rPr>
          <w:rFonts w:eastAsia="Calibri"/>
          <w:sz w:val="22"/>
          <w:szCs w:val="22"/>
          <w:lang w:eastAsia="en-US"/>
        </w:rPr>
      </w:pPr>
    </w:p>
    <w:p w:rsidR="00F3798D" w:rsidRPr="00F33435" w:rsidRDefault="00F3798D" w:rsidP="00F3798D">
      <w:pPr>
        <w:spacing w:after="160" w:line="360" w:lineRule="auto"/>
        <w:jc w:val="both"/>
        <w:rPr>
          <w:rFonts w:eastAsia="Calibri"/>
          <w:sz w:val="26"/>
          <w:szCs w:val="26"/>
          <w:lang w:eastAsia="en-US"/>
        </w:rPr>
      </w:pPr>
      <w:r w:rsidRPr="00F33435">
        <w:rPr>
          <w:rFonts w:eastAsia="Calibri"/>
          <w:sz w:val="26"/>
          <w:szCs w:val="26"/>
          <w:lang w:eastAsia="en-US"/>
        </w:rPr>
        <w:t xml:space="preserve">    От населения, проживающего в неблагоустроенном фонде, вывоз отходов производится через 2 дня (2-3 раза в неделю), от частного неблагоустроенного сектора отходы вывозятся по факту накопления. Система сбора ТБО от населения неблагоустроенного фонда преимущественно бесконтейнерная.</w:t>
      </w:r>
    </w:p>
    <w:p w:rsidR="00F3798D" w:rsidRPr="00F33435" w:rsidRDefault="00F3798D" w:rsidP="00F3798D">
      <w:pPr>
        <w:suppressAutoHyphens/>
        <w:spacing w:line="360" w:lineRule="auto"/>
        <w:jc w:val="both"/>
        <w:rPr>
          <w:sz w:val="26"/>
          <w:szCs w:val="26"/>
          <w:lang w:eastAsia="ar-SA"/>
        </w:rPr>
      </w:pPr>
      <w:r w:rsidRPr="00F33435">
        <w:rPr>
          <w:sz w:val="26"/>
          <w:szCs w:val="26"/>
          <w:lang w:eastAsia="ar-SA"/>
        </w:rPr>
        <w:t xml:space="preserve">       Большим и проблематичным вопросом является сбор и вывоз хозяйственного мусора и твердых бытовых отходов. </w:t>
      </w:r>
    </w:p>
    <w:p w:rsidR="00F3798D" w:rsidRPr="00F33435" w:rsidRDefault="00F3798D" w:rsidP="00F3798D">
      <w:pPr>
        <w:spacing w:after="160" w:line="360" w:lineRule="auto"/>
        <w:rPr>
          <w:rFonts w:eastAsia="Calibri"/>
          <w:sz w:val="26"/>
          <w:szCs w:val="26"/>
          <w:lang w:eastAsia="en-US"/>
        </w:rPr>
      </w:pPr>
      <w:r w:rsidRPr="00F33435">
        <w:rPr>
          <w:rFonts w:ascii="Calibri" w:eastAsia="Calibri" w:hAnsi="Calibri"/>
          <w:sz w:val="26"/>
          <w:szCs w:val="26"/>
          <w:lang w:eastAsia="en-US"/>
        </w:rPr>
        <w:t xml:space="preserve">         </w:t>
      </w:r>
      <w:r w:rsidRPr="00F33435">
        <w:rPr>
          <w:rFonts w:eastAsia="Calibri"/>
          <w:sz w:val="26"/>
          <w:szCs w:val="26"/>
          <w:lang w:eastAsia="en-US"/>
        </w:rPr>
        <w:t xml:space="preserve">На территории индивидуальной застройки отходы собираются и вывозятся по бестарной системе. Только 10 % населенных пунктов Ропшинского сельского поселения охвачены указанной системой сбора и вывоза ТБО. Собранные отходы вывозятся для захоронения на свалку ТБО. Захоронение отходов с населенных пунктов с 2013 года, после закрытия полигона на Волхонском шоссе осуществляется на следующих полигонах: ООО ПТО «Новоселки» (г.Санкт-Петербург) -  82,5 % от </w:t>
      </w:r>
      <w:r w:rsidRPr="00F33435">
        <w:rPr>
          <w:rFonts w:eastAsia="Calibri"/>
          <w:sz w:val="26"/>
          <w:szCs w:val="26"/>
          <w:lang w:eastAsia="en-US"/>
        </w:rPr>
        <w:lastRenderedPageBreak/>
        <w:t>общего объема , ООО «Новый Свет» (п.Новый Свет, Гатчинский р-н.) – 7,5 %,     ООО «ПРОФСПЕЦТРАНС» (д.Захонье Волосовского района) – 10 %.</w:t>
      </w:r>
    </w:p>
    <w:p w:rsidR="00F3798D" w:rsidRPr="00F33435" w:rsidRDefault="00F3798D" w:rsidP="00F3798D">
      <w:pPr>
        <w:suppressAutoHyphens/>
        <w:spacing w:line="360" w:lineRule="auto"/>
        <w:ind w:firstLine="284"/>
        <w:jc w:val="both"/>
        <w:rPr>
          <w:color w:val="FF0000"/>
          <w:sz w:val="26"/>
          <w:szCs w:val="26"/>
          <w:lang w:eastAsia="ar-SA"/>
        </w:rPr>
      </w:pPr>
      <w:r w:rsidRPr="00F33435">
        <w:rPr>
          <w:sz w:val="26"/>
          <w:szCs w:val="26"/>
          <w:lang w:eastAsia="ar-SA"/>
        </w:rPr>
        <w:t>Осуществлять увеличение процента охвата населения услугами по сбору и вывозу бытовых отходов и мусора до 100%, с дальнейшей утилизацией мусора на полигон промышленных и бытовых отходов.</w:t>
      </w:r>
    </w:p>
    <w:p w:rsidR="00F3798D" w:rsidRPr="00F33435" w:rsidRDefault="00F3798D" w:rsidP="00F3798D">
      <w:pPr>
        <w:autoSpaceDE w:val="0"/>
        <w:autoSpaceDN w:val="0"/>
        <w:adjustRightInd w:val="0"/>
        <w:ind w:firstLine="284"/>
        <w:jc w:val="both"/>
        <w:rPr>
          <w:color w:val="000000"/>
          <w:lang w:eastAsia="en-US"/>
        </w:rPr>
      </w:pPr>
    </w:p>
    <w:p w:rsidR="00F3798D" w:rsidRPr="00F33435" w:rsidRDefault="00F3798D" w:rsidP="00F3798D">
      <w:pPr>
        <w:numPr>
          <w:ilvl w:val="0"/>
          <w:numId w:val="8"/>
        </w:numPr>
        <w:autoSpaceDE w:val="0"/>
        <w:autoSpaceDN w:val="0"/>
        <w:adjustRightInd w:val="0"/>
        <w:spacing w:after="160" w:line="360" w:lineRule="auto"/>
        <w:ind w:left="567" w:firstLine="284"/>
        <w:jc w:val="center"/>
        <w:rPr>
          <w:b/>
          <w:color w:val="000000"/>
          <w:sz w:val="26"/>
          <w:szCs w:val="26"/>
          <w:lang w:eastAsia="en-US"/>
        </w:rPr>
      </w:pPr>
      <w:r w:rsidRPr="00F33435">
        <w:rPr>
          <w:b/>
          <w:color w:val="000000"/>
          <w:sz w:val="26"/>
          <w:szCs w:val="26"/>
          <w:lang w:eastAsia="en-US"/>
        </w:rPr>
        <w:t>План развития поселения, план прогнозируемой застройки и прогнозируемый спрос на коммунальные ресурсы на 2018-2027 гг.</w:t>
      </w:r>
    </w:p>
    <w:p w:rsidR="00F3798D" w:rsidRPr="00F33435" w:rsidRDefault="00F3798D" w:rsidP="00F3798D">
      <w:pPr>
        <w:autoSpaceDE w:val="0"/>
        <w:autoSpaceDN w:val="0"/>
        <w:adjustRightInd w:val="0"/>
        <w:spacing w:line="360" w:lineRule="auto"/>
        <w:ind w:firstLine="284"/>
        <w:jc w:val="center"/>
        <w:rPr>
          <w:b/>
          <w:color w:val="000000"/>
          <w:sz w:val="26"/>
          <w:szCs w:val="26"/>
          <w:lang w:eastAsia="en-US"/>
        </w:rPr>
      </w:pPr>
    </w:p>
    <w:p w:rsidR="00F3798D" w:rsidRPr="00F33435" w:rsidRDefault="00F3798D" w:rsidP="00F3798D">
      <w:pPr>
        <w:suppressAutoHyphens/>
        <w:spacing w:line="360" w:lineRule="auto"/>
        <w:ind w:firstLine="284"/>
        <w:jc w:val="both"/>
        <w:rPr>
          <w:sz w:val="26"/>
          <w:szCs w:val="26"/>
          <w:lang w:eastAsia="ar-SA"/>
        </w:rPr>
      </w:pPr>
      <w:r w:rsidRPr="00F33435">
        <w:rPr>
          <w:sz w:val="26"/>
          <w:szCs w:val="26"/>
          <w:lang w:eastAsia="ar-SA"/>
        </w:rPr>
        <w:t xml:space="preserve">Наряду с прогнозами территориального развития поселения важное значение при разработке программы комплексного развития систем коммунальной инфраструктуры играет оценка потребления товаров и услуг организаций коммунального комплекса. Во-первых, объемы потребления должны быть обеспечены соответствующими производственными мощностями организаций коммунального комплекса. Системы коммунальной инфраструктуры должны обеспечивать снабжение потребителей товарами и услугами в соответствии с требованиями к их качеству, в том числе круглосуточное и бесперебойное снабжение. Во-вторых, прогнозные объемы потребления товаров и услуг должны учитываться при расчете надбавок к тарифам, которые являются одним из основных источников финансирования инвестиционных программ организаций коммунального комплекса. </w:t>
      </w:r>
    </w:p>
    <w:p w:rsidR="00F3798D" w:rsidRPr="00F33435" w:rsidRDefault="00F3798D" w:rsidP="00F3798D">
      <w:pPr>
        <w:suppressAutoHyphens/>
        <w:spacing w:line="360" w:lineRule="auto"/>
        <w:ind w:firstLine="284"/>
        <w:jc w:val="both"/>
        <w:rPr>
          <w:sz w:val="26"/>
          <w:szCs w:val="26"/>
          <w:lang w:eastAsia="ar-SA"/>
        </w:rPr>
      </w:pPr>
      <w:r w:rsidRPr="00F33435">
        <w:rPr>
          <w:sz w:val="26"/>
          <w:szCs w:val="26"/>
          <w:lang w:eastAsia="ar-SA"/>
        </w:rPr>
        <w:t>Совокупное потребление коммунальных услуг определяется как сумма потребления услуг по всем категориям потребителей. Оценка совокупного потребления для целей программы комплексного развития проводится по трем основным категориям:</w:t>
      </w:r>
    </w:p>
    <w:p w:rsidR="00F3798D" w:rsidRPr="00F33435" w:rsidRDefault="00F3798D" w:rsidP="00F3798D">
      <w:pPr>
        <w:numPr>
          <w:ilvl w:val="0"/>
          <w:numId w:val="10"/>
        </w:numPr>
        <w:suppressAutoHyphens/>
        <w:spacing w:after="160" w:line="360" w:lineRule="auto"/>
        <w:ind w:firstLine="284"/>
        <w:jc w:val="both"/>
        <w:rPr>
          <w:sz w:val="26"/>
          <w:szCs w:val="26"/>
          <w:lang w:eastAsia="ar-SA"/>
        </w:rPr>
      </w:pPr>
      <w:r w:rsidRPr="00F33435">
        <w:rPr>
          <w:sz w:val="26"/>
          <w:szCs w:val="26"/>
          <w:lang w:eastAsia="ar-SA"/>
        </w:rPr>
        <w:t>население;</w:t>
      </w:r>
    </w:p>
    <w:p w:rsidR="00F3798D" w:rsidRPr="00F33435" w:rsidRDefault="00F3798D" w:rsidP="00F3798D">
      <w:pPr>
        <w:numPr>
          <w:ilvl w:val="0"/>
          <w:numId w:val="10"/>
        </w:numPr>
        <w:suppressAutoHyphens/>
        <w:spacing w:after="160" w:line="360" w:lineRule="auto"/>
        <w:ind w:firstLine="284"/>
        <w:jc w:val="both"/>
        <w:rPr>
          <w:sz w:val="26"/>
          <w:szCs w:val="26"/>
          <w:lang w:eastAsia="ar-SA"/>
        </w:rPr>
      </w:pPr>
      <w:r w:rsidRPr="00F33435">
        <w:rPr>
          <w:sz w:val="26"/>
          <w:szCs w:val="26"/>
          <w:lang w:eastAsia="ar-SA"/>
        </w:rPr>
        <w:t>бюджетные учреждения;</w:t>
      </w:r>
    </w:p>
    <w:p w:rsidR="00F3798D" w:rsidRPr="00F33435" w:rsidRDefault="00F3798D" w:rsidP="00F3798D">
      <w:pPr>
        <w:numPr>
          <w:ilvl w:val="0"/>
          <w:numId w:val="10"/>
        </w:numPr>
        <w:suppressAutoHyphens/>
        <w:spacing w:after="160" w:line="360" w:lineRule="auto"/>
        <w:ind w:firstLine="284"/>
        <w:jc w:val="both"/>
        <w:rPr>
          <w:sz w:val="26"/>
          <w:szCs w:val="26"/>
          <w:lang w:eastAsia="ar-SA"/>
        </w:rPr>
      </w:pPr>
      <w:r w:rsidRPr="00F33435">
        <w:rPr>
          <w:sz w:val="26"/>
          <w:szCs w:val="26"/>
          <w:lang w:eastAsia="ar-SA"/>
        </w:rPr>
        <w:t>прочие предприятия и организации.</w:t>
      </w:r>
    </w:p>
    <w:p w:rsidR="00F3798D" w:rsidRPr="00F33435" w:rsidRDefault="00F3798D" w:rsidP="00F3798D">
      <w:pPr>
        <w:autoSpaceDE w:val="0"/>
        <w:autoSpaceDN w:val="0"/>
        <w:adjustRightInd w:val="0"/>
        <w:spacing w:line="360" w:lineRule="auto"/>
        <w:ind w:left="567" w:firstLine="284"/>
        <w:jc w:val="center"/>
        <w:rPr>
          <w:b/>
          <w:color w:val="000000"/>
          <w:sz w:val="26"/>
          <w:szCs w:val="26"/>
          <w:lang w:eastAsia="en-US"/>
        </w:rPr>
      </w:pPr>
    </w:p>
    <w:p w:rsidR="00F3798D" w:rsidRPr="00F33435" w:rsidRDefault="00F3798D" w:rsidP="00F3798D">
      <w:pPr>
        <w:keepNext/>
        <w:spacing w:line="360" w:lineRule="auto"/>
        <w:ind w:left="567" w:firstLine="284"/>
        <w:jc w:val="center"/>
        <w:outlineLvl w:val="2"/>
        <w:rPr>
          <w:b/>
          <w:bCs/>
          <w:sz w:val="26"/>
          <w:szCs w:val="26"/>
        </w:rPr>
      </w:pPr>
      <w:bookmarkStart w:id="24" w:name="_Toc386470187"/>
      <w:bookmarkStart w:id="25" w:name="_Toc417373011"/>
      <w:bookmarkStart w:id="26" w:name="_Toc386470185"/>
      <w:r w:rsidRPr="00F33435">
        <w:rPr>
          <w:b/>
          <w:bCs/>
          <w:sz w:val="26"/>
          <w:szCs w:val="26"/>
        </w:rPr>
        <w:lastRenderedPageBreak/>
        <w:t xml:space="preserve">3.1. </w:t>
      </w:r>
      <w:bookmarkEnd w:id="24"/>
      <w:r w:rsidRPr="00F33435">
        <w:rPr>
          <w:b/>
          <w:bCs/>
          <w:sz w:val="26"/>
          <w:szCs w:val="26"/>
        </w:rPr>
        <w:t>Демографическое развитие</w:t>
      </w:r>
      <w:bookmarkEnd w:id="25"/>
    </w:p>
    <w:p w:rsidR="00F3798D" w:rsidRPr="00F33435" w:rsidRDefault="00F3798D" w:rsidP="00F3798D">
      <w:pPr>
        <w:keepNext/>
        <w:spacing w:line="360" w:lineRule="auto"/>
        <w:ind w:left="567" w:firstLine="284"/>
        <w:contextualSpacing/>
        <w:outlineLvl w:val="2"/>
        <w:rPr>
          <w:b/>
          <w:bCs/>
          <w:sz w:val="26"/>
          <w:szCs w:val="26"/>
        </w:rPr>
      </w:pPr>
    </w:p>
    <w:p w:rsidR="00F3798D" w:rsidRPr="00F33435" w:rsidRDefault="00F3798D" w:rsidP="00F3798D">
      <w:pPr>
        <w:spacing w:line="360" w:lineRule="auto"/>
        <w:ind w:firstLine="284"/>
        <w:jc w:val="both"/>
        <w:rPr>
          <w:sz w:val="26"/>
          <w:szCs w:val="26"/>
        </w:rPr>
      </w:pPr>
      <w:r w:rsidRPr="00F33435">
        <w:rPr>
          <w:b/>
          <w:bCs/>
          <w:sz w:val="26"/>
          <w:szCs w:val="26"/>
        </w:rPr>
        <w:t>Прогноз изменения численности населения.</w:t>
      </w:r>
      <w:r w:rsidRPr="00F33435">
        <w:rPr>
          <w:sz w:val="26"/>
          <w:szCs w:val="26"/>
        </w:rPr>
        <w:t xml:space="preserve"> На основании результатов анализа демографической ситуации в Ропшинском сельском поселении за последние годы, а также принимая во внимание планируемое строительство промышленных объектов на территории поселения, был создан прогноз изменения численности населения. На основании данного прогноза, в частности, были рассчитаны показатели жилищной обеспеченности населения, а также необходимое количество объектов социально-культурного и хозяйственно-бытового обеспечения.</w:t>
      </w:r>
    </w:p>
    <w:p w:rsidR="00F3798D" w:rsidRPr="00F33435" w:rsidRDefault="00F3798D" w:rsidP="00F3798D">
      <w:pPr>
        <w:spacing w:line="360" w:lineRule="auto"/>
        <w:ind w:firstLine="284"/>
        <w:jc w:val="both"/>
        <w:rPr>
          <w:sz w:val="26"/>
          <w:szCs w:val="26"/>
        </w:rPr>
      </w:pPr>
      <w:r w:rsidRPr="00F33435">
        <w:rPr>
          <w:sz w:val="26"/>
          <w:szCs w:val="26"/>
        </w:rPr>
        <w:t>Результаты расчётов прогноза естественного и механического движения населения, представлены в таблице № 3.1:</w:t>
      </w:r>
    </w:p>
    <w:p w:rsidR="00F3798D" w:rsidRPr="00F33435" w:rsidRDefault="00F3798D" w:rsidP="00F3798D">
      <w:pPr>
        <w:spacing w:line="360" w:lineRule="auto"/>
        <w:ind w:left="567" w:firstLine="284"/>
        <w:jc w:val="both"/>
        <w:rPr>
          <w:sz w:val="26"/>
          <w:szCs w:val="26"/>
        </w:rPr>
      </w:pPr>
    </w:p>
    <w:p w:rsidR="00F3798D" w:rsidRPr="00F33435" w:rsidRDefault="00F3798D" w:rsidP="00F3798D">
      <w:pPr>
        <w:spacing w:line="360" w:lineRule="auto"/>
        <w:ind w:firstLine="567"/>
        <w:jc w:val="both"/>
        <w:rPr>
          <w:sz w:val="26"/>
          <w:szCs w:val="26"/>
        </w:rPr>
      </w:pPr>
      <w:r w:rsidRPr="00F33435">
        <w:rPr>
          <w:sz w:val="26"/>
          <w:szCs w:val="26"/>
        </w:rPr>
        <w:t>Таблица 3.1: Прогноз естественного и механического движения населения</w:t>
      </w:r>
    </w:p>
    <w:p w:rsidR="00F3798D" w:rsidRPr="00F33435" w:rsidRDefault="00F3798D" w:rsidP="00F3798D">
      <w:pPr>
        <w:shd w:val="clear" w:color="auto" w:fill="FFFFFF"/>
        <w:spacing w:line="360" w:lineRule="auto"/>
        <w:rPr>
          <w:rFonts w:eastAsia="Calibri"/>
          <w:i/>
          <w:iCs/>
          <w:sz w:val="26"/>
          <w:szCs w:val="26"/>
          <w:lang w:eastAsia="en-US"/>
        </w:rPr>
      </w:pPr>
      <w:r w:rsidRPr="00F33435">
        <w:rPr>
          <w:rFonts w:eastAsia="Calibri"/>
          <w:i/>
          <w:iCs/>
          <w:sz w:val="26"/>
          <w:szCs w:val="26"/>
          <w:lang w:eastAsia="en-US"/>
        </w:rPr>
        <w:t>Прогнозируемый рост численности населения</w:t>
      </w:r>
    </w:p>
    <w:tbl>
      <w:tblPr>
        <w:tblW w:w="5000" w:type="pct"/>
        <w:jc w:val="center"/>
        <w:tblCellMar>
          <w:left w:w="0" w:type="dxa"/>
          <w:right w:w="0" w:type="dxa"/>
        </w:tblCellMar>
        <w:tblLook w:val="0000" w:firstRow="0" w:lastRow="0" w:firstColumn="0" w:lastColumn="0" w:noHBand="0" w:noVBand="0"/>
      </w:tblPr>
      <w:tblGrid>
        <w:gridCol w:w="595"/>
        <w:gridCol w:w="2797"/>
        <w:gridCol w:w="2002"/>
        <w:gridCol w:w="2128"/>
        <w:gridCol w:w="2126"/>
      </w:tblGrid>
      <w:tr w:rsidR="00F3798D" w:rsidRPr="00F33435" w:rsidTr="00772BE0">
        <w:trPr>
          <w:trHeight w:val="912"/>
          <w:tblHeader/>
          <w:jc w:val="center"/>
        </w:trPr>
        <w:tc>
          <w:tcPr>
            <w:tcW w:w="307" w:type="pct"/>
            <w:tcBorders>
              <w:top w:val="single" w:sz="4" w:space="0" w:color="000000"/>
              <w:left w:val="single" w:sz="4" w:space="0" w:color="000000"/>
              <w:bottom w:val="single" w:sz="4" w:space="0" w:color="000000"/>
            </w:tcBorders>
            <w:vAlign w:val="center"/>
          </w:tcPr>
          <w:p w:rsidR="00F3798D" w:rsidRPr="00F33435" w:rsidRDefault="00F3798D" w:rsidP="00772BE0">
            <w:pPr>
              <w:shd w:val="clear" w:color="auto" w:fill="FFFFFF"/>
              <w:spacing w:line="240" w:lineRule="atLeast"/>
              <w:jc w:val="center"/>
              <w:rPr>
                <w:rFonts w:eastAsia="Calibri"/>
                <w:b/>
                <w:bCs/>
                <w:lang w:eastAsia="en-US"/>
              </w:rPr>
            </w:pPr>
            <w:r w:rsidRPr="00F33435">
              <w:rPr>
                <w:rFonts w:eastAsia="Calibri"/>
                <w:b/>
                <w:bCs/>
                <w:lang w:eastAsia="en-US"/>
              </w:rPr>
              <w:t>№п/п</w:t>
            </w:r>
          </w:p>
        </w:tc>
        <w:tc>
          <w:tcPr>
            <w:tcW w:w="1450" w:type="pct"/>
            <w:tcBorders>
              <w:top w:val="single" w:sz="4" w:space="0" w:color="000000"/>
              <w:left w:val="single" w:sz="4" w:space="0" w:color="000000"/>
              <w:bottom w:val="single" w:sz="4" w:space="0" w:color="000000"/>
            </w:tcBorders>
            <w:vAlign w:val="center"/>
          </w:tcPr>
          <w:p w:rsidR="00F3798D" w:rsidRPr="00F33435" w:rsidRDefault="00F3798D" w:rsidP="00772BE0">
            <w:pPr>
              <w:shd w:val="clear" w:color="auto" w:fill="FFFFFF"/>
              <w:spacing w:line="240" w:lineRule="atLeast"/>
              <w:rPr>
                <w:rFonts w:eastAsia="Calibri"/>
                <w:b/>
                <w:bCs/>
                <w:lang w:eastAsia="en-US"/>
              </w:rPr>
            </w:pPr>
            <w:r w:rsidRPr="00F33435">
              <w:rPr>
                <w:rFonts w:eastAsia="Calibri"/>
                <w:b/>
                <w:bCs/>
                <w:lang w:eastAsia="en-US"/>
              </w:rPr>
              <w:t>Населенный пункт</w:t>
            </w:r>
          </w:p>
        </w:tc>
        <w:tc>
          <w:tcPr>
            <w:tcW w:w="1038" w:type="pct"/>
            <w:tcBorders>
              <w:top w:val="single" w:sz="4" w:space="0" w:color="000000"/>
              <w:left w:val="single" w:sz="4" w:space="0" w:color="000000"/>
              <w:bottom w:val="single" w:sz="4" w:space="0" w:color="000000"/>
            </w:tcBorders>
            <w:vAlign w:val="center"/>
          </w:tcPr>
          <w:p w:rsidR="00F3798D" w:rsidRPr="00F33435" w:rsidRDefault="00F3798D" w:rsidP="00772BE0">
            <w:pPr>
              <w:shd w:val="clear" w:color="auto" w:fill="FFFFFF"/>
              <w:snapToGrid w:val="0"/>
              <w:spacing w:line="240" w:lineRule="atLeast"/>
              <w:ind w:right="193"/>
              <w:jc w:val="both"/>
              <w:rPr>
                <w:rFonts w:eastAsia="Calibri"/>
                <w:b/>
                <w:bCs/>
                <w:lang w:eastAsia="en-US"/>
              </w:rPr>
            </w:pPr>
            <w:r w:rsidRPr="00F33435">
              <w:rPr>
                <w:rFonts w:eastAsia="Calibri"/>
                <w:b/>
                <w:bCs/>
                <w:lang w:eastAsia="en-US"/>
              </w:rPr>
              <w:t>По состоянию на 01.01.2017 г. чел</w:t>
            </w:r>
          </w:p>
        </w:tc>
        <w:tc>
          <w:tcPr>
            <w:tcW w:w="1103" w:type="pct"/>
            <w:tcBorders>
              <w:top w:val="single" w:sz="4" w:space="0" w:color="000000"/>
              <w:left w:val="single" w:sz="4" w:space="0" w:color="000000"/>
              <w:bottom w:val="single" w:sz="4" w:space="0" w:color="000000"/>
              <w:right w:val="single" w:sz="4" w:space="0" w:color="000000"/>
            </w:tcBorders>
          </w:tcPr>
          <w:p w:rsidR="00F3798D" w:rsidRPr="00F33435" w:rsidRDefault="00F3798D" w:rsidP="00772BE0">
            <w:pPr>
              <w:shd w:val="clear" w:color="auto" w:fill="FFFFFF"/>
              <w:snapToGrid w:val="0"/>
              <w:spacing w:line="240" w:lineRule="atLeast"/>
              <w:jc w:val="center"/>
              <w:rPr>
                <w:rFonts w:eastAsia="Calibri"/>
                <w:b/>
                <w:bCs/>
                <w:lang w:eastAsia="en-US"/>
              </w:rPr>
            </w:pPr>
            <w:r w:rsidRPr="00F33435">
              <w:rPr>
                <w:b/>
                <w:bCs/>
              </w:rPr>
              <w:t>Прогноз численности населения на 01.01.2023</w:t>
            </w:r>
          </w:p>
        </w:tc>
        <w:tc>
          <w:tcPr>
            <w:tcW w:w="1103" w:type="pct"/>
            <w:tcBorders>
              <w:top w:val="single" w:sz="4" w:space="0" w:color="000000"/>
              <w:left w:val="single" w:sz="4" w:space="0" w:color="000000"/>
              <w:bottom w:val="single" w:sz="4" w:space="0" w:color="000000"/>
              <w:right w:val="single" w:sz="4" w:space="0" w:color="auto"/>
            </w:tcBorders>
            <w:vAlign w:val="center"/>
          </w:tcPr>
          <w:p w:rsidR="00F3798D" w:rsidRPr="00F33435" w:rsidRDefault="00F3798D" w:rsidP="00772BE0">
            <w:pPr>
              <w:shd w:val="clear" w:color="auto" w:fill="FFFFFF"/>
              <w:snapToGrid w:val="0"/>
              <w:spacing w:line="240" w:lineRule="atLeast"/>
              <w:jc w:val="center"/>
              <w:rPr>
                <w:rFonts w:eastAsia="Calibri"/>
                <w:b/>
                <w:bCs/>
                <w:lang w:eastAsia="en-US"/>
              </w:rPr>
            </w:pPr>
            <w:r w:rsidRPr="00F33435">
              <w:rPr>
                <w:b/>
                <w:bCs/>
              </w:rPr>
              <w:t>Прогноз численности населения на 01.01.2027</w:t>
            </w:r>
          </w:p>
        </w:tc>
      </w:tr>
      <w:tr w:rsidR="00F3798D" w:rsidRPr="00F33435" w:rsidTr="00772BE0">
        <w:trPr>
          <w:trHeight w:val="345"/>
          <w:jc w:val="center"/>
        </w:trPr>
        <w:tc>
          <w:tcPr>
            <w:tcW w:w="307" w:type="pct"/>
            <w:tcBorders>
              <w:top w:val="single" w:sz="4" w:space="0" w:color="000000"/>
              <w:left w:val="single" w:sz="4" w:space="0" w:color="000000"/>
              <w:bottom w:val="single" w:sz="4" w:space="0" w:color="000000"/>
            </w:tcBorders>
          </w:tcPr>
          <w:p w:rsidR="00F3798D" w:rsidRPr="00F33435" w:rsidRDefault="00F3798D" w:rsidP="00772BE0">
            <w:pPr>
              <w:shd w:val="clear" w:color="auto" w:fill="FFFFFF"/>
              <w:snapToGrid w:val="0"/>
              <w:spacing w:line="240" w:lineRule="atLeast"/>
              <w:jc w:val="center"/>
              <w:rPr>
                <w:rFonts w:eastAsia="Calibri"/>
                <w:lang w:eastAsia="en-US"/>
              </w:rPr>
            </w:pPr>
            <w:r w:rsidRPr="00F33435">
              <w:rPr>
                <w:rFonts w:eastAsia="Calibri"/>
                <w:lang w:eastAsia="en-US"/>
              </w:rPr>
              <w:t>1</w:t>
            </w:r>
          </w:p>
        </w:tc>
        <w:tc>
          <w:tcPr>
            <w:tcW w:w="1450" w:type="pct"/>
            <w:tcBorders>
              <w:top w:val="single" w:sz="4" w:space="0" w:color="000000"/>
              <w:left w:val="single" w:sz="4" w:space="0" w:color="000000"/>
              <w:bottom w:val="single" w:sz="4" w:space="0" w:color="000000"/>
            </w:tcBorders>
          </w:tcPr>
          <w:p w:rsidR="00F3798D" w:rsidRPr="00F33435" w:rsidRDefault="00F3798D" w:rsidP="00772BE0">
            <w:pPr>
              <w:shd w:val="clear" w:color="auto" w:fill="FFFFFF"/>
              <w:snapToGrid w:val="0"/>
              <w:spacing w:line="240" w:lineRule="atLeast"/>
              <w:rPr>
                <w:rFonts w:eastAsia="Calibri"/>
                <w:lang w:eastAsia="en-US"/>
              </w:rPr>
            </w:pPr>
            <w:r w:rsidRPr="00F33435">
              <w:rPr>
                <w:rFonts w:eastAsia="Calibri"/>
                <w:lang w:eastAsia="en-US"/>
              </w:rPr>
              <w:t>Поселок Ропша</w:t>
            </w:r>
          </w:p>
        </w:tc>
        <w:tc>
          <w:tcPr>
            <w:tcW w:w="1038" w:type="pct"/>
            <w:tcBorders>
              <w:top w:val="single" w:sz="4" w:space="0" w:color="000000"/>
              <w:left w:val="single" w:sz="4" w:space="0" w:color="000000"/>
              <w:bottom w:val="single" w:sz="4" w:space="0" w:color="000000"/>
            </w:tcBorders>
          </w:tcPr>
          <w:p w:rsidR="00F3798D" w:rsidRPr="00F33435" w:rsidRDefault="00F3798D" w:rsidP="00772BE0">
            <w:pPr>
              <w:shd w:val="clear" w:color="auto" w:fill="FFFFFF"/>
              <w:snapToGrid w:val="0"/>
              <w:spacing w:line="240" w:lineRule="atLeast"/>
              <w:jc w:val="center"/>
              <w:rPr>
                <w:rFonts w:eastAsia="Calibri"/>
                <w:lang w:eastAsia="en-US"/>
              </w:rPr>
            </w:pPr>
            <w:r w:rsidRPr="00F33435">
              <w:rPr>
                <w:rFonts w:eastAsia="Calibri"/>
                <w:lang w:eastAsia="en-US"/>
              </w:rPr>
              <w:t>830</w:t>
            </w:r>
          </w:p>
        </w:tc>
        <w:tc>
          <w:tcPr>
            <w:tcW w:w="1103" w:type="pct"/>
            <w:tcBorders>
              <w:top w:val="single" w:sz="4" w:space="0" w:color="000000"/>
              <w:left w:val="single" w:sz="4" w:space="0" w:color="000000"/>
              <w:bottom w:val="single" w:sz="4" w:space="0" w:color="000000"/>
              <w:right w:val="single" w:sz="4" w:space="0" w:color="000000"/>
            </w:tcBorders>
          </w:tcPr>
          <w:p w:rsidR="00F3798D" w:rsidRPr="00F33435" w:rsidRDefault="00F3798D" w:rsidP="00772BE0">
            <w:pPr>
              <w:shd w:val="clear" w:color="auto" w:fill="FFFFFF"/>
              <w:snapToGrid w:val="0"/>
              <w:spacing w:line="240" w:lineRule="atLeast"/>
              <w:jc w:val="center"/>
              <w:rPr>
                <w:rFonts w:eastAsia="Calibri"/>
                <w:lang w:eastAsia="en-US"/>
              </w:rPr>
            </w:pPr>
            <w:r w:rsidRPr="00F33435">
              <w:rPr>
                <w:rFonts w:eastAsia="Calibri"/>
                <w:lang w:eastAsia="en-US"/>
              </w:rPr>
              <w:t>935</w:t>
            </w:r>
          </w:p>
        </w:tc>
        <w:tc>
          <w:tcPr>
            <w:tcW w:w="1103" w:type="pct"/>
            <w:tcBorders>
              <w:top w:val="single" w:sz="4" w:space="0" w:color="000000"/>
              <w:left w:val="single" w:sz="4" w:space="0" w:color="000000"/>
              <w:bottom w:val="single" w:sz="4" w:space="0" w:color="000000"/>
              <w:right w:val="single" w:sz="4" w:space="0" w:color="auto"/>
            </w:tcBorders>
          </w:tcPr>
          <w:p w:rsidR="00F3798D" w:rsidRPr="00F33435" w:rsidRDefault="00F3798D" w:rsidP="00772BE0">
            <w:pPr>
              <w:shd w:val="clear" w:color="auto" w:fill="FFFFFF"/>
              <w:snapToGrid w:val="0"/>
              <w:spacing w:line="240" w:lineRule="atLeast"/>
              <w:jc w:val="center"/>
              <w:rPr>
                <w:rFonts w:eastAsia="Calibri"/>
                <w:lang w:eastAsia="en-US"/>
              </w:rPr>
            </w:pPr>
            <w:r w:rsidRPr="00F33435">
              <w:rPr>
                <w:rFonts w:eastAsia="Calibri"/>
                <w:lang w:eastAsia="en-US"/>
              </w:rPr>
              <w:t>1300</w:t>
            </w:r>
          </w:p>
        </w:tc>
      </w:tr>
      <w:tr w:rsidR="00F3798D" w:rsidRPr="00F33435" w:rsidTr="00772BE0">
        <w:trPr>
          <w:trHeight w:val="345"/>
          <w:jc w:val="center"/>
        </w:trPr>
        <w:tc>
          <w:tcPr>
            <w:tcW w:w="307" w:type="pct"/>
            <w:tcBorders>
              <w:top w:val="single" w:sz="4" w:space="0" w:color="000000"/>
              <w:left w:val="single" w:sz="4" w:space="0" w:color="000000"/>
              <w:bottom w:val="single" w:sz="4" w:space="0" w:color="000000"/>
            </w:tcBorders>
          </w:tcPr>
          <w:p w:rsidR="00F3798D" w:rsidRPr="00F33435" w:rsidRDefault="00F3798D" w:rsidP="00772BE0">
            <w:pPr>
              <w:shd w:val="clear" w:color="auto" w:fill="FFFFFF"/>
              <w:snapToGrid w:val="0"/>
              <w:spacing w:line="240" w:lineRule="atLeast"/>
              <w:jc w:val="center"/>
              <w:rPr>
                <w:rFonts w:eastAsia="Calibri"/>
                <w:lang w:eastAsia="en-US"/>
              </w:rPr>
            </w:pPr>
            <w:r w:rsidRPr="00F33435">
              <w:rPr>
                <w:rFonts w:eastAsia="Calibri"/>
                <w:lang w:eastAsia="en-US"/>
              </w:rPr>
              <w:t>2</w:t>
            </w:r>
          </w:p>
        </w:tc>
        <w:tc>
          <w:tcPr>
            <w:tcW w:w="1450" w:type="pct"/>
            <w:tcBorders>
              <w:top w:val="single" w:sz="4" w:space="0" w:color="000000"/>
              <w:left w:val="single" w:sz="4" w:space="0" w:color="000000"/>
              <w:bottom w:val="single" w:sz="4" w:space="0" w:color="000000"/>
            </w:tcBorders>
          </w:tcPr>
          <w:p w:rsidR="00F3798D" w:rsidRPr="00F33435" w:rsidRDefault="00F3798D" w:rsidP="00772BE0">
            <w:pPr>
              <w:shd w:val="clear" w:color="auto" w:fill="FFFFFF"/>
              <w:snapToGrid w:val="0"/>
              <w:spacing w:line="240" w:lineRule="atLeast"/>
              <w:rPr>
                <w:rFonts w:eastAsia="Calibri"/>
                <w:lang w:eastAsia="en-US"/>
              </w:rPr>
            </w:pPr>
            <w:r w:rsidRPr="00F33435">
              <w:rPr>
                <w:rFonts w:eastAsia="Calibri"/>
                <w:lang w:eastAsia="en-US"/>
              </w:rPr>
              <w:t>Деревня Большие Горки</w:t>
            </w:r>
          </w:p>
        </w:tc>
        <w:tc>
          <w:tcPr>
            <w:tcW w:w="1038" w:type="pct"/>
            <w:tcBorders>
              <w:top w:val="single" w:sz="4" w:space="0" w:color="000000"/>
              <w:left w:val="single" w:sz="4" w:space="0" w:color="000000"/>
              <w:bottom w:val="single" w:sz="4" w:space="0" w:color="000000"/>
            </w:tcBorders>
          </w:tcPr>
          <w:p w:rsidR="00F3798D" w:rsidRPr="00F33435" w:rsidRDefault="00F3798D" w:rsidP="00772BE0">
            <w:pPr>
              <w:shd w:val="clear" w:color="auto" w:fill="FFFFFF"/>
              <w:snapToGrid w:val="0"/>
              <w:spacing w:line="240" w:lineRule="atLeast"/>
              <w:jc w:val="center"/>
              <w:rPr>
                <w:rFonts w:eastAsia="Calibri"/>
                <w:lang w:eastAsia="en-US"/>
              </w:rPr>
            </w:pPr>
            <w:r w:rsidRPr="00F33435">
              <w:rPr>
                <w:rFonts w:eastAsia="Calibri"/>
                <w:lang w:eastAsia="en-US"/>
              </w:rPr>
              <w:t>123</w:t>
            </w:r>
          </w:p>
        </w:tc>
        <w:tc>
          <w:tcPr>
            <w:tcW w:w="1103" w:type="pct"/>
            <w:tcBorders>
              <w:top w:val="single" w:sz="4" w:space="0" w:color="000000"/>
              <w:left w:val="single" w:sz="4" w:space="0" w:color="000000"/>
              <w:bottom w:val="single" w:sz="4" w:space="0" w:color="000000"/>
              <w:right w:val="single" w:sz="4" w:space="0" w:color="000000"/>
            </w:tcBorders>
          </w:tcPr>
          <w:p w:rsidR="00F3798D" w:rsidRPr="00F33435" w:rsidRDefault="00F3798D" w:rsidP="00772BE0">
            <w:pPr>
              <w:shd w:val="clear" w:color="auto" w:fill="FFFFFF"/>
              <w:snapToGrid w:val="0"/>
              <w:spacing w:line="240" w:lineRule="atLeast"/>
              <w:jc w:val="center"/>
              <w:rPr>
                <w:rFonts w:eastAsia="Calibri"/>
                <w:lang w:eastAsia="en-US"/>
              </w:rPr>
            </w:pPr>
            <w:r w:rsidRPr="00F33435">
              <w:rPr>
                <w:rFonts w:eastAsia="Calibri"/>
                <w:lang w:eastAsia="en-US"/>
              </w:rPr>
              <w:t>140</w:t>
            </w:r>
          </w:p>
        </w:tc>
        <w:tc>
          <w:tcPr>
            <w:tcW w:w="1103" w:type="pct"/>
            <w:tcBorders>
              <w:top w:val="single" w:sz="4" w:space="0" w:color="000000"/>
              <w:left w:val="single" w:sz="4" w:space="0" w:color="000000"/>
              <w:bottom w:val="single" w:sz="4" w:space="0" w:color="000000"/>
              <w:right w:val="single" w:sz="4" w:space="0" w:color="auto"/>
            </w:tcBorders>
          </w:tcPr>
          <w:p w:rsidR="00F3798D" w:rsidRPr="00F33435" w:rsidRDefault="00F3798D" w:rsidP="00772BE0">
            <w:pPr>
              <w:shd w:val="clear" w:color="auto" w:fill="FFFFFF"/>
              <w:snapToGrid w:val="0"/>
              <w:spacing w:line="240" w:lineRule="atLeast"/>
              <w:jc w:val="center"/>
              <w:rPr>
                <w:rFonts w:eastAsia="Calibri"/>
                <w:lang w:eastAsia="en-US"/>
              </w:rPr>
            </w:pPr>
            <w:r w:rsidRPr="00F33435">
              <w:rPr>
                <w:rFonts w:eastAsia="Calibri"/>
                <w:lang w:eastAsia="en-US"/>
              </w:rPr>
              <w:t>155</w:t>
            </w:r>
          </w:p>
        </w:tc>
      </w:tr>
      <w:tr w:rsidR="00F3798D" w:rsidRPr="00F33435" w:rsidTr="00772BE0">
        <w:trPr>
          <w:trHeight w:val="345"/>
          <w:jc w:val="center"/>
        </w:trPr>
        <w:tc>
          <w:tcPr>
            <w:tcW w:w="307" w:type="pct"/>
            <w:tcBorders>
              <w:top w:val="single" w:sz="4" w:space="0" w:color="000000"/>
              <w:left w:val="single" w:sz="4" w:space="0" w:color="000000"/>
              <w:bottom w:val="single" w:sz="4" w:space="0" w:color="000000"/>
            </w:tcBorders>
          </w:tcPr>
          <w:p w:rsidR="00F3798D" w:rsidRPr="00F33435" w:rsidRDefault="00F3798D" w:rsidP="00772BE0">
            <w:pPr>
              <w:shd w:val="clear" w:color="auto" w:fill="FFFFFF"/>
              <w:snapToGrid w:val="0"/>
              <w:spacing w:line="240" w:lineRule="atLeast"/>
              <w:jc w:val="center"/>
              <w:rPr>
                <w:rFonts w:eastAsia="Calibri"/>
                <w:lang w:eastAsia="en-US"/>
              </w:rPr>
            </w:pPr>
            <w:r w:rsidRPr="00F33435">
              <w:rPr>
                <w:rFonts w:eastAsia="Calibri"/>
                <w:lang w:eastAsia="en-US"/>
              </w:rPr>
              <w:t>3</w:t>
            </w:r>
          </w:p>
        </w:tc>
        <w:tc>
          <w:tcPr>
            <w:tcW w:w="1450" w:type="pct"/>
            <w:tcBorders>
              <w:top w:val="single" w:sz="4" w:space="0" w:color="000000"/>
              <w:left w:val="single" w:sz="4" w:space="0" w:color="000000"/>
              <w:bottom w:val="single" w:sz="4" w:space="0" w:color="000000"/>
            </w:tcBorders>
          </w:tcPr>
          <w:p w:rsidR="00F3798D" w:rsidRPr="00F33435" w:rsidRDefault="00F3798D" w:rsidP="00772BE0">
            <w:pPr>
              <w:shd w:val="clear" w:color="auto" w:fill="FFFFFF"/>
              <w:snapToGrid w:val="0"/>
              <w:spacing w:line="240" w:lineRule="atLeast"/>
              <w:rPr>
                <w:rFonts w:eastAsia="Calibri"/>
                <w:lang w:eastAsia="en-US"/>
              </w:rPr>
            </w:pPr>
            <w:r w:rsidRPr="00F33435">
              <w:rPr>
                <w:rFonts w:eastAsia="Calibri"/>
                <w:lang w:eastAsia="en-US"/>
              </w:rPr>
              <w:t>Деревня Глядино</w:t>
            </w:r>
          </w:p>
        </w:tc>
        <w:tc>
          <w:tcPr>
            <w:tcW w:w="1038" w:type="pct"/>
            <w:tcBorders>
              <w:top w:val="single" w:sz="4" w:space="0" w:color="000000"/>
              <w:left w:val="single" w:sz="4" w:space="0" w:color="000000"/>
              <w:bottom w:val="single" w:sz="4" w:space="0" w:color="000000"/>
            </w:tcBorders>
          </w:tcPr>
          <w:p w:rsidR="00F3798D" w:rsidRPr="00F33435" w:rsidRDefault="00F3798D" w:rsidP="00772BE0">
            <w:pPr>
              <w:shd w:val="clear" w:color="auto" w:fill="FFFFFF"/>
              <w:snapToGrid w:val="0"/>
              <w:spacing w:line="240" w:lineRule="atLeast"/>
              <w:jc w:val="center"/>
              <w:rPr>
                <w:rFonts w:eastAsia="Calibri"/>
                <w:lang w:eastAsia="en-US"/>
              </w:rPr>
            </w:pPr>
            <w:r w:rsidRPr="00F33435">
              <w:rPr>
                <w:rFonts w:eastAsia="Calibri"/>
                <w:lang w:eastAsia="en-US"/>
              </w:rPr>
              <w:t>112</w:t>
            </w:r>
          </w:p>
        </w:tc>
        <w:tc>
          <w:tcPr>
            <w:tcW w:w="1103" w:type="pct"/>
            <w:tcBorders>
              <w:top w:val="single" w:sz="4" w:space="0" w:color="000000"/>
              <w:left w:val="single" w:sz="4" w:space="0" w:color="000000"/>
              <w:bottom w:val="single" w:sz="4" w:space="0" w:color="000000"/>
              <w:right w:val="single" w:sz="4" w:space="0" w:color="000000"/>
            </w:tcBorders>
          </w:tcPr>
          <w:p w:rsidR="00F3798D" w:rsidRPr="00F33435" w:rsidRDefault="00F3798D" w:rsidP="00772BE0">
            <w:pPr>
              <w:shd w:val="clear" w:color="auto" w:fill="FFFFFF"/>
              <w:snapToGrid w:val="0"/>
              <w:spacing w:line="240" w:lineRule="atLeast"/>
              <w:jc w:val="center"/>
              <w:rPr>
                <w:rFonts w:eastAsia="Calibri"/>
                <w:lang w:eastAsia="en-US"/>
              </w:rPr>
            </w:pPr>
            <w:r w:rsidRPr="00F33435">
              <w:rPr>
                <w:rFonts w:eastAsia="Calibri"/>
                <w:lang w:eastAsia="en-US"/>
              </w:rPr>
              <w:t>140</w:t>
            </w:r>
          </w:p>
        </w:tc>
        <w:tc>
          <w:tcPr>
            <w:tcW w:w="1103" w:type="pct"/>
            <w:tcBorders>
              <w:top w:val="single" w:sz="4" w:space="0" w:color="000000"/>
              <w:left w:val="single" w:sz="4" w:space="0" w:color="000000"/>
              <w:bottom w:val="single" w:sz="4" w:space="0" w:color="000000"/>
              <w:right w:val="single" w:sz="4" w:space="0" w:color="auto"/>
            </w:tcBorders>
          </w:tcPr>
          <w:p w:rsidR="00F3798D" w:rsidRPr="00F33435" w:rsidRDefault="00F3798D" w:rsidP="00772BE0">
            <w:pPr>
              <w:shd w:val="clear" w:color="auto" w:fill="FFFFFF"/>
              <w:snapToGrid w:val="0"/>
              <w:spacing w:line="240" w:lineRule="atLeast"/>
              <w:jc w:val="center"/>
              <w:rPr>
                <w:rFonts w:eastAsia="Calibri"/>
                <w:lang w:eastAsia="en-US"/>
              </w:rPr>
            </w:pPr>
            <w:r w:rsidRPr="00F33435">
              <w:rPr>
                <w:rFonts w:eastAsia="Calibri"/>
                <w:lang w:eastAsia="en-US"/>
              </w:rPr>
              <w:t>160</w:t>
            </w:r>
          </w:p>
        </w:tc>
      </w:tr>
      <w:tr w:rsidR="00F3798D" w:rsidRPr="00F33435" w:rsidTr="00772BE0">
        <w:trPr>
          <w:trHeight w:val="345"/>
          <w:jc w:val="center"/>
        </w:trPr>
        <w:tc>
          <w:tcPr>
            <w:tcW w:w="307" w:type="pct"/>
            <w:tcBorders>
              <w:top w:val="single" w:sz="4" w:space="0" w:color="000000"/>
              <w:left w:val="single" w:sz="4" w:space="0" w:color="000000"/>
              <w:bottom w:val="single" w:sz="4" w:space="0" w:color="000000"/>
            </w:tcBorders>
          </w:tcPr>
          <w:p w:rsidR="00F3798D" w:rsidRPr="00F33435" w:rsidRDefault="00F3798D" w:rsidP="00772BE0">
            <w:pPr>
              <w:shd w:val="clear" w:color="auto" w:fill="FFFFFF"/>
              <w:snapToGrid w:val="0"/>
              <w:spacing w:line="240" w:lineRule="atLeast"/>
              <w:jc w:val="center"/>
              <w:rPr>
                <w:rFonts w:eastAsia="Calibri"/>
                <w:lang w:eastAsia="en-US"/>
              </w:rPr>
            </w:pPr>
            <w:r w:rsidRPr="00F33435">
              <w:rPr>
                <w:rFonts w:eastAsia="Calibri"/>
                <w:lang w:eastAsia="en-US"/>
              </w:rPr>
              <w:t>4</w:t>
            </w:r>
          </w:p>
        </w:tc>
        <w:tc>
          <w:tcPr>
            <w:tcW w:w="1450" w:type="pct"/>
            <w:tcBorders>
              <w:top w:val="single" w:sz="4" w:space="0" w:color="000000"/>
              <w:left w:val="single" w:sz="4" w:space="0" w:color="000000"/>
              <w:bottom w:val="single" w:sz="4" w:space="0" w:color="000000"/>
            </w:tcBorders>
          </w:tcPr>
          <w:p w:rsidR="00F3798D" w:rsidRPr="00F33435" w:rsidRDefault="00F3798D" w:rsidP="00772BE0">
            <w:pPr>
              <w:shd w:val="clear" w:color="auto" w:fill="FFFFFF"/>
              <w:snapToGrid w:val="0"/>
              <w:spacing w:line="240" w:lineRule="atLeast"/>
              <w:rPr>
                <w:rFonts w:eastAsia="Calibri"/>
                <w:lang w:eastAsia="en-US"/>
              </w:rPr>
            </w:pPr>
            <w:r w:rsidRPr="00F33435">
              <w:rPr>
                <w:rFonts w:eastAsia="Calibri"/>
                <w:lang w:eastAsia="en-US"/>
              </w:rPr>
              <w:t>Деревня Коцелово</w:t>
            </w:r>
          </w:p>
        </w:tc>
        <w:tc>
          <w:tcPr>
            <w:tcW w:w="1038" w:type="pct"/>
            <w:tcBorders>
              <w:top w:val="single" w:sz="4" w:space="0" w:color="000000"/>
              <w:left w:val="single" w:sz="4" w:space="0" w:color="000000"/>
              <w:bottom w:val="single" w:sz="4" w:space="0" w:color="000000"/>
            </w:tcBorders>
          </w:tcPr>
          <w:p w:rsidR="00F3798D" w:rsidRPr="00F33435" w:rsidRDefault="00F3798D" w:rsidP="00772BE0">
            <w:pPr>
              <w:shd w:val="clear" w:color="auto" w:fill="FFFFFF"/>
              <w:snapToGrid w:val="0"/>
              <w:spacing w:line="240" w:lineRule="atLeast"/>
              <w:jc w:val="center"/>
              <w:rPr>
                <w:rFonts w:eastAsia="Calibri"/>
                <w:lang w:eastAsia="en-US"/>
              </w:rPr>
            </w:pPr>
            <w:r w:rsidRPr="00F33435">
              <w:rPr>
                <w:rFonts w:eastAsia="Calibri"/>
                <w:lang w:eastAsia="en-US"/>
              </w:rPr>
              <w:t>64</w:t>
            </w:r>
          </w:p>
        </w:tc>
        <w:tc>
          <w:tcPr>
            <w:tcW w:w="1103" w:type="pct"/>
            <w:tcBorders>
              <w:top w:val="single" w:sz="4" w:space="0" w:color="000000"/>
              <w:left w:val="single" w:sz="4" w:space="0" w:color="000000"/>
              <w:bottom w:val="single" w:sz="4" w:space="0" w:color="000000"/>
              <w:right w:val="single" w:sz="4" w:space="0" w:color="000000"/>
            </w:tcBorders>
          </w:tcPr>
          <w:p w:rsidR="00F3798D" w:rsidRPr="00F33435" w:rsidRDefault="00F3798D" w:rsidP="00772BE0">
            <w:pPr>
              <w:shd w:val="clear" w:color="auto" w:fill="FFFFFF"/>
              <w:snapToGrid w:val="0"/>
              <w:spacing w:line="240" w:lineRule="atLeast"/>
              <w:jc w:val="center"/>
              <w:rPr>
                <w:rFonts w:eastAsia="Calibri"/>
                <w:lang w:eastAsia="en-US"/>
              </w:rPr>
            </w:pPr>
            <w:r w:rsidRPr="00F33435">
              <w:rPr>
                <w:rFonts w:eastAsia="Calibri"/>
                <w:lang w:eastAsia="en-US"/>
              </w:rPr>
              <w:t>90</w:t>
            </w:r>
          </w:p>
        </w:tc>
        <w:tc>
          <w:tcPr>
            <w:tcW w:w="1103" w:type="pct"/>
            <w:tcBorders>
              <w:top w:val="single" w:sz="4" w:space="0" w:color="000000"/>
              <w:left w:val="single" w:sz="4" w:space="0" w:color="000000"/>
              <w:bottom w:val="single" w:sz="4" w:space="0" w:color="000000"/>
              <w:right w:val="single" w:sz="4" w:space="0" w:color="auto"/>
            </w:tcBorders>
          </w:tcPr>
          <w:p w:rsidR="00F3798D" w:rsidRPr="00F33435" w:rsidRDefault="00F3798D" w:rsidP="00772BE0">
            <w:pPr>
              <w:shd w:val="clear" w:color="auto" w:fill="FFFFFF"/>
              <w:snapToGrid w:val="0"/>
              <w:spacing w:line="240" w:lineRule="atLeast"/>
              <w:jc w:val="center"/>
              <w:rPr>
                <w:rFonts w:eastAsia="Calibri"/>
                <w:lang w:eastAsia="en-US"/>
              </w:rPr>
            </w:pPr>
            <w:r w:rsidRPr="00F33435">
              <w:rPr>
                <w:rFonts w:eastAsia="Calibri"/>
                <w:lang w:eastAsia="en-US"/>
              </w:rPr>
              <w:t>100</w:t>
            </w:r>
          </w:p>
        </w:tc>
      </w:tr>
      <w:tr w:rsidR="00F3798D" w:rsidRPr="00F33435" w:rsidTr="00772BE0">
        <w:trPr>
          <w:trHeight w:val="345"/>
          <w:jc w:val="center"/>
        </w:trPr>
        <w:tc>
          <w:tcPr>
            <w:tcW w:w="307" w:type="pct"/>
            <w:tcBorders>
              <w:top w:val="single" w:sz="4" w:space="0" w:color="000000"/>
              <w:left w:val="single" w:sz="4" w:space="0" w:color="000000"/>
              <w:bottom w:val="single" w:sz="4" w:space="0" w:color="000000"/>
            </w:tcBorders>
          </w:tcPr>
          <w:p w:rsidR="00F3798D" w:rsidRPr="00F33435" w:rsidRDefault="00F3798D" w:rsidP="00772BE0">
            <w:pPr>
              <w:shd w:val="clear" w:color="auto" w:fill="FFFFFF"/>
              <w:snapToGrid w:val="0"/>
              <w:spacing w:line="240" w:lineRule="atLeast"/>
              <w:jc w:val="center"/>
              <w:rPr>
                <w:rFonts w:eastAsia="Calibri"/>
                <w:lang w:eastAsia="en-US"/>
              </w:rPr>
            </w:pPr>
            <w:r w:rsidRPr="00F33435">
              <w:rPr>
                <w:rFonts w:eastAsia="Calibri"/>
                <w:lang w:eastAsia="en-US"/>
              </w:rPr>
              <w:t>5</w:t>
            </w:r>
          </w:p>
        </w:tc>
        <w:tc>
          <w:tcPr>
            <w:tcW w:w="1450" w:type="pct"/>
            <w:tcBorders>
              <w:top w:val="single" w:sz="4" w:space="0" w:color="000000"/>
              <w:left w:val="single" w:sz="4" w:space="0" w:color="000000"/>
              <w:bottom w:val="single" w:sz="4" w:space="0" w:color="000000"/>
            </w:tcBorders>
          </w:tcPr>
          <w:p w:rsidR="00F3798D" w:rsidRPr="00F33435" w:rsidRDefault="00F3798D" w:rsidP="00772BE0">
            <w:pPr>
              <w:shd w:val="clear" w:color="auto" w:fill="FFFFFF"/>
              <w:snapToGrid w:val="0"/>
              <w:spacing w:line="240" w:lineRule="atLeast"/>
              <w:rPr>
                <w:rFonts w:eastAsia="Calibri"/>
                <w:lang w:eastAsia="en-US"/>
              </w:rPr>
            </w:pPr>
            <w:r w:rsidRPr="00F33435">
              <w:rPr>
                <w:rFonts w:eastAsia="Calibri"/>
                <w:lang w:eastAsia="en-US"/>
              </w:rPr>
              <w:t>Деревня Малые Горки</w:t>
            </w:r>
          </w:p>
        </w:tc>
        <w:tc>
          <w:tcPr>
            <w:tcW w:w="1038" w:type="pct"/>
            <w:tcBorders>
              <w:top w:val="single" w:sz="4" w:space="0" w:color="000000"/>
              <w:left w:val="single" w:sz="4" w:space="0" w:color="000000"/>
              <w:bottom w:val="single" w:sz="4" w:space="0" w:color="000000"/>
            </w:tcBorders>
          </w:tcPr>
          <w:p w:rsidR="00F3798D" w:rsidRPr="00F33435" w:rsidRDefault="00F3798D" w:rsidP="00772BE0">
            <w:pPr>
              <w:shd w:val="clear" w:color="auto" w:fill="FFFFFF"/>
              <w:snapToGrid w:val="0"/>
              <w:spacing w:line="240" w:lineRule="atLeast"/>
              <w:jc w:val="center"/>
              <w:rPr>
                <w:rFonts w:eastAsia="Calibri"/>
                <w:lang w:eastAsia="en-US"/>
              </w:rPr>
            </w:pPr>
            <w:r w:rsidRPr="00F33435">
              <w:rPr>
                <w:rFonts w:eastAsia="Calibri"/>
                <w:lang w:eastAsia="en-US"/>
              </w:rPr>
              <w:t>110</w:t>
            </w:r>
          </w:p>
        </w:tc>
        <w:tc>
          <w:tcPr>
            <w:tcW w:w="1103" w:type="pct"/>
            <w:tcBorders>
              <w:top w:val="single" w:sz="4" w:space="0" w:color="000000"/>
              <w:left w:val="single" w:sz="4" w:space="0" w:color="000000"/>
              <w:bottom w:val="single" w:sz="4" w:space="0" w:color="000000"/>
              <w:right w:val="single" w:sz="4" w:space="0" w:color="000000"/>
            </w:tcBorders>
          </w:tcPr>
          <w:p w:rsidR="00F3798D" w:rsidRPr="00F33435" w:rsidRDefault="00F3798D" w:rsidP="00772BE0">
            <w:pPr>
              <w:shd w:val="clear" w:color="auto" w:fill="FFFFFF"/>
              <w:snapToGrid w:val="0"/>
              <w:spacing w:line="240" w:lineRule="atLeast"/>
              <w:jc w:val="center"/>
              <w:rPr>
                <w:rFonts w:eastAsia="Calibri"/>
                <w:lang w:eastAsia="en-US"/>
              </w:rPr>
            </w:pPr>
            <w:r w:rsidRPr="00F33435">
              <w:rPr>
                <w:rFonts w:eastAsia="Calibri"/>
                <w:lang w:eastAsia="en-US"/>
              </w:rPr>
              <w:t>160</w:t>
            </w:r>
          </w:p>
        </w:tc>
        <w:tc>
          <w:tcPr>
            <w:tcW w:w="1103" w:type="pct"/>
            <w:tcBorders>
              <w:top w:val="single" w:sz="4" w:space="0" w:color="000000"/>
              <w:left w:val="single" w:sz="4" w:space="0" w:color="000000"/>
              <w:bottom w:val="single" w:sz="4" w:space="0" w:color="000000"/>
              <w:right w:val="single" w:sz="4" w:space="0" w:color="auto"/>
            </w:tcBorders>
          </w:tcPr>
          <w:p w:rsidR="00F3798D" w:rsidRPr="00F33435" w:rsidRDefault="00F3798D" w:rsidP="00772BE0">
            <w:pPr>
              <w:shd w:val="clear" w:color="auto" w:fill="FFFFFF"/>
              <w:snapToGrid w:val="0"/>
              <w:spacing w:line="240" w:lineRule="atLeast"/>
              <w:jc w:val="center"/>
              <w:rPr>
                <w:rFonts w:eastAsia="Calibri"/>
                <w:lang w:eastAsia="en-US"/>
              </w:rPr>
            </w:pPr>
            <w:r w:rsidRPr="00F33435">
              <w:rPr>
                <w:rFonts w:eastAsia="Calibri"/>
                <w:lang w:eastAsia="en-US"/>
              </w:rPr>
              <w:t>150</w:t>
            </w:r>
          </w:p>
        </w:tc>
      </w:tr>
      <w:tr w:rsidR="00F3798D" w:rsidRPr="00F33435" w:rsidTr="00772BE0">
        <w:trPr>
          <w:trHeight w:val="345"/>
          <w:jc w:val="center"/>
        </w:trPr>
        <w:tc>
          <w:tcPr>
            <w:tcW w:w="307" w:type="pct"/>
            <w:tcBorders>
              <w:top w:val="single" w:sz="4" w:space="0" w:color="000000"/>
              <w:left w:val="single" w:sz="4" w:space="0" w:color="000000"/>
              <w:bottom w:val="single" w:sz="4" w:space="0" w:color="000000"/>
            </w:tcBorders>
          </w:tcPr>
          <w:p w:rsidR="00F3798D" w:rsidRPr="00F33435" w:rsidRDefault="00F3798D" w:rsidP="00772BE0">
            <w:pPr>
              <w:shd w:val="clear" w:color="auto" w:fill="FFFFFF"/>
              <w:snapToGrid w:val="0"/>
              <w:spacing w:line="240" w:lineRule="atLeast"/>
              <w:jc w:val="center"/>
              <w:rPr>
                <w:rFonts w:eastAsia="Calibri"/>
                <w:lang w:eastAsia="en-US"/>
              </w:rPr>
            </w:pPr>
            <w:r w:rsidRPr="00F33435">
              <w:rPr>
                <w:rFonts w:eastAsia="Calibri"/>
                <w:lang w:eastAsia="en-US"/>
              </w:rPr>
              <w:t>6</w:t>
            </w:r>
          </w:p>
        </w:tc>
        <w:tc>
          <w:tcPr>
            <w:tcW w:w="1450" w:type="pct"/>
            <w:tcBorders>
              <w:top w:val="single" w:sz="4" w:space="0" w:color="000000"/>
              <w:left w:val="single" w:sz="4" w:space="0" w:color="000000"/>
              <w:bottom w:val="single" w:sz="4" w:space="0" w:color="000000"/>
            </w:tcBorders>
          </w:tcPr>
          <w:p w:rsidR="00F3798D" w:rsidRPr="00F33435" w:rsidRDefault="00F3798D" w:rsidP="00772BE0">
            <w:pPr>
              <w:shd w:val="clear" w:color="auto" w:fill="FFFFFF"/>
              <w:snapToGrid w:val="0"/>
              <w:spacing w:line="240" w:lineRule="atLeast"/>
              <w:rPr>
                <w:rFonts w:eastAsia="Calibri"/>
                <w:lang w:eastAsia="en-US"/>
              </w:rPr>
            </w:pPr>
            <w:r w:rsidRPr="00F33435">
              <w:rPr>
                <w:rFonts w:eastAsia="Calibri"/>
                <w:lang w:eastAsia="en-US"/>
              </w:rPr>
              <w:t>Деревня Михайловская</w:t>
            </w:r>
          </w:p>
        </w:tc>
        <w:tc>
          <w:tcPr>
            <w:tcW w:w="1038" w:type="pct"/>
            <w:tcBorders>
              <w:top w:val="single" w:sz="4" w:space="0" w:color="000000"/>
              <w:left w:val="single" w:sz="4" w:space="0" w:color="000000"/>
              <w:bottom w:val="single" w:sz="4" w:space="0" w:color="000000"/>
            </w:tcBorders>
          </w:tcPr>
          <w:p w:rsidR="00F3798D" w:rsidRPr="00F33435" w:rsidRDefault="00F3798D" w:rsidP="00772BE0">
            <w:pPr>
              <w:shd w:val="clear" w:color="auto" w:fill="FFFFFF"/>
              <w:snapToGrid w:val="0"/>
              <w:spacing w:line="240" w:lineRule="atLeast"/>
              <w:jc w:val="center"/>
              <w:rPr>
                <w:rFonts w:eastAsia="Calibri"/>
                <w:lang w:eastAsia="en-US"/>
              </w:rPr>
            </w:pPr>
            <w:r w:rsidRPr="00F33435">
              <w:rPr>
                <w:rFonts w:eastAsia="Calibri"/>
                <w:lang w:eastAsia="en-US"/>
              </w:rPr>
              <w:t>159</w:t>
            </w:r>
          </w:p>
        </w:tc>
        <w:tc>
          <w:tcPr>
            <w:tcW w:w="1103" w:type="pct"/>
            <w:tcBorders>
              <w:top w:val="single" w:sz="4" w:space="0" w:color="000000"/>
              <w:left w:val="single" w:sz="4" w:space="0" w:color="000000"/>
              <w:bottom w:val="single" w:sz="4" w:space="0" w:color="000000"/>
              <w:right w:val="single" w:sz="4" w:space="0" w:color="000000"/>
            </w:tcBorders>
          </w:tcPr>
          <w:p w:rsidR="00F3798D" w:rsidRPr="00F33435" w:rsidRDefault="00F3798D" w:rsidP="00772BE0">
            <w:pPr>
              <w:shd w:val="clear" w:color="auto" w:fill="FFFFFF"/>
              <w:snapToGrid w:val="0"/>
              <w:spacing w:line="240" w:lineRule="atLeast"/>
              <w:jc w:val="center"/>
              <w:rPr>
                <w:rFonts w:eastAsia="Calibri"/>
                <w:lang w:eastAsia="en-US"/>
              </w:rPr>
            </w:pPr>
            <w:r w:rsidRPr="00F33435">
              <w:rPr>
                <w:rFonts w:eastAsia="Calibri"/>
                <w:lang w:eastAsia="en-US"/>
              </w:rPr>
              <w:t>170</w:t>
            </w:r>
          </w:p>
        </w:tc>
        <w:tc>
          <w:tcPr>
            <w:tcW w:w="1103" w:type="pct"/>
            <w:tcBorders>
              <w:top w:val="single" w:sz="4" w:space="0" w:color="000000"/>
              <w:left w:val="single" w:sz="4" w:space="0" w:color="000000"/>
              <w:bottom w:val="single" w:sz="4" w:space="0" w:color="000000"/>
              <w:right w:val="single" w:sz="4" w:space="0" w:color="auto"/>
            </w:tcBorders>
          </w:tcPr>
          <w:p w:rsidR="00F3798D" w:rsidRPr="00F33435" w:rsidRDefault="00F3798D" w:rsidP="00772BE0">
            <w:pPr>
              <w:shd w:val="clear" w:color="auto" w:fill="FFFFFF"/>
              <w:snapToGrid w:val="0"/>
              <w:spacing w:line="240" w:lineRule="atLeast"/>
              <w:jc w:val="center"/>
              <w:rPr>
                <w:rFonts w:eastAsia="Calibri"/>
                <w:lang w:eastAsia="en-US"/>
              </w:rPr>
            </w:pPr>
            <w:r w:rsidRPr="00F33435">
              <w:rPr>
                <w:rFonts w:eastAsia="Calibri"/>
                <w:lang w:eastAsia="en-US"/>
              </w:rPr>
              <w:t>200</w:t>
            </w:r>
          </w:p>
        </w:tc>
      </w:tr>
      <w:tr w:rsidR="00F3798D" w:rsidRPr="00F33435" w:rsidTr="00772BE0">
        <w:trPr>
          <w:trHeight w:val="345"/>
          <w:jc w:val="center"/>
        </w:trPr>
        <w:tc>
          <w:tcPr>
            <w:tcW w:w="307" w:type="pct"/>
            <w:tcBorders>
              <w:top w:val="single" w:sz="4" w:space="0" w:color="000000"/>
              <w:left w:val="single" w:sz="4" w:space="0" w:color="000000"/>
              <w:bottom w:val="single" w:sz="4" w:space="0" w:color="000000"/>
            </w:tcBorders>
          </w:tcPr>
          <w:p w:rsidR="00F3798D" w:rsidRPr="00F33435" w:rsidRDefault="00F3798D" w:rsidP="00772BE0">
            <w:pPr>
              <w:shd w:val="clear" w:color="auto" w:fill="FFFFFF"/>
              <w:snapToGrid w:val="0"/>
              <w:spacing w:line="240" w:lineRule="atLeast"/>
              <w:jc w:val="center"/>
              <w:rPr>
                <w:rFonts w:eastAsia="Calibri"/>
                <w:lang w:eastAsia="en-US"/>
              </w:rPr>
            </w:pPr>
            <w:r w:rsidRPr="00F33435">
              <w:rPr>
                <w:rFonts w:eastAsia="Calibri"/>
                <w:lang w:eastAsia="en-US"/>
              </w:rPr>
              <w:t>7</w:t>
            </w:r>
          </w:p>
        </w:tc>
        <w:tc>
          <w:tcPr>
            <w:tcW w:w="1450" w:type="pct"/>
            <w:tcBorders>
              <w:top w:val="single" w:sz="4" w:space="0" w:color="000000"/>
              <w:left w:val="single" w:sz="4" w:space="0" w:color="000000"/>
              <w:bottom w:val="single" w:sz="4" w:space="0" w:color="000000"/>
            </w:tcBorders>
          </w:tcPr>
          <w:p w:rsidR="00F3798D" w:rsidRPr="00F33435" w:rsidRDefault="00F3798D" w:rsidP="00772BE0">
            <w:pPr>
              <w:shd w:val="clear" w:color="auto" w:fill="FFFFFF"/>
              <w:snapToGrid w:val="0"/>
              <w:spacing w:line="240" w:lineRule="atLeast"/>
              <w:rPr>
                <w:rFonts w:eastAsia="Calibri"/>
                <w:lang w:eastAsia="en-US"/>
              </w:rPr>
            </w:pPr>
            <w:r w:rsidRPr="00F33435">
              <w:rPr>
                <w:rFonts w:eastAsia="Calibri"/>
                <w:lang w:eastAsia="en-US"/>
              </w:rPr>
              <w:t>Деревня Нижняя Кипень</w:t>
            </w:r>
          </w:p>
        </w:tc>
        <w:tc>
          <w:tcPr>
            <w:tcW w:w="1038" w:type="pct"/>
            <w:tcBorders>
              <w:top w:val="single" w:sz="4" w:space="0" w:color="000000"/>
              <w:left w:val="single" w:sz="4" w:space="0" w:color="000000"/>
              <w:bottom w:val="single" w:sz="4" w:space="0" w:color="000000"/>
            </w:tcBorders>
          </w:tcPr>
          <w:p w:rsidR="00F3798D" w:rsidRPr="00F33435" w:rsidRDefault="00F3798D" w:rsidP="00772BE0">
            <w:pPr>
              <w:shd w:val="clear" w:color="auto" w:fill="FFFFFF"/>
              <w:snapToGrid w:val="0"/>
              <w:spacing w:line="240" w:lineRule="atLeast"/>
              <w:jc w:val="center"/>
              <w:rPr>
                <w:rFonts w:eastAsia="Calibri"/>
                <w:lang w:eastAsia="en-US"/>
              </w:rPr>
            </w:pPr>
            <w:r w:rsidRPr="00F33435">
              <w:rPr>
                <w:rFonts w:eastAsia="Calibri"/>
                <w:lang w:eastAsia="en-US"/>
              </w:rPr>
              <w:t>63</w:t>
            </w:r>
          </w:p>
        </w:tc>
        <w:tc>
          <w:tcPr>
            <w:tcW w:w="1103" w:type="pct"/>
            <w:tcBorders>
              <w:top w:val="single" w:sz="4" w:space="0" w:color="000000"/>
              <w:left w:val="single" w:sz="4" w:space="0" w:color="000000"/>
              <w:bottom w:val="single" w:sz="4" w:space="0" w:color="000000"/>
              <w:right w:val="single" w:sz="4" w:space="0" w:color="000000"/>
            </w:tcBorders>
          </w:tcPr>
          <w:p w:rsidR="00F3798D" w:rsidRPr="00F33435" w:rsidRDefault="00F3798D" w:rsidP="00772BE0">
            <w:pPr>
              <w:shd w:val="clear" w:color="auto" w:fill="FFFFFF"/>
              <w:snapToGrid w:val="0"/>
              <w:spacing w:line="240" w:lineRule="atLeast"/>
              <w:jc w:val="center"/>
              <w:rPr>
                <w:rFonts w:eastAsia="Calibri"/>
                <w:lang w:eastAsia="en-US"/>
              </w:rPr>
            </w:pPr>
            <w:r w:rsidRPr="00F33435">
              <w:rPr>
                <w:rFonts w:eastAsia="Calibri"/>
                <w:lang w:eastAsia="en-US"/>
              </w:rPr>
              <w:t>70</w:t>
            </w:r>
          </w:p>
        </w:tc>
        <w:tc>
          <w:tcPr>
            <w:tcW w:w="1103" w:type="pct"/>
            <w:tcBorders>
              <w:top w:val="single" w:sz="4" w:space="0" w:color="000000"/>
              <w:left w:val="single" w:sz="4" w:space="0" w:color="000000"/>
              <w:bottom w:val="single" w:sz="4" w:space="0" w:color="000000"/>
              <w:right w:val="single" w:sz="4" w:space="0" w:color="auto"/>
            </w:tcBorders>
          </w:tcPr>
          <w:p w:rsidR="00F3798D" w:rsidRPr="00F33435" w:rsidRDefault="00F3798D" w:rsidP="00772BE0">
            <w:pPr>
              <w:shd w:val="clear" w:color="auto" w:fill="FFFFFF"/>
              <w:snapToGrid w:val="0"/>
              <w:spacing w:line="240" w:lineRule="atLeast"/>
              <w:jc w:val="center"/>
              <w:rPr>
                <w:rFonts w:eastAsia="Calibri"/>
                <w:lang w:eastAsia="en-US"/>
              </w:rPr>
            </w:pPr>
            <w:r w:rsidRPr="00F33435">
              <w:rPr>
                <w:rFonts w:eastAsia="Calibri"/>
                <w:lang w:eastAsia="en-US"/>
              </w:rPr>
              <w:t>80</w:t>
            </w:r>
          </w:p>
        </w:tc>
      </w:tr>
      <w:tr w:rsidR="00F3798D" w:rsidRPr="00F33435" w:rsidTr="00772BE0">
        <w:trPr>
          <w:trHeight w:val="345"/>
          <w:jc w:val="center"/>
        </w:trPr>
        <w:tc>
          <w:tcPr>
            <w:tcW w:w="307" w:type="pct"/>
            <w:tcBorders>
              <w:top w:val="single" w:sz="4" w:space="0" w:color="000000"/>
              <w:left w:val="single" w:sz="4" w:space="0" w:color="000000"/>
              <w:bottom w:val="single" w:sz="4" w:space="0" w:color="000000"/>
            </w:tcBorders>
          </w:tcPr>
          <w:p w:rsidR="00F3798D" w:rsidRPr="00F33435" w:rsidRDefault="00F3798D" w:rsidP="00772BE0">
            <w:pPr>
              <w:shd w:val="clear" w:color="auto" w:fill="FFFFFF"/>
              <w:snapToGrid w:val="0"/>
              <w:spacing w:line="240" w:lineRule="atLeast"/>
              <w:jc w:val="center"/>
              <w:rPr>
                <w:rFonts w:eastAsia="Calibri"/>
                <w:lang w:eastAsia="en-US"/>
              </w:rPr>
            </w:pPr>
            <w:r w:rsidRPr="00F33435">
              <w:rPr>
                <w:rFonts w:eastAsia="Calibri"/>
                <w:lang w:eastAsia="en-US"/>
              </w:rPr>
              <w:t>8</w:t>
            </w:r>
          </w:p>
        </w:tc>
        <w:tc>
          <w:tcPr>
            <w:tcW w:w="1450" w:type="pct"/>
            <w:tcBorders>
              <w:top w:val="single" w:sz="4" w:space="0" w:color="000000"/>
              <w:left w:val="single" w:sz="4" w:space="0" w:color="000000"/>
              <w:bottom w:val="single" w:sz="4" w:space="0" w:color="000000"/>
            </w:tcBorders>
          </w:tcPr>
          <w:p w:rsidR="00F3798D" w:rsidRPr="00F33435" w:rsidRDefault="00F3798D" w:rsidP="00772BE0">
            <w:pPr>
              <w:shd w:val="clear" w:color="auto" w:fill="FFFFFF"/>
              <w:snapToGrid w:val="0"/>
              <w:spacing w:line="240" w:lineRule="atLeast"/>
              <w:rPr>
                <w:rFonts w:eastAsia="Calibri"/>
                <w:lang w:eastAsia="en-US"/>
              </w:rPr>
            </w:pPr>
            <w:r w:rsidRPr="00F33435">
              <w:rPr>
                <w:rFonts w:eastAsia="Calibri"/>
                <w:lang w:eastAsia="en-US"/>
              </w:rPr>
              <w:t>Деревня Олики</w:t>
            </w:r>
          </w:p>
        </w:tc>
        <w:tc>
          <w:tcPr>
            <w:tcW w:w="1038" w:type="pct"/>
            <w:tcBorders>
              <w:top w:val="single" w:sz="4" w:space="0" w:color="000000"/>
              <w:left w:val="single" w:sz="4" w:space="0" w:color="000000"/>
              <w:bottom w:val="single" w:sz="4" w:space="0" w:color="000000"/>
            </w:tcBorders>
          </w:tcPr>
          <w:p w:rsidR="00F3798D" w:rsidRPr="00F33435" w:rsidRDefault="00F3798D" w:rsidP="00772BE0">
            <w:pPr>
              <w:shd w:val="clear" w:color="auto" w:fill="FFFFFF"/>
              <w:snapToGrid w:val="0"/>
              <w:spacing w:line="240" w:lineRule="atLeast"/>
              <w:jc w:val="center"/>
              <w:rPr>
                <w:rFonts w:eastAsia="Calibri"/>
                <w:lang w:eastAsia="en-US"/>
              </w:rPr>
            </w:pPr>
            <w:r w:rsidRPr="00F33435">
              <w:rPr>
                <w:rFonts w:eastAsia="Calibri"/>
                <w:lang w:eastAsia="en-US"/>
              </w:rPr>
              <w:t>51</w:t>
            </w:r>
          </w:p>
        </w:tc>
        <w:tc>
          <w:tcPr>
            <w:tcW w:w="1103" w:type="pct"/>
            <w:tcBorders>
              <w:top w:val="single" w:sz="4" w:space="0" w:color="000000"/>
              <w:left w:val="single" w:sz="4" w:space="0" w:color="000000"/>
              <w:bottom w:val="single" w:sz="4" w:space="0" w:color="000000"/>
              <w:right w:val="single" w:sz="4" w:space="0" w:color="000000"/>
            </w:tcBorders>
          </w:tcPr>
          <w:p w:rsidR="00F3798D" w:rsidRPr="00F33435" w:rsidRDefault="00F3798D" w:rsidP="00772BE0">
            <w:pPr>
              <w:shd w:val="clear" w:color="auto" w:fill="FFFFFF"/>
              <w:snapToGrid w:val="0"/>
              <w:spacing w:line="240" w:lineRule="atLeast"/>
              <w:jc w:val="center"/>
              <w:rPr>
                <w:rFonts w:eastAsia="Calibri"/>
                <w:lang w:eastAsia="en-US"/>
              </w:rPr>
            </w:pPr>
            <w:r w:rsidRPr="00F33435">
              <w:rPr>
                <w:rFonts w:eastAsia="Calibri"/>
                <w:lang w:eastAsia="en-US"/>
              </w:rPr>
              <w:t>95</w:t>
            </w:r>
          </w:p>
        </w:tc>
        <w:tc>
          <w:tcPr>
            <w:tcW w:w="1103" w:type="pct"/>
            <w:tcBorders>
              <w:top w:val="single" w:sz="4" w:space="0" w:color="000000"/>
              <w:left w:val="single" w:sz="4" w:space="0" w:color="000000"/>
              <w:bottom w:val="single" w:sz="4" w:space="0" w:color="000000"/>
              <w:right w:val="single" w:sz="4" w:space="0" w:color="auto"/>
            </w:tcBorders>
          </w:tcPr>
          <w:p w:rsidR="00F3798D" w:rsidRPr="00F33435" w:rsidRDefault="00F3798D" w:rsidP="00772BE0">
            <w:pPr>
              <w:shd w:val="clear" w:color="auto" w:fill="FFFFFF"/>
              <w:snapToGrid w:val="0"/>
              <w:spacing w:line="240" w:lineRule="atLeast"/>
              <w:jc w:val="center"/>
              <w:rPr>
                <w:rFonts w:eastAsia="Calibri"/>
                <w:lang w:eastAsia="en-US"/>
              </w:rPr>
            </w:pPr>
            <w:r w:rsidRPr="00F33435">
              <w:rPr>
                <w:rFonts w:eastAsia="Calibri"/>
                <w:lang w:eastAsia="en-US"/>
              </w:rPr>
              <w:t>100</w:t>
            </w:r>
          </w:p>
        </w:tc>
      </w:tr>
      <w:tr w:rsidR="00F3798D" w:rsidRPr="00F33435" w:rsidTr="00772BE0">
        <w:trPr>
          <w:trHeight w:val="345"/>
          <w:jc w:val="center"/>
        </w:trPr>
        <w:tc>
          <w:tcPr>
            <w:tcW w:w="307" w:type="pct"/>
            <w:tcBorders>
              <w:top w:val="single" w:sz="4" w:space="0" w:color="000000"/>
              <w:left w:val="single" w:sz="4" w:space="0" w:color="000000"/>
              <w:bottom w:val="single" w:sz="4" w:space="0" w:color="000000"/>
            </w:tcBorders>
          </w:tcPr>
          <w:p w:rsidR="00F3798D" w:rsidRPr="00F33435" w:rsidRDefault="00F3798D" w:rsidP="00772BE0">
            <w:pPr>
              <w:shd w:val="clear" w:color="auto" w:fill="FFFFFF"/>
              <w:snapToGrid w:val="0"/>
              <w:spacing w:line="240" w:lineRule="atLeast"/>
              <w:jc w:val="center"/>
              <w:rPr>
                <w:rFonts w:eastAsia="Calibri"/>
                <w:lang w:eastAsia="en-US"/>
              </w:rPr>
            </w:pPr>
            <w:r w:rsidRPr="00F33435">
              <w:rPr>
                <w:rFonts w:eastAsia="Calibri"/>
                <w:lang w:eastAsia="en-US"/>
              </w:rPr>
              <w:t>9</w:t>
            </w:r>
          </w:p>
        </w:tc>
        <w:tc>
          <w:tcPr>
            <w:tcW w:w="1450" w:type="pct"/>
            <w:tcBorders>
              <w:top w:val="single" w:sz="4" w:space="0" w:color="000000"/>
              <w:left w:val="single" w:sz="4" w:space="0" w:color="000000"/>
              <w:bottom w:val="single" w:sz="4" w:space="0" w:color="000000"/>
            </w:tcBorders>
          </w:tcPr>
          <w:p w:rsidR="00F3798D" w:rsidRPr="00F33435" w:rsidRDefault="00F3798D" w:rsidP="00772BE0">
            <w:pPr>
              <w:shd w:val="clear" w:color="auto" w:fill="FFFFFF"/>
              <w:snapToGrid w:val="0"/>
              <w:spacing w:line="240" w:lineRule="atLeast"/>
              <w:rPr>
                <w:rFonts w:eastAsia="Calibri"/>
                <w:lang w:eastAsia="en-US"/>
              </w:rPr>
            </w:pPr>
            <w:r w:rsidRPr="00F33435">
              <w:rPr>
                <w:rFonts w:eastAsia="Calibri"/>
                <w:lang w:eastAsia="en-US"/>
              </w:rPr>
              <w:t>Деревня Яльгелево</w:t>
            </w:r>
          </w:p>
        </w:tc>
        <w:tc>
          <w:tcPr>
            <w:tcW w:w="1038" w:type="pct"/>
            <w:tcBorders>
              <w:top w:val="single" w:sz="4" w:space="0" w:color="000000"/>
              <w:left w:val="single" w:sz="4" w:space="0" w:color="000000"/>
              <w:bottom w:val="single" w:sz="4" w:space="0" w:color="000000"/>
            </w:tcBorders>
          </w:tcPr>
          <w:p w:rsidR="00F3798D" w:rsidRPr="00F33435" w:rsidRDefault="00F3798D" w:rsidP="00772BE0">
            <w:pPr>
              <w:shd w:val="clear" w:color="auto" w:fill="FFFFFF"/>
              <w:snapToGrid w:val="0"/>
              <w:spacing w:line="240" w:lineRule="atLeast"/>
              <w:jc w:val="center"/>
              <w:rPr>
                <w:rFonts w:eastAsia="Calibri"/>
                <w:lang w:eastAsia="en-US"/>
              </w:rPr>
            </w:pPr>
            <w:r w:rsidRPr="00F33435">
              <w:rPr>
                <w:rFonts w:eastAsia="Calibri"/>
                <w:lang w:eastAsia="en-US"/>
              </w:rPr>
              <w:t>1866</w:t>
            </w:r>
          </w:p>
        </w:tc>
        <w:tc>
          <w:tcPr>
            <w:tcW w:w="1103" w:type="pct"/>
            <w:tcBorders>
              <w:top w:val="single" w:sz="4" w:space="0" w:color="000000"/>
              <w:left w:val="single" w:sz="4" w:space="0" w:color="000000"/>
              <w:bottom w:val="single" w:sz="4" w:space="0" w:color="000000"/>
              <w:right w:val="single" w:sz="4" w:space="0" w:color="000000"/>
            </w:tcBorders>
          </w:tcPr>
          <w:p w:rsidR="00F3798D" w:rsidRPr="00F33435" w:rsidRDefault="00F3798D" w:rsidP="00772BE0">
            <w:pPr>
              <w:shd w:val="clear" w:color="auto" w:fill="FFFFFF"/>
              <w:snapToGrid w:val="0"/>
              <w:spacing w:line="240" w:lineRule="atLeast"/>
              <w:jc w:val="center"/>
              <w:rPr>
                <w:rFonts w:eastAsia="Calibri"/>
                <w:lang w:eastAsia="en-US"/>
              </w:rPr>
            </w:pPr>
            <w:r w:rsidRPr="00F33435">
              <w:rPr>
                <w:rFonts w:eastAsia="Calibri"/>
                <w:lang w:eastAsia="en-US"/>
              </w:rPr>
              <w:t>1900</w:t>
            </w:r>
          </w:p>
        </w:tc>
        <w:tc>
          <w:tcPr>
            <w:tcW w:w="1103" w:type="pct"/>
            <w:tcBorders>
              <w:top w:val="single" w:sz="4" w:space="0" w:color="000000"/>
              <w:left w:val="single" w:sz="4" w:space="0" w:color="000000"/>
              <w:bottom w:val="single" w:sz="4" w:space="0" w:color="000000"/>
              <w:right w:val="single" w:sz="4" w:space="0" w:color="auto"/>
            </w:tcBorders>
          </w:tcPr>
          <w:p w:rsidR="00F3798D" w:rsidRPr="00F33435" w:rsidRDefault="00F3798D" w:rsidP="00772BE0">
            <w:pPr>
              <w:shd w:val="clear" w:color="auto" w:fill="FFFFFF"/>
              <w:snapToGrid w:val="0"/>
              <w:spacing w:line="240" w:lineRule="atLeast"/>
              <w:jc w:val="center"/>
              <w:rPr>
                <w:rFonts w:eastAsia="Calibri"/>
                <w:lang w:eastAsia="en-US"/>
              </w:rPr>
            </w:pPr>
            <w:r w:rsidRPr="00F33435">
              <w:rPr>
                <w:rFonts w:eastAsia="Calibri"/>
                <w:lang w:eastAsia="en-US"/>
              </w:rPr>
              <w:t>2500</w:t>
            </w:r>
          </w:p>
        </w:tc>
      </w:tr>
      <w:tr w:rsidR="00F3798D" w:rsidRPr="00F33435" w:rsidTr="00772BE0">
        <w:trPr>
          <w:trHeight w:val="345"/>
          <w:jc w:val="center"/>
        </w:trPr>
        <w:tc>
          <w:tcPr>
            <w:tcW w:w="1756" w:type="pct"/>
            <w:gridSpan w:val="2"/>
            <w:tcBorders>
              <w:top w:val="single" w:sz="4" w:space="0" w:color="000000"/>
              <w:left w:val="single" w:sz="4" w:space="0" w:color="000000"/>
              <w:bottom w:val="single" w:sz="4" w:space="0" w:color="000000"/>
            </w:tcBorders>
          </w:tcPr>
          <w:p w:rsidR="00F3798D" w:rsidRPr="00F33435" w:rsidRDefault="00F3798D" w:rsidP="00772BE0">
            <w:pPr>
              <w:shd w:val="clear" w:color="auto" w:fill="FFFFFF"/>
              <w:snapToGrid w:val="0"/>
              <w:spacing w:line="240" w:lineRule="atLeast"/>
              <w:rPr>
                <w:rFonts w:eastAsia="Calibri"/>
                <w:lang w:eastAsia="en-US"/>
              </w:rPr>
            </w:pPr>
            <w:r w:rsidRPr="00F33435">
              <w:rPr>
                <w:rFonts w:eastAsia="Calibri"/>
                <w:b/>
                <w:bCs/>
                <w:lang w:eastAsia="en-US"/>
              </w:rPr>
              <w:t>ИТОГО:</w:t>
            </w:r>
          </w:p>
        </w:tc>
        <w:tc>
          <w:tcPr>
            <w:tcW w:w="1038" w:type="pct"/>
            <w:tcBorders>
              <w:top w:val="single" w:sz="4" w:space="0" w:color="000000"/>
              <w:left w:val="single" w:sz="4" w:space="0" w:color="000000"/>
              <w:bottom w:val="single" w:sz="4" w:space="0" w:color="000000"/>
            </w:tcBorders>
          </w:tcPr>
          <w:p w:rsidR="00F3798D" w:rsidRPr="00F33435" w:rsidRDefault="00F3798D" w:rsidP="00772BE0">
            <w:pPr>
              <w:shd w:val="clear" w:color="auto" w:fill="FFFFFF"/>
              <w:snapToGrid w:val="0"/>
              <w:spacing w:line="240" w:lineRule="atLeast"/>
              <w:jc w:val="center"/>
              <w:rPr>
                <w:rFonts w:eastAsia="Calibri"/>
                <w:b/>
                <w:bCs/>
                <w:lang w:eastAsia="en-US"/>
              </w:rPr>
            </w:pPr>
            <w:r w:rsidRPr="00F33435">
              <w:rPr>
                <w:rFonts w:eastAsia="Calibri"/>
                <w:b/>
                <w:bCs/>
                <w:lang w:eastAsia="en-US"/>
              </w:rPr>
              <w:t>3378</w:t>
            </w:r>
          </w:p>
        </w:tc>
        <w:tc>
          <w:tcPr>
            <w:tcW w:w="1103" w:type="pct"/>
            <w:tcBorders>
              <w:top w:val="single" w:sz="4" w:space="0" w:color="000000"/>
              <w:left w:val="single" w:sz="4" w:space="0" w:color="000000"/>
              <w:bottom w:val="single" w:sz="4" w:space="0" w:color="000000"/>
              <w:right w:val="single" w:sz="4" w:space="0" w:color="000000"/>
            </w:tcBorders>
          </w:tcPr>
          <w:p w:rsidR="00F3798D" w:rsidRPr="00F33435" w:rsidRDefault="00F3798D" w:rsidP="00772BE0">
            <w:pPr>
              <w:shd w:val="clear" w:color="auto" w:fill="FFFFFF"/>
              <w:snapToGrid w:val="0"/>
              <w:spacing w:line="240" w:lineRule="atLeast"/>
              <w:jc w:val="center"/>
              <w:rPr>
                <w:rFonts w:eastAsia="Calibri"/>
                <w:b/>
                <w:bCs/>
                <w:lang w:eastAsia="en-US"/>
              </w:rPr>
            </w:pPr>
            <w:r w:rsidRPr="00F33435">
              <w:rPr>
                <w:rFonts w:eastAsia="Calibri"/>
                <w:b/>
                <w:bCs/>
                <w:lang w:eastAsia="en-US"/>
              </w:rPr>
              <w:t>3700</w:t>
            </w:r>
          </w:p>
        </w:tc>
        <w:tc>
          <w:tcPr>
            <w:tcW w:w="1103" w:type="pct"/>
            <w:tcBorders>
              <w:top w:val="single" w:sz="4" w:space="0" w:color="000000"/>
              <w:left w:val="single" w:sz="4" w:space="0" w:color="000000"/>
              <w:bottom w:val="single" w:sz="4" w:space="0" w:color="000000"/>
              <w:right w:val="single" w:sz="4" w:space="0" w:color="auto"/>
            </w:tcBorders>
          </w:tcPr>
          <w:p w:rsidR="00F3798D" w:rsidRPr="00F33435" w:rsidRDefault="00F3798D" w:rsidP="00772BE0">
            <w:pPr>
              <w:shd w:val="clear" w:color="auto" w:fill="FFFFFF"/>
              <w:snapToGrid w:val="0"/>
              <w:spacing w:line="240" w:lineRule="atLeast"/>
              <w:jc w:val="center"/>
              <w:rPr>
                <w:rFonts w:eastAsia="Calibri"/>
                <w:b/>
                <w:bCs/>
                <w:lang w:eastAsia="en-US"/>
              </w:rPr>
            </w:pPr>
            <w:r w:rsidRPr="00F33435">
              <w:rPr>
                <w:rFonts w:eastAsia="Calibri"/>
                <w:b/>
                <w:bCs/>
                <w:lang w:eastAsia="en-US"/>
              </w:rPr>
              <w:t>4745</w:t>
            </w:r>
          </w:p>
        </w:tc>
      </w:tr>
    </w:tbl>
    <w:p w:rsidR="00F3798D" w:rsidRPr="00F33435" w:rsidRDefault="00F3798D" w:rsidP="00F3798D">
      <w:pPr>
        <w:spacing w:before="200" w:line="276" w:lineRule="auto"/>
        <w:ind w:firstLine="709"/>
        <w:jc w:val="both"/>
        <w:rPr>
          <w:rFonts w:eastAsia="Calibri"/>
          <w:lang w:eastAsia="en-US"/>
        </w:rPr>
      </w:pPr>
    </w:p>
    <w:p w:rsidR="00F3798D" w:rsidRPr="00F33435" w:rsidRDefault="00F3798D" w:rsidP="00F3798D">
      <w:pPr>
        <w:ind w:firstLine="567"/>
        <w:jc w:val="both"/>
      </w:pPr>
    </w:p>
    <w:p w:rsidR="00F3798D" w:rsidRPr="00F33435" w:rsidRDefault="00F3798D" w:rsidP="00F3798D">
      <w:pPr>
        <w:spacing w:line="360" w:lineRule="auto"/>
        <w:ind w:firstLine="567"/>
        <w:jc w:val="both"/>
        <w:rPr>
          <w:sz w:val="26"/>
          <w:szCs w:val="26"/>
        </w:rPr>
      </w:pPr>
    </w:p>
    <w:bookmarkEnd w:id="26"/>
    <w:p w:rsidR="00F3798D" w:rsidRPr="00F33435" w:rsidRDefault="00F3798D" w:rsidP="00F3798D">
      <w:pPr>
        <w:keepNext/>
        <w:spacing w:before="240" w:after="120" w:line="360" w:lineRule="auto"/>
        <w:jc w:val="center"/>
        <w:outlineLvl w:val="1"/>
        <w:rPr>
          <w:b/>
          <w:bCs/>
          <w:iCs/>
          <w:sz w:val="26"/>
          <w:szCs w:val="26"/>
        </w:rPr>
      </w:pPr>
      <w:r w:rsidRPr="00F33435">
        <w:rPr>
          <w:b/>
          <w:bCs/>
          <w:iCs/>
          <w:sz w:val="26"/>
          <w:szCs w:val="26"/>
        </w:rPr>
        <w:t>3.2. Развитие жилищного фонда</w:t>
      </w:r>
    </w:p>
    <w:p w:rsidR="00F3798D" w:rsidRPr="00F33435" w:rsidRDefault="00F3798D" w:rsidP="00F3798D">
      <w:pPr>
        <w:spacing w:before="120" w:after="120" w:line="360" w:lineRule="auto"/>
        <w:jc w:val="both"/>
        <w:rPr>
          <w:sz w:val="26"/>
          <w:szCs w:val="26"/>
          <w:highlight w:val="yellow"/>
        </w:rPr>
      </w:pPr>
      <w:r w:rsidRPr="00F33435">
        <w:rPr>
          <w:sz w:val="26"/>
          <w:szCs w:val="26"/>
        </w:rPr>
        <w:t xml:space="preserve">Согласно данным Генерального плана поселения развитие жилищного фонда поселения из расчета достижения средней обеспеченности </w:t>
      </w:r>
      <w:smartTag w:uri="urn:schemas-microsoft-com:office:smarttags" w:element="metricconverter">
        <w:smartTagPr>
          <w:attr w:name="ProductID" w:val="32 м2"/>
        </w:smartTagPr>
        <w:r w:rsidRPr="00F33435">
          <w:rPr>
            <w:sz w:val="26"/>
            <w:szCs w:val="26"/>
          </w:rPr>
          <w:t>32 м</w:t>
        </w:r>
        <w:r w:rsidRPr="00F33435">
          <w:rPr>
            <w:sz w:val="26"/>
            <w:szCs w:val="26"/>
            <w:vertAlign w:val="superscript"/>
          </w:rPr>
          <w:t>2</w:t>
        </w:r>
      </w:smartTag>
      <w:r w:rsidRPr="00F33435">
        <w:rPr>
          <w:sz w:val="26"/>
          <w:szCs w:val="26"/>
        </w:rPr>
        <w:t xml:space="preserve"> общей площади </w:t>
      </w:r>
      <w:r w:rsidRPr="00F33435">
        <w:rPr>
          <w:sz w:val="26"/>
          <w:szCs w:val="26"/>
        </w:rPr>
        <w:lastRenderedPageBreak/>
        <w:t>жилья на одного человека к 2024 году . Ориентировочная площадь жилищного фонда приведена в таблице 3.2.1.</w:t>
      </w:r>
    </w:p>
    <w:p w:rsidR="00F3798D" w:rsidRPr="00F33435" w:rsidRDefault="00F3798D" w:rsidP="00F3798D">
      <w:pPr>
        <w:spacing w:after="160" w:line="360" w:lineRule="auto"/>
        <w:rPr>
          <w:rFonts w:ascii="Calibri" w:eastAsia="Calibri" w:hAnsi="Calibri"/>
          <w:sz w:val="26"/>
          <w:szCs w:val="26"/>
        </w:rPr>
      </w:pPr>
      <w:bookmarkStart w:id="27" w:name="_Toc475018442"/>
    </w:p>
    <w:p w:rsidR="00F3798D" w:rsidRPr="00F33435" w:rsidRDefault="00F3798D" w:rsidP="00F3798D">
      <w:pPr>
        <w:spacing w:after="160" w:line="360" w:lineRule="auto"/>
        <w:rPr>
          <w:rFonts w:ascii="Calibri" w:eastAsia="Calibri" w:hAnsi="Calibri"/>
          <w:sz w:val="26"/>
          <w:szCs w:val="26"/>
        </w:rPr>
      </w:pPr>
    </w:p>
    <w:p w:rsidR="00F3798D" w:rsidRPr="00F33435" w:rsidRDefault="00F3798D" w:rsidP="00F3798D">
      <w:pPr>
        <w:spacing w:before="120" w:line="360" w:lineRule="auto"/>
        <w:rPr>
          <w:sz w:val="26"/>
          <w:szCs w:val="26"/>
        </w:rPr>
      </w:pPr>
      <w:r w:rsidRPr="00F33435">
        <w:rPr>
          <w:sz w:val="26"/>
          <w:szCs w:val="26"/>
        </w:rPr>
        <w:t xml:space="preserve">          Таблица 3.2.1. Ориентировочная площадь жилищного фонда</w:t>
      </w:r>
    </w:p>
    <w:p w:rsidR="00F3798D" w:rsidRPr="00F33435" w:rsidRDefault="00F3798D" w:rsidP="00F3798D">
      <w:pPr>
        <w:spacing w:after="160" w:line="259" w:lineRule="auto"/>
        <w:rPr>
          <w:rFonts w:ascii="Calibri" w:eastAsia="Calibri" w:hAnsi="Calibri"/>
          <w:sz w:val="22"/>
          <w:szCs w:val="22"/>
        </w:rPr>
      </w:pPr>
    </w:p>
    <w:tbl>
      <w:tblPr>
        <w:tblW w:w="8775" w:type="dxa"/>
        <w:tblInd w:w="534" w:type="dxa"/>
        <w:tblLayout w:type="fixed"/>
        <w:tblLook w:val="0000" w:firstRow="0" w:lastRow="0" w:firstColumn="0" w:lastColumn="0" w:noHBand="0" w:noVBand="0"/>
      </w:tblPr>
      <w:tblGrid>
        <w:gridCol w:w="837"/>
        <w:gridCol w:w="4253"/>
        <w:gridCol w:w="1134"/>
        <w:gridCol w:w="1276"/>
        <w:gridCol w:w="1275"/>
      </w:tblGrid>
      <w:tr w:rsidR="00F3798D" w:rsidRPr="00F33435" w:rsidTr="00772BE0">
        <w:trPr>
          <w:trHeight w:val="20"/>
        </w:trPr>
        <w:tc>
          <w:tcPr>
            <w:tcW w:w="837" w:type="dxa"/>
            <w:tcBorders>
              <w:top w:val="single" w:sz="4" w:space="0" w:color="000000"/>
              <w:left w:val="single" w:sz="4" w:space="0" w:color="000000"/>
              <w:bottom w:val="single" w:sz="4" w:space="0" w:color="000000"/>
            </w:tcBorders>
            <w:vAlign w:val="center"/>
          </w:tcPr>
          <w:p w:rsidR="00F3798D" w:rsidRPr="00F33435" w:rsidRDefault="00F3798D" w:rsidP="00772BE0">
            <w:pPr>
              <w:suppressAutoHyphens/>
              <w:overflowPunct w:val="0"/>
              <w:autoSpaceDE w:val="0"/>
              <w:snapToGrid w:val="0"/>
              <w:jc w:val="both"/>
              <w:textAlignment w:val="baseline"/>
              <w:rPr>
                <w:lang w:eastAsia="ar-SA"/>
              </w:rPr>
            </w:pPr>
          </w:p>
          <w:p w:rsidR="00F3798D" w:rsidRPr="00F33435" w:rsidRDefault="00F3798D" w:rsidP="00772BE0">
            <w:pPr>
              <w:suppressAutoHyphens/>
              <w:overflowPunct w:val="0"/>
              <w:autoSpaceDE w:val="0"/>
              <w:jc w:val="center"/>
              <w:textAlignment w:val="baseline"/>
              <w:rPr>
                <w:lang w:eastAsia="ar-SA"/>
              </w:rPr>
            </w:pPr>
            <w:r w:rsidRPr="00F33435">
              <w:rPr>
                <w:lang w:eastAsia="ar-SA"/>
              </w:rPr>
              <w:t>№</w:t>
            </w:r>
          </w:p>
          <w:p w:rsidR="00F3798D" w:rsidRPr="00F33435" w:rsidRDefault="00F3798D" w:rsidP="00772BE0">
            <w:pPr>
              <w:suppressAutoHyphens/>
              <w:overflowPunct w:val="0"/>
              <w:autoSpaceDE w:val="0"/>
              <w:jc w:val="center"/>
              <w:textAlignment w:val="baseline"/>
              <w:rPr>
                <w:lang w:eastAsia="ar-SA"/>
              </w:rPr>
            </w:pPr>
            <w:r w:rsidRPr="00F33435">
              <w:rPr>
                <w:lang w:eastAsia="ar-SA"/>
              </w:rPr>
              <w:t>п/п</w:t>
            </w:r>
          </w:p>
        </w:tc>
        <w:tc>
          <w:tcPr>
            <w:tcW w:w="4253" w:type="dxa"/>
            <w:tcBorders>
              <w:top w:val="single" w:sz="4" w:space="0" w:color="000000"/>
              <w:left w:val="single" w:sz="4" w:space="0" w:color="000000"/>
              <w:bottom w:val="single" w:sz="4" w:space="0" w:color="000000"/>
            </w:tcBorders>
            <w:vAlign w:val="center"/>
          </w:tcPr>
          <w:p w:rsidR="00F3798D" w:rsidRPr="00F33435" w:rsidRDefault="00F3798D" w:rsidP="00772BE0">
            <w:pPr>
              <w:suppressAutoHyphens/>
              <w:overflowPunct w:val="0"/>
              <w:autoSpaceDE w:val="0"/>
              <w:ind w:left="544" w:firstLine="329"/>
              <w:jc w:val="both"/>
              <w:textAlignment w:val="baseline"/>
              <w:rPr>
                <w:lang w:eastAsia="ar-SA"/>
              </w:rPr>
            </w:pPr>
            <w:r w:rsidRPr="00F33435">
              <w:rPr>
                <w:lang w:eastAsia="ar-SA"/>
              </w:rPr>
              <w:t>Показатели</w:t>
            </w:r>
          </w:p>
        </w:tc>
        <w:tc>
          <w:tcPr>
            <w:tcW w:w="1134" w:type="dxa"/>
            <w:tcBorders>
              <w:top w:val="single" w:sz="4" w:space="0" w:color="000000"/>
              <w:left w:val="single" w:sz="4" w:space="0" w:color="000000"/>
              <w:bottom w:val="single" w:sz="4" w:space="0" w:color="000000"/>
            </w:tcBorders>
            <w:vAlign w:val="center"/>
          </w:tcPr>
          <w:p w:rsidR="00F3798D" w:rsidRPr="00F33435" w:rsidRDefault="00F3798D" w:rsidP="00772BE0">
            <w:pPr>
              <w:suppressAutoHyphens/>
              <w:overflowPunct w:val="0"/>
              <w:autoSpaceDE w:val="0"/>
              <w:snapToGrid w:val="0"/>
              <w:ind w:left="-85" w:right="-85"/>
              <w:jc w:val="center"/>
              <w:textAlignment w:val="baseline"/>
              <w:rPr>
                <w:lang w:eastAsia="ar-SA"/>
              </w:rPr>
            </w:pPr>
            <w:r w:rsidRPr="00F33435">
              <w:rPr>
                <w:lang w:eastAsia="ar-SA"/>
              </w:rPr>
              <w:t>Единица измерения</w:t>
            </w:r>
          </w:p>
        </w:tc>
        <w:tc>
          <w:tcPr>
            <w:tcW w:w="1276" w:type="dxa"/>
            <w:tcBorders>
              <w:top w:val="single" w:sz="4" w:space="0" w:color="000000"/>
              <w:left w:val="single" w:sz="4" w:space="0" w:color="000000"/>
              <w:bottom w:val="single" w:sz="4" w:space="0" w:color="000000"/>
            </w:tcBorders>
            <w:vAlign w:val="center"/>
          </w:tcPr>
          <w:p w:rsidR="00F3798D" w:rsidRPr="00F33435" w:rsidRDefault="00F3798D" w:rsidP="00772BE0">
            <w:pPr>
              <w:tabs>
                <w:tab w:val="left" w:pos="873"/>
              </w:tabs>
              <w:suppressAutoHyphens/>
              <w:overflowPunct w:val="0"/>
              <w:autoSpaceDE w:val="0"/>
              <w:snapToGrid w:val="0"/>
              <w:ind w:left="-85" w:right="-85"/>
              <w:jc w:val="center"/>
              <w:textAlignment w:val="baseline"/>
              <w:rPr>
                <w:lang w:eastAsia="ar-SA"/>
              </w:rPr>
            </w:pPr>
          </w:p>
          <w:p w:rsidR="00F3798D" w:rsidRPr="00F33435" w:rsidRDefault="00F3798D" w:rsidP="00772BE0">
            <w:pPr>
              <w:tabs>
                <w:tab w:val="left" w:pos="873"/>
              </w:tabs>
              <w:suppressAutoHyphens/>
              <w:overflowPunct w:val="0"/>
              <w:autoSpaceDE w:val="0"/>
              <w:snapToGrid w:val="0"/>
              <w:ind w:left="-85" w:right="-85"/>
              <w:jc w:val="center"/>
              <w:textAlignment w:val="baseline"/>
              <w:rPr>
                <w:lang w:eastAsia="ar-SA"/>
              </w:rPr>
            </w:pPr>
            <w:r w:rsidRPr="00F33435">
              <w:rPr>
                <w:lang w:eastAsia="ar-SA"/>
              </w:rPr>
              <w:t>2014 г.</w:t>
            </w:r>
          </w:p>
        </w:tc>
        <w:tc>
          <w:tcPr>
            <w:tcW w:w="1275" w:type="dxa"/>
            <w:tcBorders>
              <w:top w:val="single" w:sz="4" w:space="0" w:color="000000"/>
              <w:left w:val="single" w:sz="4" w:space="0" w:color="000000"/>
              <w:bottom w:val="single" w:sz="4" w:space="0" w:color="000000"/>
              <w:right w:val="single" w:sz="4" w:space="0" w:color="auto"/>
            </w:tcBorders>
            <w:vAlign w:val="center"/>
          </w:tcPr>
          <w:p w:rsidR="00F3798D" w:rsidRPr="00F33435" w:rsidRDefault="00F3798D" w:rsidP="00772BE0">
            <w:pPr>
              <w:tabs>
                <w:tab w:val="left" w:pos="873"/>
              </w:tabs>
              <w:suppressAutoHyphens/>
              <w:overflowPunct w:val="0"/>
              <w:autoSpaceDE w:val="0"/>
              <w:snapToGrid w:val="0"/>
              <w:ind w:left="-85" w:right="-85"/>
              <w:jc w:val="center"/>
              <w:textAlignment w:val="baseline"/>
              <w:rPr>
                <w:lang w:eastAsia="ar-SA"/>
              </w:rPr>
            </w:pPr>
            <w:r w:rsidRPr="00F33435">
              <w:rPr>
                <w:lang w:eastAsia="ar-SA"/>
              </w:rPr>
              <w:t>Первая очередь</w:t>
            </w:r>
          </w:p>
          <w:p w:rsidR="00F3798D" w:rsidRPr="00F33435" w:rsidRDefault="00F3798D" w:rsidP="00772BE0">
            <w:pPr>
              <w:tabs>
                <w:tab w:val="left" w:pos="873"/>
              </w:tabs>
              <w:suppressAutoHyphens/>
              <w:overflowPunct w:val="0"/>
              <w:autoSpaceDE w:val="0"/>
              <w:snapToGrid w:val="0"/>
              <w:ind w:left="-85" w:right="-85"/>
              <w:jc w:val="center"/>
              <w:textAlignment w:val="baseline"/>
              <w:rPr>
                <w:lang w:eastAsia="ar-SA"/>
              </w:rPr>
            </w:pPr>
          </w:p>
          <w:p w:rsidR="00F3798D" w:rsidRPr="00F33435" w:rsidRDefault="00F3798D" w:rsidP="00772BE0">
            <w:pPr>
              <w:tabs>
                <w:tab w:val="left" w:pos="873"/>
              </w:tabs>
              <w:suppressAutoHyphens/>
              <w:overflowPunct w:val="0"/>
              <w:autoSpaceDE w:val="0"/>
              <w:snapToGrid w:val="0"/>
              <w:ind w:left="-85" w:right="-85"/>
              <w:jc w:val="center"/>
              <w:textAlignment w:val="baseline"/>
              <w:rPr>
                <w:lang w:eastAsia="ar-SA"/>
              </w:rPr>
            </w:pPr>
            <w:r w:rsidRPr="00F33435">
              <w:rPr>
                <w:lang w:eastAsia="ar-SA"/>
              </w:rPr>
              <w:t>2027г.</w:t>
            </w:r>
          </w:p>
        </w:tc>
      </w:tr>
      <w:tr w:rsidR="00F3798D" w:rsidRPr="00F33435" w:rsidTr="00772BE0">
        <w:trPr>
          <w:trHeight w:val="20"/>
        </w:trPr>
        <w:tc>
          <w:tcPr>
            <w:tcW w:w="837" w:type="dxa"/>
            <w:tcBorders>
              <w:top w:val="single" w:sz="4" w:space="0" w:color="000000"/>
              <w:left w:val="single" w:sz="4" w:space="0" w:color="000000"/>
              <w:bottom w:val="single" w:sz="4" w:space="0" w:color="000000"/>
            </w:tcBorders>
            <w:vAlign w:val="center"/>
          </w:tcPr>
          <w:p w:rsidR="00F3798D" w:rsidRPr="00F33435" w:rsidRDefault="00F3798D" w:rsidP="00772BE0">
            <w:pPr>
              <w:suppressAutoHyphens/>
              <w:overflowPunct w:val="0"/>
              <w:autoSpaceDE w:val="0"/>
              <w:jc w:val="center"/>
              <w:textAlignment w:val="baseline"/>
              <w:rPr>
                <w:lang w:eastAsia="ar-SA"/>
              </w:rPr>
            </w:pPr>
          </w:p>
        </w:tc>
        <w:tc>
          <w:tcPr>
            <w:tcW w:w="4253" w:type="dxa"/>
            <w:tcBorders>
              <w:top w:val="single" w:sz="4" w:space="0" w:color="000000"/>
              <w:left w:val="single" w:sz="4" w:space="0" w:color="000000"/>
              <w:bottom w:val="single" w:sz="4" w:space="0" w:color="000000"/>
            </w:tcBorders>
            <w:vAlign w:val="center"/>
          </w:tcPr>
          <w:p w:rsidR="00F3798D" w:rsidRPr="00F33435" w:rsidRDefault="00F3798D" w:rsidP="00772BE0">
            <w:pPr>
              <w:suppressAutoHyphens/>
              <w:overflowPunct w:val="0"/>
              <w:autoSpaceDE w:val="0"/>
              <w:ind w:left="544" w:firstLine="329"/>
              <w:jc w:val="both"/>
              <w:textAlignment w:val="baseline"/>
              <w:rPr>
                <w:lang w:eastAsia="ar-SA"/>
              </w:rPr>
            </w:pPr>
            <w:r w:rsidRPr="00F33435">
              <w:rPr>
                <w:b/>
                <w:lang w:eastAsia="ar-SA"/>
              </w:rPr>
              <w:t>ЖИЛИЩНЫЙ ФОНД</w:t>
            </w:r>
          </w:p>
        </w:tc>
        <w:tc>
          <w:tcPr>
            <w:tcW w:w="1134" w:type="dxa"/>
            <w:tcBorders>
              <w:top w:val="single" w:sz="4" w:space="0" w:color="000000"/>
              <w:left w:val="single" w:sz="4" w:space="0" w:color="000000"/>
              <w:bottom w:val="single" w:sz="4" w:space="0" w:color="000000"/>
            </w:tcBorders>
            <w:vAlign w:val="center"/>
          </w:tcPr>
          <w:p w:rsidR="00F3798D" w:rsidRPr="00F33435" w:rsidRDefault="00F3798D" w:rsidP="00772BE0">
            <w:pPr>
              <w:suppressAutoHyphens/>
              <w:overflowPunct w:val="0"/>
              <w:autoSpaceDE w:val="0"/>
              <w:snapToGrid w:val="0"/>
              <w:ind w:left="-85" w:right="-85"/>
              <w:jc w:val="center"/>
              <w:textAlignment w:val="baseline"/>
              <w:rPr>
                <w:lang w:eastAsia="ar-SA"/>
              </w:rPr>
            </w:pPr>
          </w:p>
        </w:tc>
        <w:tc>
          <w:tcPr>
            <w:tcW w:w="1276" w:type="dxa"/>
            <w:tcBorders>
              <w:top w:val="single" w:sz="4" w:space="0" w:color="000000"/>
              <w:left w:val="single" w:sz="4" w:space="0" w:color="000000"/>
              <w:bottom w:val="single" w:sz="4" w:space="0" w:color="000000"/>
            </w:tcBorders>
            <w:vAlign w:val="center"/>
          </w:tcPr>
          <w:p w:rsidR="00F3798D" w:rsidRPr="00F33435" w:rsidRDefault="00F3798D" w:rsidP="00772BE0">
            <w:pPr>
              <w:tabs>
                <w:tab w:val="left" w:pos="873"/>
              </w:tabs>
              <w:suppressAutoHyphens/>
              <w:overflowPunct w:val="0"/>
              <w:autoSpaceDE w:val="0"/>
              <w:snapToGrid w:val="0"/>
              <w:ind w:left="-85" w:right="-85"/>
              <w:jc w:val="center"/>
              <w:textAlignment w:val="baseline"/>
              <w:rPr>
                <w:lang w:eastAsia="ar-SA"/>
              </w:rPr>
            </w:pPr>
          </w:p>
        </w:tc>
        <w:tc>
          <w:tcPr>
            <w:tcW w:w="1275" w:type="dxa"/>
            <w:tcBorders>
              <w:top w:val="single" w:sz="4" w:space="0" w:color="000000"/>
              <w:left w:val="single" w:sz="4" w:space="0" w:color="000000"/>
              <w:bottom w:val="single" w:sz="4" w:space="0" w:color="000000"/>
              <w:right w:val="single" w:sz="4" w:space="0" w:color="auto"/>
            </w:tcBorders>
            <w:vAlign w:val="center"/>
          </w:tcPr>
          <w:p w:rsidR="00F3798D" w:rsidRPr="00F33435" w:rsidRDefault="00F3798D" w:rsidP="00772BE0">
            <w:pPr>
              <w:tabs>
                <w:tab w:val="left" w:pos="873"/>
              </w:tabs>
              <w:suppressAutoHyphens/>
              <w:overflowPunct w:val="0"/>
              <w:autoSpaceDE w:val="0"/>
              <w:snapToGrid w:val="0"/>
              <w:ind w:left="-85" w:right="-85"/>
              <w:jc w:val="center"/>
              <w:textAlignment w:val="baseline"/>
              <w:rPr>
                <w:lang w:eastAsia="ar-SA"/>
              </w:rPr>
            </w:pPr>
          </w:p>
        </w:tc>
      </w:tr>
      <w:tr w:rsidR="00F3798D" w:rsidRPr="00F33435" w:rsidTr="00772BE0">
        <w:trPr>
          <w:trHeight w:val="20"/>
        </w:trPr>
        <w:tc>
          <w:tcPr>
            <w:tcW w:w="837" w:type="dxa"/>
            <w:tcBorders>
              <w:top w:val="single" w:sz="4" w:space="0" w:color="000000"/>
              <w:left w:val="single" w:sz="4" w:space="0" w:color="000000"/>
              <w:bottom w:val="single" w:sz="4" w:space="0" w:color="000000"/>
            </w:tcBorders>
            <w:vAlign w:val="center"/>
          </w:tcPr>
          <w:p w:rsidR="00F3798D" w:rsidRPr="00F33435" w:rsidRDefault="00F3798D" w:rsidP="00772BE0">
            <w:pPr>
              <w:suppressAutoHyphens/>
              <w:overflowPunct w:val="0"/>
              <w:autoSpaceDE w:val="0"/>
              <w:snapToGrid w:val="0"/>
              <w:jc w:val="both"/>
              <w:textAlignment w:val="baseline"/>
              <w:rPr>
                <w:b/>
                <w:lang w:eastAsia="ar-SA"/>
              </w:rPr>
            </w:pPr>
            <w:r w:rsidRPr="00F33435">
              <w:rPr>
                <w:b/>
                <w:lang w:eastAsia="ar-SA"/>
              </w:rPr>
              <w:t>1</w:t>
            </w:r>
          </w:p>
        </w:tc>
        <w:tc>
          <w:tcPr>
            <w:tcW w:w="4253" w:type="dxa"/>
            <w:tcBorders>
              <w:top w:val="single" w:sz="4" w:space="0" w:color="000000"/>
              <w:left w:val="single" w:sz="4" w:space="0" w:color="000000"/>
              <w:bottom w:val="single" w:sz="4" w:space="0" w:color="000000"/>
            </w:tcBorders>
            <w:vAlign w:val="center"/>
          </w:tcPr>
          <w:p w:rsidR="00F3798D" w:rsidRPr="00F33435" w:rsidRDefault="00F3798D" w:rsidP="00772BE0">
            <w:pPr>
              <w:suppressAutoHyphens/>
              <w:overflowPunct w:val="0"/>
              <w:autoSpaceDE w:val="0"/>
              <w:snapToGrid w:val="0"/>
              <w:textAlignment w:val="baseline"/>
              <w:rPr>
                <w:b/>
                <w:lang w:eastAsia="ar-SA"/>
              </w:rPr>
            </w:pPr>
            <w:r w:rsidRPr="00F33435">
              <w:rPr>
                <w:b/>
                <w:lang w:eastAsia="ar-SA"/>
              </w:rPr>
              <w:t>Жилищный фонд, всего</w:t>
            </w:r>
          </w:p>
          <w:p w:rsidR="00F3798D" w:rsidRPr="00F33435" w:rsidRDefault="00F3798D" w:rsidP="00772BE0">
            <w:pPr>
              <w:suppressAutoHyphens/>
              <w:overflowPunct w:val="0"/>
              <w:autoSpaceDE w:val="0"/>
              <w:textAlignment w:val="baseline"/>
              <w:rPr>
                <w:lang w:eastAsia="ar-SA"/>
              </w:rPr>
            </w:pPr>
            <w:r w:rsidRPr="00F33435">
              <w:rPr>
                <w:lang w:eastAsia="ar-SA"/>
              </w:rPr>
              <w:t>в том числе:</w:t>
            </w:r>
          </w:p>
        </w:tc>
        <w:tc>
          <w:tcPr>
            <w:tcW w:w="1134" w:type="dxa"/>
            <w:tcBorders>
              <w:top w:val="single" w:sz="4" w:space="0" w:color="000000"/>
              <w:left w:val="single" w:sz="4" w:space="0" w:color="000000"/>
              <w:bottom w:val="single" w:sz="4" w:space="0" w:color="000000"/>
            </w:tcBorders>
            <w:vAlign w:val="center"/>
          </w:tcPr>
          <w:p w:rsidR="00F3798D" w:rsidRPr="00F33435" w:rsidRDefault="00F3798D" w:rsidP="00772BE0">
            <w:pPr>
              <w:suppressAutoHyphens/>
              <w:overflowPunct w:val="0"/>
              <w:autoSpaceDE w:val="0"/>
              <w:snapToGrid w:val="0"/>
              <w:ind w:left="-79"/>
              <w:jc w:val="center"/>
              <w:textAlignment w:val="baseline"/>
              <w:rPr>
                <w:lang w:eastAsia="ar-SA"/>
              </w:rPr>
            </w:pPr>
            <w:r w:rsidRPr="00F33435">
              <w:rPr>
                <w:lang w:eastAsia="ar-SA"/>
              </w:rPr>
              <w:t>тыс. кв. м</w:t>
            </w:r>
          </w:p>
          <w:p w:rsidR="00F3798D" w:rsidRPr="00F33435" w:rsidRDefault="00F3798D" w:rsidP="00772BE0">
            <w:pPr>
              <w:suppressAutoHyphens/>
              <w:overflowPunct w:val="0"/>
              <w:autoSpaceDE w:val="0"/>
              <w:ind w:left="-79"/>
              <w:jc w:val="center"/>
              <w:textAlignment w:val="baseline"/>
              <w:rPr>
                <w:lang w:eastAsia="ar-SA"/>
              </w:rPr>
            </w:pPr>
            <w:r w:rsidRPr="00F33435">
              <w:rPr>
                <w:lang w:eastAsia="ar-SA"/>
              </w:rPr>
              <w:t>общей  площади квартир</w:t>
            </w:r>
          </w:p>
        </w:tc>
        <w:tc>
          <w:tcPr>
            <w:tcW w:w="1276" w:type="dxa"/>
            <w:tcBorders>
              <w:top w:val="single" w:sz="4" w:space="0" w:color="000000"/>
              <w:left w:val="single" w:sz="4" w:space="0" w:color="000000"/>
              <w:bottom w:val="single" w:sz="4" w:space="0" w:color="000000"/>
            </w:tcBorders>
            <w:vAlign w:val="center"/>
          </w:tcPr>
          <w:p w:rsidR="00F3798D" w:rsidRPr="00F33435" w:rsidRDefault="00F3798D" w:rsidP="00772BE0">
            <w:pPr>
              <w:suppressAutoHyphens/>
              <w:overflowPunct w:val="0"/>
              <w:autoSpaceDE w:val="0"/>
              <w:snapToGrid w:val="0"/>
              <w:jc w:val="center"/>
              <w:textAlignment w:val="baseline"/>
              <w:rPr>
                <w:b/>
                <w:lang w:eastAsia="ar-SA"/>
              </w:rPr>
            </w:pPr>
            <w:r w:rsidRPr="00F33435">
              <w:rPr>
                <w:b/>
                <w:lang w:eastAsia="ar-SA"/>
              </w:rPr>
              <w:t>282,24</w:t>
            </w:r>
          </w:p>
        </w:tc>
        <w:tc>
          <w:tcPr>
            <w:tcW w:w="1275" w:type="dxa"/>
            <w:tcBorders>
              <w:top w:val="single" w:sz="4" w:space="0" w:color="000000"/>
              <w:left w:val="single" w:sz="4" w:space="0" w:color="000000"/>
              <w:bottom w:val="single" w:sz="4" w:space="0" w:color="000000"/>
              <w:right w:val="single" w:sz="4" w:space="0" w:color="auto"/>
            </w:tcBorders>
            <w:vAlign w:val="center"/>
          </w:tcPr>
          <w:p w:rsidR="00F3798D" w:rsidRPr="00F33435" w:rsidRDefault="00F3798D" w:rsidP="00772BE0">
            <w:pPr>
              <w:suppressAutoHyphens/>
              <w:overflowPunct w:val="0"/>
              <w:autoSpaceDE w:val="0"/>
              <w:snapToGrid w:val="0"/>
              <w:ind w:left="-57" w:right="-57"/>
              <w:jc w:val="center"/>
              <w:textAlignment w:val="baseline"/>
              <w:rPr>
                <w:b/>
                <w:lang w:eastAsia="ar-SA"/>
              </w:rPr>
            </w:pPr>
            <w:r w:rsidRPr="00F33435">
              <w:rPr>
                <w:b/>
                <w:lang w:eastAsia="ar-SA"/>
              </w:rPr>
              <w:t>312,62</w:t>
            </w:r>
          </w:p>
        </w:tc>
      </w:tr>
      <w:tr w:rsidR="00F3798D" w:rsidRPr="00F33435" w:rsidTr="00772BE0">
        <w:trPr>
          <w:trHeight w:val="20"/>
        </w:trPr>
        <w:tc>
          <w:tcPr>
            <w:tcW w:w="837" w:type="dxa"/>
            <w:tcBorders>
              <w:top w:val="single" w:sz="4" w:space="0" w:color="000000"/>
              <w:left w:val="single" w:sz="4" w:space="0" w:color="000000"/>
              <w:bottom w:val="single" w:sz="4" w:space="0" w:color="000000"/>
            </w:tcBorders>
            <w:vAlign w:val="center"/>
          </w:tcPr>
          <w:p w:rsidR="00F3798D" w:rsidRPr="00F33435" w:rsidRDefault="00F3798D" w:rsidP="00772BE0">
            <w:pPr>
              <w:suppressAutoHyphens/>
              <w:overflowPunct w:val="0"/>
              <w:autoSpaceDE w:val="0"/>
              <w:snapToGrid w:val="0"/>
              <w:jc w:val="both"/>
              <w:textAlignment w:val="baseline"/>
              <w:rPr>
                <w:lang w:eastAsia="ar-SA"/>
              </w:rPr>
            </w:pPr>
            <w:r w:rsidRPr="00F33435">
              <w:rPr>
                <w:lang w:eastAsia="ar-SA"/>
              </w:rPr>
              <w:t>1.1</w:t>
            </w:r>
          </w:p>
        </w:tc>
        <w:tc>
          <w:tcPr>
            <w:tcW w:w="4253" w:type="dxa"/>
            <w:tcBorders>
              <w:top w:val="single" w:sz="4" w:space="0" w:color="000000"/>
              <w:left w:val="single" w:sz="4" w:space="0" w:color="000000"/>
              <w:bottom w:val="single" w:sz="4" w:space="0" w:color="000000"/>
            </w:tcBorders>
            <w:vAlign w:val="center"/>
          </w:tcPr>
          <w:p w:rsidR="00F3798D" w:rsidRPr="00F33435" w:rsidRDefault="00F3798D" w:rsidP="00772BE0">
            <w:pPr>
              <w:suppressAutoHyphens/>
              <w:overflowPunct w:val="0"/>
              <w:autoSpaceDE w:val="0"/>
              <w:snapToGrid w:val="0"/>
              <w:textAlignment w:val="baseline"/>
              <w:rPr>
                <w:lang w:eastAsia="ar-SA"/>
              </w:rPr>
            </w:pPr>
            <w:r w:rsidRPr="00F33435">
              <w:rPr>
                <w:lang w:eastAsia="ar-SA"/>
              </w:rPr>
              <w:t>- государственной и муниципальной собственности</w:t>
            </w:r>
          </w:p>
        </w:tc>
        <w:tc>
          <w:tcPr>
            <w:tcW w:w="1134" w:type="dxa"/>
            <w:tcBorders>
              <w:top w:val="single" w:sz="4" w:space="0" w:color="000000"/>
              <w:left w:val="single" w:sz="4" w:space="0" w:color="000000"/>
              <w:bottom w:val="single" w:sz="4" w:space="0" w:color="000000"/>
            </w:tcBorders>
            <w:vAlign w:val="center"/>
          </w:tcPr>
          <w:p w:rsidR="00F3798D" w:rsidRPr="00F33435" w:rsidRDefault="00F3798D" w:rsidP="00772BE0">
            <w:pPr>
              <w:suppressAutoHyphens/>
              <w:overflowPunct w:val="0"/>
              <w:autoSpaceDE w:val="0"/>
              <w:snapToGrid w:val="0"/>
              <w:ind w:left="-79"/>
              <w:jc w:val="center"/>
              <w:textAlignment w:val="baseline"/>
              <w:rPr>
                <w:lang w:eastAsia="ar-SA"/>
              </w:rPr>
            </w:pPr>
            <w:r w:rsidRPr="00F33435">
              <w:rPr>
                <w:lang w:eastAsia="ar-SA"/>
              </w:rPr>
              <w:t>тыс. кв. м</w:t>
            </w:r>
          </w:p>
          <w:p w:rsidR="00F3798D" w:rsidRPr="00F33435" w:rsidRDefault="00F3798D" w:rsidP="00772BE0">
            <w:pPr>
              <w:suppressAutoHyphens/>
              <w:overflowPunct w:val="0"/>
              <w:autoSpaceDE w:val="0"/>
              <w:ind w:left="-79"/>
              <w:jc w:val="center"/>
              <w:textAlignment w:val="baseline"/>
              <w:rPr>
                <w:lang w:eastAsia="ar-SA"/>
              </w:rPr>
            </w:pPr>
            <w:r w:rsidRPr="00F33435">
              <w:rPr>
                <w:lang w:eastAsia="ar-SA"/>
              </w:rPr>
              <w:t>общей  площади квартир</w:t>
            </w:r>
          </w:p>
        </w:tc>
        <w:tc>
          <w:tcPr>
            <w:tcW w:w="1276" w:type="dxa"/>
            <w:tcBorders>
              <w:top w:val="single" w:sz="4" w:space="0" w:color="000000"/>
              <w:left w:val="single" w:sz="4" w:space="0" w:color="000000"/>
              <w:bottom w:val="single" w:sz="4" w:space="0" w:color="000000"/>
            </w:tcBorders>
            <w:vAlign w:val="center"/>
          </w:tcPr>
          <w:p w:rsidR="00F3798D" w:rsidRPr="00F33435" w:rsidRDefault="00F3798D" w:rsidP="00772BE0">
            <w:pPr>
              <w:suppressAutoHyphens/>
              <w:overflowPunct w:val="0"/>
              <w:autoSpaceDE w:val="0"/>
              <w:snapToGrid w:val="0"/>
              <w:jc w:val="center"/>
              <w:textAlignment w:val="baseline"/>
              <w:rPr>
                <w:lang w:eastAsia="ar-SA"/>
              </w:rPr>
            </w:pPr>
            <w:r w:rsidRPr="00F33435">
              <w:rPr>
                <w:lang w:eastAsia="ar-SA"/>
              </w:rPr>
              <w:t>34,15</w:t>
            </w:r>
          </w:p>
        </w:tc>
        <w:tc>
          <w:tcPr>
            <w:tcW w:w="1275" w:type="dxa"/>
            <w:tcBorders>
              <w:top w:val="single" w:sz="4" w:space="0" w:color="000000"/>
              <w:left w:val="single" w:sz="4" w:space="0" w:color="000000"/>
              <w:bottom w:val="single" w:sz="4" w:space="0" w:color="000000"/>
              <w:right w:val="single" w:sz="4" w:space="0" w:color="auto"/>
            </w:tcBorders>
            <w:vAlign w:val="center"/>
          </w:tcPr>
          <w:p w:rsidR="00F3798D" w:rsidRPr="00F33435" w:rsidRDefault="00F3798D" w:rsidP="00772BE0">
            <w:pPr>
              <w:suppressAutoHyphens/>
              <w:overflowPunct w:val="0"/>
              <w:autoSpaceDE w:val="0"/>
              <w:snapToGrid w:val="0"/>
              <w:ind w:left="-57" w:right="-57"/>
              <w:jc w:val="center"/>
              <w:textAlignment w:val="baseline"/>
              <w:rPr>
                <w:lang w:eastAsia="ar-SA"/>
              </w:rPr>
            </w:pPr>
            <w:r w:rsidRPr="00F33435">
              <w:rPr>
                <w:lang w:eastAsia="ar-SA"/>
              </w:rPr>
              <w:t>41,53</w:t>
            </w:r>
          </w:p>
        </w:tc>
      </w:tr>
      <w:tr w:rsidR="00F3798D" w:rsidRPr="00F33435" w:rsidTr="00772BE0">
        <w:trPr>
          <w:trHeight w:val="20"/>
        </w:trPr>
        <w:tc>
          <w:tcPr>
            <w:tcW w:w="837" w:type="dxa"/>
            <w:tcBorders>
              <w:top w:val="single" w:sz="4" w:space="0" w:color="000000"/>
              <w:left w:val="single" w:sz="4" w:space="0" w:color="000000"/>
              <w:bottom w:val="single" w:sz="4" w:space="0" w:color="000000"/>
            </w:tcBorders>
            <w:vAlign w:val="center"/>
          </w:tcPr>
          <w:p w:rsidR="00F3798D" w:rsidRPr="00F33435" w:rsidRDefault="00F3798D" w:rsidP="00772BE0">
            <w:pPr>
              <w:suppressAutoHyphens/>
              <w:overflowPunct w:val="0"/>
              <w:autoSpaceDE w:val="0"/>
              <w:snapToGrid w:val="0"/>
              <w:jc w:val="both"/>
              <w:textAlignment w:val="baseline"/>
              <w:rPr>
                <w:lang w:eastAsia="ar-SA"/>
              </w:rPr>
            </w:pPr>
            <w:r w:rsidRPr="00F33435">
              <w:rPr>
                <w:lang w:eastAsia="ar-SA"/>
              </w:rPr>
              <w:t>1.2</w:t>
            </w:r>
          </w:p>
        </w:tc>
        <w:tc>
          <w:tcPr>
            <w:tcW w:w="4253" w:type="dxa"/>
            <w:tcBorders>
              <w:top w:val="single" w:sz="4" w:space="0" w:color="000000"/>
              <w:left w:val="single" w:sz="4" w:space="0" w:color="000000"/>
              <w:bottom w:val="single" w:sz="4" w:space="0" w:color="000000"/>
            </w:tcBorders>
            <w:vAlign w:val="center"/>
          </w:tcPr>
          <w:p w:rsidR="00F3798D" w:rsidRPr="00F33435" w:rsidRDefault="00F3798D" w:rsidP="00772BE0">
            <w:pPr>
              <w:suppressAutoHyphens/>
              <w:overflowPunct w:val="0"/>
              <w:autoSpaceDE w:val="0"/>
              <w:snapToGrid w:val="0"/>
              <w:textAlignment w:val="baseline"/>
              <w:rPr>
                <w:lang w:eastAsia="ar-SA"/>
              </w:rPr>
            </w:pPr>
            <w:r w:rsidRPr="00F33435">
              <w:rPr>
                <w:lang w:eastAsia="ar-SA"/>
              </w:rPr>
              <w:t>- частной собственности</w:t>
            </w:r>
          </w:p>
        </w:tc>
        <w:tc>
          <w:tcPr>
            <w:tcW w:w="1134" w:type="dxa"/>
            <w:tcBorders>
              <w:top w:val="single" w:sz="4" w:space="0" w:color="000000"/>
              <w:left w:val="single" w:sz="4" w:space="0" w:color="000000"/>
              <w:bottom w:val="single" w:sz="4" w:space="0" w:color="000000"/>
            </w:tcBorders>
            <w:vAlign w:val="center"/>
          </w:tcPr>
          <w:p w:rsidR="00F3798D" w:rsidRPr="00F33435" w:rsidRDefault="00F3798D" w:rsidP="00772BE0">
            <w:pPr>
              <w:suppressAutoHyphens/>
              <w:overflowPunct w:val="0"/>
              <w:autoSpaceDE w:val="0"/>
              <w:snapToGrid w:val="0"/>
              <w:ind w:left="-79"/>
              <w:jc w:val="center"/>
              <w:textAlignment w:val="baseline"/>
              <w:rPr>
                <w:lang w:eastAsia="ar-SA"/>
              </w:rPr>
            </w:pPr>
            <w:r w:rsidRPr="00F33435">
              <w:rPr>
                <w:lang w:eastAsia="ar-SA"/>
              </w:rPr>
              <w:t>тыс. кв. м</w:t>
            </w:r>
          </w:p>
          <w:p w:rsidR="00F3798D" w:rsidRPr="00F33435" w:rsidRDefault="00F3798D" w:rsidP="00772BE0">
            <w:pPr>
              <w:suppressAutoHyphens/>
              <w:overflowPunct w:val="0"/>
              <w:autoSpaceDE w:val="0"/>
              <w:ind w:left="-79"/>
              <w:jc w:val="center"/>
              <w:textAlignment w:val="baseline"/>
              <w:rPr>
                <w:lang w:eastAsia="ar-SA"/>
              </w:rPr>
            </w:pPr>
            <w:r w:rsidRPr="00F33435">
              <w:rPr>
                <w:lang w:eastAsia="ar-SA"/>
              </w:rPr>
              <w:t>общей  площади квартир</w:t>
            </w:r>
          </w:p>
        </w:tc>
        <w:tc>
          <w:tcPr>
            <w:tcW w:w="1276" w:type="dxa"/>
            <w:tcBorders>
              <w:top w:val="single" w:sz="4" w:space="0" w:color="000000"/>
              <w:left w:val="single" w:sz="4" w:space="0" w:color="000000"/>
              <w:bottom w:val="single" w:sz="4" w:space="0" w:color="000000"/>
            </w:tcBorders>
            <w:vAlign w:val="center"/>
          </w:tcPr>
          <w:p w:rsidR="00F3798D" w:rsidRPr="00F33435" w:rsidRDefault="00F3798D" w:rsidP="00772BE0">
            <w:pPr>
              <w:suppressAutoHyphens/>
              <w:overflowPunct w:val="0"/>
              <w:autoSpaceDE w:val="0"/>
              <w:snapToGrid w:val="0"/>
              <w:jc w:val="center"/>
              <w:textAlignment w:val="baseline"/>
              <w:rPr>
                <w:lang w:eastAsia="ar-SA"/>
              </w:rPr>
            </w:pPr>
            <w:r w:rsidRPr="00F33435">
              <w:rPr>
                <w:lang w:eastAsia="ar-SA"/>
              </w:rPr>
              <w:t>248,09</w:t>
            </w:r>
          </w:p>
        </w:tc>
        <w:tc>
          <w:tcPr>
            <w:tcW w:w="1275" w:type="dxa"/>
            <w:tcBorders>
              <w:top w:val="single" w:sz="4" w:space="0" w:color="000000"/>
              <w:left w:val="single" w:sz="4" w:space="0" w:color="000000"/>
              <w:bottom w:val="single" w:sz="4" w:space="0" w:color="000000"/>
              <w:right w:val="single" w:sz="4" w:space="0" w:color="auto"/>
            </w:tcBorders>
            <w:vAlign w:val="center"/>
          </w:tcPr>
          <w:p w:rsidR="00F3798D" w:rsidRPr="00F33435" w:rsidRDefault="00F3798D" w:rsidP="00772BE0">
            <w:pPr>
              <w:suppressAutoHyphens/>
              <w:overflowPunct w:val="0"/>
              <w:autoSpaceDE w:val="0"/>
              <w:snapToGrid w:val="0"/>
              <w:ind w:left="-57" w:right="-57"/>
              <w:jc w:val="center"/>
              <w:textAlignment w:val="baseline"/>
              <w:rPr>
                <w:lang w:eastAsia="ar-SA"/>
              </w:rPr>
            </w:pPr>
            <w:r w:rsidRPr="00F33435">
              <w:rPr>
                <w:lang w:eastAsia="ar-SA"/>
              </w:rPr>
              <w:t>271,09</w:t>
            </w:r>
          </w:p>
        </w:tc>
      </w:tr>
      <w:tr w:rsidR="00F3798D" w:rsidRPr="00F33435" w:rsidTr="00772BE0">
        <w:trPr>
          <w:trHeight w:val="20"/>
        </w:trPr>
        <w:tc>
          <w:tcPr>
            <w:tcW w:w="837" w:type="dxa"/>
            <w:tcBorders>
              <w:top w:val="single" w:sz="4" w:space="0" w:color="000000"/>
              <w:left w:val="single" w:sz="4" w:space="0" w:color="000000"/>
              <w:bottom w:val="single" w:sz="4" w:space="0" w:color="000000"/>
            </w:tcBorders>
            <w:vAlign w:val="center"/>
          </w:tcPr>
          <w:p w:rsidR="00F3798D" w:rsidRPr="00F33435" w:rsidRDefault="00F3798D" w:rsidP="00772BE0">
            <w:pPr>
              <w:suppressAutoHyphens/>
              <w:overflowPunct w:val="0"/>
              <w:autoSpaceDE w:val="0"/>
              <w:snapToGrid w:val="0"/>
              <w:jc w:val="both"/>
              <w:textAlignment w:val="baseline"/>
              <w:rPr>
                <w:b/>
                <w:lang w:eastAsia="ar-SA"/>
              </w:rPr>
            </w:pPr>
            <w:r w:rsidRPr="00F33435">
              <w:rPr>
                <w:b/>
                <w:lang w:eastAsia="ar-SA"/>
              </w:rPr>
              <w:t>2</w:t>
            </w:r>
          </w:p>
        </w:tc>
        <w:tc>
          <w:tcPr>
            <w:tcW w:w="4253" w:type="dxa"/>
            <w:tcBorders>
              <w:top w:val="single" w:sz="4" w:space="0" w:color="000000"/>
              <w:left w:val="single" w:sz="4" w:space="0" w:color="000000"/>
              <w:bottom w:val="single" w:sz="4" w:space="0" w:color="000000"/>
            </w:tcBorders>
            <w:vAlign w:val="center"/>
          </w:tcPr>
          <w:p w:rsidR="00F3798D" w:rsidRPr="00F33435" w:rsidRDefault="00F3798D" w:rsidP="00772BE0">
            <w:pPr>
              <w:suppressAutoHyphens/>
              <w:overflowPunct w:val="0"/>
              <w:autoSpaceDE w:val="0"/>
              <w:snapToGrid w:val="0"/>
              <w:jc w:val="both"/>
              <w:textAlignment w:val="baseline"/>
              <w:rPr>
                <w:b/>
                <w:lang w:eastAsia="ar-SA"/>
              </w:rPr>
            </w:pPr>
            <w:r w:rsidRPr="00F33435">
              <w:rPr>
                <w:b/>
                <w:lang w:eastAsia="ar-SA"/>
              </w:rPr>
              <w:t>Из общего жилищного фонда:</w:t>
            </w:r>
          </w:p>
        </w:tc>
        <w:tc>
          <w:tcPr>
            <w:tcW w:w="1134" w:type="dxa"/>
            <w:tcBorders>
              <w:top w:val="single" w:sz="4" w:space="0" w:color="000000"/>
              <w:left w:val="single" w:sz="4" w:space="0" w:color="000000"/>
              <w:bottom w:val="single" w:sz="4" w:space="0" w:color="000000"/>
            </w:tcBorders>
            <w:vAlign w:val="center"/>
          </w:tcPr>
          <w:p w:rsidR="00F3798D" w:rsidRPr="00F33435" w:rsidRDefault="00F3798D" w:rsidP="00772BE0">
            <w:pPr>
              <w:suppressAutoHyphens/>
              <w:overflowPunct w:val="0"/>
              <w:autoSpaceDE w:val="0"/>
              <w:snapToGrid w:val="0"/>
              <w:ind w:left="-78"/>
              <w:jc w:val="center"/>
              <w:textAlignment w:val="baseline"/>
              <w:rPr>
                <w:lang w:eastAsia="ar-SA"/>
              </w:rPr>
            </w:pPr>
          </w:p>
        </w:tc>
        <w:tc>
          <w:tcPr>
            <w:tcW w:w="1276" w:type="dxa"/>
            <w:tcBorders>
              <w:top w:val="single" w:sz="4" w:space="0" w:color="000000"/>
              <w:left w:val="single" w:sz="4" w:space="0" w:color="000000"/>
              <w:bottom w:val="single" w:sz="4" w:space="0" w:color="000000"/>
            </w:tcBorders>
            <w:vAlign w:val="center"/>
          </w:tcPr>
          <w:p w:rsidR="00F3798D" w:rsidRPr="00F33435" w:rsidRDefault="00F3798D" w:rsidP="00772BE0">
            <w:pPr>
              <w:suppressAutoHyphens/>
              <w:overflowPunct w:val="0"/>
              <w:autoSpaceDE w:val="0"/>
              <w:snapToGrid w:val="0"/>
              <w:jc w:val="center"/>
              <w:textAlignment w:val="baseline"/>
              <w:rPr>
                <w:b/>
                <w:lang w:eastAsia="ar-SA"/>
              </w:rPr>
            </w:pPr>
            <w:r w:rsidRPr="00F33435">
              <w:rPr>
                <w:b/>
                <w:lang w:eastAsia="ar-SA"/>
              </w:rPr>
              <w:t>282,24</w:t>
            </w:r>
          </w:p>
        </w:tc>
        <w:tc>
          <w:tcPr>
            <w:tcW w:w="1275" w:type="dxa"/>
            <w:tcBorders>
              <w:top w:val="single" w:sz="4" w:space="0" w:color="000000"/>
              <w:left w:val="single" w:sz="4" w:space="0" w:color="000000"/>
              <w:bottom w:val="single" w:sz="4" w:space="0" w:color="000000"/>
              <w:right w:val="single" w:sz="4" w:space="0" w:color="auto"/>
            </w:tcBorders>
            <w:vAlign w:val="center"/>
          </w:tcPr>
          <w:p w:rsidR="00F3798D" w:rsidRPr="00F33435" w:rsidRDefault="00F3798D" w:rsidP="00772BE0">
            <w:pPr>
              <w:suppressAutoHyphens/>
              <w:overflowPunct w:val="0"/>
              <w:autoSpaceDE w:val="0"/>
              <w:snapToGrid w:val="0"/>
              <w:ind w:left="-57" w:right="-57"/>
              <w:jc w:val="center"/>
              <w:textAlignment w:val="baseline"/>
              <w:rPr>
                <w:b/>
                <w:lang w:eastAsia="ar-SA"/>
              </w:rPr>
            </w:pPr>
            <w:r w:rsidRPr="00F33435">
              <w:rPr>
                <w:b/>
                <w:lang w:eastAsia="ar-SA"/>
              </w:rPr>
              <w:t>312,62</w:t>
            </w:r>
          </w:p>
        </w:tc>
      </w:tr>
      <w:tr w:rsidR="00F3798D" w:rsidRPr="00F33435" w:rsidTr="00772BE0">
        <w:trPr>
          <w:trHeight w:val="20"/>
        </w:trPr>
        <w:tc>
          <w:tcPr>
            <w:tcW w:w="837" w:type="dxa"/>
            <w:tcBorders>
              <w:top w:val="single" w:sz="4" w:space="0" w:color="000000"/>
              <w:left w:val="single" w:sz="4" w:space="0" w:color="000000"/>
              <w:bottom w:val="single" w:sz="4" w:space="0" w:color="000000"/>
            </w:tcBorders>
            <w:vAlign w:val="center"/>
          </w:tcPr>
          <w:p w:rsidR="00F3798D" w:rsidRPr="00F33435" w:rsidRDefault="00F3798D" w:rsidP="00772BE0">
            <w:pPr>
              <w:suppressAutoHyphens/>
              <w:overflowPunct w:val="0"/>
              <w:autoSpaceDE w:val="0"/>
              <w:snapToGrid w:val="0"/>
              <w:jc w:val="both"/>
              <w:textAlignment w:val="baseline"/>
              <w:rPr>
                <w:lang w:eastAsia="ar-SA"/>
              </w:rPr>
            </w:pPr>
            <w:r w:rsidRPr="00F33435">
              <w:rPr>
                <w:lang w:eastAsia="ar-SA"/>
              </w:rPr>
              <w:t>2.1</w:t>
            </w:r>
          </w:p>
        </w:tc>
        <w:tc>
          <w:tcPr>
            <w:tcW w:w="4253" w:type="dxa"/>
            <w:tcBorders>
              <w:top w:val="single" w:sz="4" w:space="0" w:color="000000"/>
              <w:left w:val="single" w:sz="4" w:space="0" w:color="000000"/>
              <w:bottom w:val="single" w:sz="4" w:space="0" w:color="000000"/>
            </w:tcBorders>
            <w:vAlign w:val="center"/>
          </w:tcPr>
          <w:p w:rsidR="00F3798D" w:rsidRPr="00F33435" w:rsidRDefault="00F3798D" w:rsidP="00772BE0">
            <w:pPr>
              <w:suppressAutoHyphens/>
              <w:overflowPunct w:val="0"/>
              <w:autoSpaceDE w:val="0"/>
              <w:snapToGrid w:val="0"/>
              <w:textAlignment w:val="baseline"/>
              <w:rPr>
                <w:lang w:eastAsia="ar-SA"/>
              </w:rPr>
            </w:pPr>
            <w:r w:rsidRPr="00F33435">
              <w:rPr>
                <w:lang w:eastAsia="ar-SA"/>
              </w:rPr>
              <w:t>средне этажная застройка</w:t>
            </w:r>
          </w:p>
        </w:tc>
        <w:tc>
          <w:tcPr>
            <w:tcW w:w="1134" w:type="dxa"/>
            <w:tcBorders>
              <w:top w:val="single" w:sz="4" w:space="0" w:color="000000"/>
              <w:left w:val="single" w:sz="4" w:space="0" w:color="000000"/>
              <w:bottom w:val="single" w:sz="4" w:space="0" w:color="000000"/>
            </w:tcBorders>
            <w:vAlign w:val="center"/>
          </w:tcPr>
          <w:p w:rsidR="00F3798D" w:rsidRPr="00F33435" w:rsidRDefault="00F3798D" w:rsidP="00772BE0">
            <w:pPr>
              <w:suppressAutoHyphens/>
              <w:overflowPunct w:val="0"/>
              <w:autoSpaceDE w:val="0"/>
              <w:snapToGrid w:val="0"/>
              <w:ind w:left="-79"/>
              <w:jc w:val="center"/>
              <w:textAlignment w:val="baseline"/>
              <w:rPr>
                <w:lang w:eastAsia="ar-SA"/>
              </w:rPr>
            </w:pPr>
            <w:r w:rsidRPr="00F33435">
              <w:rPr>
                <w:lang w:eastAsia="ar-SA"/>
              </w:rPr>
              <w:t>тыс. кв. м</w:t>
            </w:r>
          </w:p>
          <w:p w:rsidR="00F3798D" w:rsidRPr="00F33435" w:rsidRDefault="00F3798D" w:rsidP="00772BE0">
            <w:pPr>
              <w:suppressAutoHyphens/>
              <w:overflowPunct w:val="0"/>
              <w:autoSpaceDE w:val="0"/>
              <w:ind w:left="-79"/>
              <w:jc w:val="center"/>
              <w:textAlignment w:val="baseline"/>
              <w:rPr>
                <w:lang w:eastAsia="ar-SA"/>
              </w:rPr>
            </w:pPr>
            <w:r w:rsidRPr="00F33435">
              <w:rPr>
                <w:lang w:eastAsia="ar-SA"/>
              </w:rPr>
              <w:t>общей  площади квартир</w:t>
            </w:r>
          </w:p>
        </w:tc>
        <w:tc>
          <w:tcPr>
            <w:tcW w:w="1276" w:type="dxa"/>
            <w:tcBorders>
              <w:top w:val="single" w:sz="4" w:space="0" w:color="000000"/>
              <w:left w:val="single" w:sz="4" w:space="0" w:color="000000"/>
              <w:bottom w:val="single" w:sz="4" w:space="0" w:color="000000"/>
            </w:tcBorders>
            <w:vAlign w:val="center"/>
          </w:tcPr>
          <w:p w:rsidR="00F3798D" w:rsidRPr="00F33435" w:rsidRDefault="00F3798D" w:rsidP="00772BE0">
            <w:pPr>
              <w:suppressAutoHyphens/>
              <w:overflowPunct w:val="0"/>
              <w:autoSpaceDE w:val="0"/>
              <w:snapToGrid w:val="0"/>
              <w:jc w:val="center"/>
              <w:textAlignment w:val="baseline"/>
              <w:rPr>
                <w:lang w:eastAsia="ar-SA"/>
              </w:rPr>
            </w:pPr>
            <w:r w:rsidRPr="00F33435">
              <w:rPr>
                <w:lang w:eastAsia="ar-SA"/>
              </w:rPr>
              <w:t>58,36</w:t>
            </w:r>
          </w:p>
        </w:tc>
        <w:tc>
          <w:tcPr>
            <w:tcW w:w="1275" w:type="dxa"/>
            <w:tcBorders>
              <w:top w:val="single" w:sz="4" w:space="0" w:color="000000"/>
              <w:left w:val="single" w:sz="4" w:space="0" w:color="000000"/>
              <w:bottom w:val="single" w:sz="4" w:space="0" w:color="000000"/>
              <w:right w:val="single" w:sz="4" w:space="0" w:color="auto"/>
            </w:tcBorders>
            <w:vAlign w:val="center"/>
          </w:tcPr>
          <w:p w:rsidR="00F3798D" w:rsidRPr="00F33435" w:rsidRDefault="00F3798D" w:rsidP="00772BE0">
            <w:pPr>
              <w:suppressAutoHyphens/>
              <w:overflowPunct w:val="0"/>
              <w:autoSpaceDE w:val="0"/>
              <w:snapToGrid w:val="0"/>
              <w:ind w:left="-57" w:right="-57"/>
              <w:jc w:val="center"/>
              <w:textAlignment w:val="baseline"/>
              <w:rPr>
                <w:lang w:eastAsia="ar-SA"/>
              </w:rPr>
            </w:pPr>
            <w:r w:rsidRPr="00F33435">
              <w:rPr>
                <w:lang w:eastAsia="ar-SA"/>
              </w:rPr>
              <w:t>58,36</w:t>
            </w:r>
          </w:p>
        </w:tc>
      </w:tr>
      <w:tr w:rsidR="00F3798D" w:rsidRPr="00F33435" w:rsidTr="00772BE0">
        <w:trPr>
          <w:trHeight w:val="20"/>
        </w:trPr>
        <w:tc>
          <w:tcPr>
            <w:tcW w:w="837" w:type="dxa"/>
            <w:tcBorders>
              <w:top w:val="single" w:sz="4" w:space="0" w:color="000000"/>
              <w:left w:val="single" w:sz="4" w:space="0" w:color="000000"/>
              <w:bottom w:val="single" w:sz="4" w:space="0" w:color="auto"/>
            </w:tcBorders>
            <w:vAlign w:val="center"/>
          </w:tcPr>
          <w:p w:rsidR="00F3798D" w:rsidRPr="00F33435" w:rsidRDefault="00F3798D" w:rsidP="00772BE0">
            <w:pPr>
              <w:suppressAutoHyphens/>
              <w:overflowPunct w:val="0"/>
              <w:autoSpaceDE w:val="0"/>
              <w:snapToGrid w:val="0"/>
              <w:jc w:val="both"/>
              <w:textAlignment w:val="baseline"/>
              <w:rPr>
                <w:lang w:eastAsia="ar-SA"/>
              </w:rPr>
            </w:pPr>
            <w:r w:rsidRPr="00F33435">
              <w:rPr>
                <w:lang w:eastAsia="ar-SA"/>
              </w:rPr>
              <w:t>2.2</w:t>
            </w:r>
          </w:p>
        </w:tc>
        <w:tc>
          <w:tcPr>
            <w:tcW w:w="4253" w:type="dxa"/>
            <w:tcBorders>
              <w:top w:val="single" w:sz="4" w:space="0" w:color="000000"/>
              <w:left w:val="single" w:sz="4" w:space="0" w:color="000000"/>
              <w:bottom w:val="single" w:sz="4" w:space="0" w:color="auto"/>
            </w:tcBorders>
            <w:vAlign w:val="center"/>
          </w:tcPr>
          <w:p w:rsidR="00F3798D" w:rsidRPr="00F33435" w:rsidRDefault="00F3798D" w:rsidP="00772BE0">
            <w:pPr>
              <w:suppressAutoHyphens/>
              <w:overflowPunct w:val="0"/>
              <w:autoSpaceDE w:val="0"/>
              <w:snapToGrid w:val="0"/>
              <w:textAlignment w:val="baseline"/>
              <w:rPr>
                <w:lang w:eastAsia="ar-SA"/>
              </w:rPr>
            </w:pPr>
            <w:r w:rsidRPr="00F33435">
              <w:rPr>
                <w:lang w:eastAsia="ar-SA"/>
              </w:rPr>
              <w:t xml:space="preserve">индивидуальная  застройка жилыми домами </w:t>
            </w:r>
          </w:p>
        </w:tc>
        <w:tc>
          <w:tcPr>
            <w:tcW w:w="1134" w:type="dxa"/>
            <w:tcBorders>
              <w:top w:val="single" w:sz="4" w:space="0" w:color="000000"/>
              <w:left w:val="single" w:sz="4" w:space="0" w:color="000000"/>
              <w:bottom w:val="single" w:sz="4" w:space="0" w:color="auto"/>
            </w:tcBorders>
            <w:vAlign w:val="center"/>
          </w:tcPr>
          <w:p w:rsidR="00F3798D" w:rsidRPr="00F33435" w:rsidRDefault="00F3798D" w:rsidP="00772BE0">
            <w:pPr>
              <w:suppressAutoHyphens/>
              <w:overflowPunct w:val="0"/>
              <w:autoSpaceDE w:val="0"/>
              <w:snapToGrid w:val="0"/>
              <w:ind w:left="-79"/>
              <w:jc w:val="center"/>
              <w:textAlignment w:val="baseline"/>
              <w:rPr>
                <w:lang w:eastAsia="ar-SA"/>
              </w:rPr>
            </w:pPr>
            <w:r w:rsidRPr="00F33435">
              <w:rPr>
                <w:lang w:eastAsia="ar-SA"/>
              </w:rPr>
              <w:t>тыс. кв. м</w:t>
            </w:r>
          </w:p>
          <w:p w:rsidR="00F3798D" w:rsidRPr="00F33435" w:rsidRDefault="00F3798D" w:rsidP="00772BE0">
            <w:pPr>
              <w:suppressAutoHyphens/>
              <w:overflowPunct w:val="0"/>
              <w:autoSpaceDE w:val="0"/>
              <w:ind w:left="-79"/>
              <w:jc w:val="center"/>
              <w:textAlignment w:val="baseline"/>
              <w:rPr>
                <w:lang w:eastAsia="ar-SA"/>
              </w:rPr>
            </w:pPr>
            <w:r w:rsidRPr="00F33435">
              <w:rPr>
                <w:lang w:eastAsia="ar-SA"/>
              </w:rPr>
              <w:t>общей  площади квартир</w:t>
            </w:r>
          </w:p>
        </w:tc>
        <w:tc>
          <w:tcPr>
            <w:tcW w:w="1276" w:type="dxa"/>
            <w:tcBorders>
              <w:top w:val="single" w:sz="4" w:space="0" w:color="000000"/>
              <w:left w:val="single" w:sz="4" w:space="0" w:color="000000"/>
              <w:bottom w:val="single" w:sz="4" w:space="0" w:color="auto"/>
            </w:tcBorders>
            <w:vAlign w:val="center"/>
          </w:tcPr>
          <w:p w:rsidR="00F3798D" w:rsidRPr="00F33435" w:rsidRDefault="00F3798D" w:rsidP="00772BE0">
            <w:pPr>
              <w:suppressAutoHyphens/>
              <w:overflowPunct w:val="0"/>
              <w:autoSpaceDE w:val="0"/>
              <w:snapToGrid w:val="0"/>
              <w:jc w:val="center"/>
              <w:textAlignment w:val="baseline"/>
              <w:rPr>
                <w:lang w:eastAsia="ar-SA"/>
              </w:rPr>
            </w:pPr>
            <w:r w:rsidRPr="00F33435">
              <w:rPr>
                <w:lang w:eastAsia="ar-SA"/>
              </w:rPr>
              <w:t>207,00</w:t>
            </w:r>
          </w:p>
        </w:tc>
        <w:tc>
          <w:tcPr>
            <w:tcW w:w="1275" w:type="dxa"/>
            <w:tcBorders>
              <w:top w:val="single" w:sz="4" w:space="0" w:color="000000"/>
              <w:left w:val="single" w:sz="4" w:space="0" w:color="000000"/>
              <w:bottom w:val="single" w:sz="4" w:space="0" w:color="auto"/>
              <w:right w:val="single" w:sz="4" w:space="0" w:color="auto"/>
            </w:tcBorders>
            <w:vAlign w:val="center"/>
          </w:tcPr>
          <w:p w:rsidR="00F3798D" w:rsidRPr="00F33435" w:rsidRDefault="00F3798D" w:rsidP="00772BE0">
            <w:pPr>
              <w:suppressAutoHyphens/>
              <w:overflowPunct w:val="0"/>
              <w:autoSpaceDE w:val="0"/>
              <w:snapToGrid w:val="0"/>
              <w:ind w:left="-57" w:right="-57"/>
              <w:jc w:val="center"/>
              <w:textAlignment w:val="baseline"/>
              <w:rPr>
                <w:lang w:eastAsia="ar-SA"/>
              </w:rPr>
            </w:pPr>
            <w:r w:rsidRPr="00F33435">
              <w:rPr>
                <w:lang w:eastAsia="ar-SA"/>
              </w:rPr>
              <w:t>221,88</w:t>
            </w:r>
          </w:p>
        </w:tc>
      </w:tr>
      <w:tr w:rsidR="00F3798D" w:rsidRPr="00F33435" w:rsidTr="00772BE0">
        <w:trPr>
          <w:trHeight w:val="20"/>
        </w:trPr>
        <w:tc>
          <w:tcPr>
            <w:tcW w:w="837" w:type="dxa"/>
            <w:tcBorders>
              <w:top w:val="single" w:sz="4" w:space="0" w:color="auto"/>
              <w:left w:val="single" w:sz="4" w:space="0" w:color="auto"/>
              <w:bottom w:val="single" w:sz="4" w:space="0" w:color="auto"/>
            </w:tcBorders>
            <w:vAlign w:val="center"/>
          </w:tcPr>
          <w:p w:rsidR="00F3798D" w:rsidRPr="00F33435" w:rsidRDefault="00F3798D" w:rsidP="00772BE0">
            <w:pPr>
              <w:suppressAutoHyphens/>
              <w:overflowPunct w:val="0"/>
              <w:autoSpaceDE w:val="0"/>
              <w:snapToGrid w:val="0"/>
              <w:jc w:val="both"/>
              <w:textAlignment w:val="baseline"/>
              <w:rPr>
                <w:lang w:eastAsia="ar-SA"/>
              </w:rPr>
            </w:pPr>
            <w:r w:rsidRPr="00F33435">
              <w:rPr>
                <w:lang w:eastAsia="ar-SA"/>
              </w:rPr>
              <w:t>2.3</w:t>
            </w:r>
          </w:p>
          <w:p w:rsidR="00F3798D" w:rsidRPr="00F33435" w:rsidRDefault="00F3798D" w:rsidP="00772BE0">
            <w:pPr>
              <w:suppressAutoHyphens/>
              <w:overflowPunct w:val="0"/>
              <w:autoSpaceDE w:val="0"/>
              <w:snapToGrid w:val="0"/>
              <w:jc w:val="both"/>
              <w:textAlignment w:val="baseline"/>
              <w:rPr>
                <w:lang w:eastAsia="ar-SA"/>
              </w:rPr>
            </w:pPr>
          </w:p>
        </w:tc>
        <w:tc>
          <w:tcPr>
            <w:tcW w:w="4253" w:type="dxa"/>
            <w:tcBorders>
              <w:top w:val="single" w:sz="4" w:space="0" w:color="auto"/>
              <w:left w:val="single" w:sz="4" w:space="0" w:color="000000"/>
              <w:bottom w:val="single" w:sz="4" w:space="0" w:color="auto"/>
            </w:tcBorders>
            <w:vAlign w:val="center"/>
          </w:tcPr>
          <w:p w:rsidR="00F3798D" w:rsidRPr="00F33435" w:rsidRDefault="00F3798D" w:rsidP="00772BE0">
            <w:pPr>
              <w:suppressAutoHyphens/>
              <w:overflowPunct w:val="0"/>
              <w:autoSpaceDE w:val="0"/>
              <w:snapToGrid w:val="0"/>
              <w:textAlignment w:val="baseline"/>
              <w:rPr>
                <w:lang w:eastAsia="ar-SA"/>
              </w:rPr>
            </w:pPr>
            <w:r w:rsidRPr="00F33435">
              <w:rPr>
                <w:lang w:eastAsia="ar-SA"/>
              </w:rPr>
              <w:t>малоэтажная  застройка жилыми домами</w:t>
            </w:r>
          </w:p>
          <w:p w:rsidR="00F3798D" w:rsidRPr="00F33435" w:rsidRDefault="00F3798D" w:rsidP="00772BE0">
            <w:pPr>
              <w:suppressAutoHyphens/>
              <w:overflowPunct w:val="0"/>
              <w:autoSpaceDE w:val="0"/>
              <w:snapToGrid w:val="0"/>
              <w:textAlignment w:val="baseline"/>
              <w:rPr>
                <w:lang w:eastAsia="ar-SA"/>
              </w:rPr>
            </w:pPr>
          </w:p>
        </w:tc>
        <w:tc>
          <w:tcPr>
            <w:tcW w:w="1134" w:type="dxa"/>
            <w:tcBorders>
              <w:top w:val="single" w:sz="4" w:space="0" w:color="auto"/>
              <w:left w:val="single" w:sz="4" w:space="0" w:color="000000"/>
              <w:bottom w:val="single" w:sz="4" w:space="0" w:color="auto"/>
            </w:tcBorders>
            <w:vAlign w:val="center"/>
          </w:tcPr>
          <w:p w:rsidR="00F3798D" w:rsidRPr="00F33435" w:rsidRDefault="00F3798D" w:rsidP="00772BE0">
            <w:pPr>
              <w:suppressAutoHyphens/>
              <w:overflowPunct w:val="0"/>
              <w:autoSpaceDE w:val="0"/>
              <w:snapToGrid w:val="0"/>
              <w:ind w:left="-79"/>
              <w:jc w:val="center"/>
              <w:textAlignment w:val="baseline"/>
              <w:rPr>
                <w:lang w:eastAsia="ar-SA"/>
              </w:rPr>
            </w:pPr>
            <w:r w:rsidRPr="00F33435">
              <w:rPr>
                <w:lang w:eastAsia="ar-SA"/>
              </w:rPr>
              <w:t>тыс. кв. м</w:t>
            </w:r>
          </w:p>
          <w:p w:rsidR="00F3798D" w:rsidRPr="00F33435" w:rsidRDefault="00F3798D" w:rsidP="00772BE0">
            <w:pPr>
              <w:suppressAutoHyphens/>
              <w:overflowPunct w:val="0"/>
              <w:autoSpaceDE w:val="0"/>
              <w:ind w:left="-79"/>
              <w:jc w:val="center"/>
              <w:textAlignment w:val="baseline"/>
              <w:rPr>
                <w:lang w:eastAsia="ar-SA"/>
              </w:rPr>
            </w:pPr>
            <w:r w:rsidRPr="00F33435">
              <w:rPr>
                <w:lang w:eastAsia="ar-SA"/>
              </w:rPr>
              <w:t>общей  площади квартир</w:t>
            </w:r>
          </w:p>
          <w:p w:rsidR="00F3798D" w:rsidRPr="00F33435" w:rsidRDefault="00F3798D" w:rsidP="00772BE0">
            <w:pPr>
              <w:suppressAutoHyphens/>
              <w:overflowPunct w:val="0"/>
              <w:autoSpaceDE w:val="0"/>
              <w:ind w:left="-79"/>
              <w:jc w:val="center"/>
              <w:textAlignment w:val="baseline"/>
              <w:rPr>
                <w:lang w:eastAsia="ar-SA"/>
              </w:rPr>
            </w:pPr>
          </w:p>
        </w:tc>
        <w:tc>
          <w:tcPr>
            <w:tcW w:w="1276" w:type="dxa"/>
            <w:tcBorders>
              <w:top w:val="single" w:sz="4" w:space="0" w:color="auto"/>
              <w:left w:val="single" w:sz="4" w:space="0" w:color="000000"/>
              <w:bottom w:val="single" w:sz="4" w:space="0" w:color="auto"/>
            </w:tcBorders>
            <w:vAlign w:val="center"/>
          </w:tcPr>
          <w:p w:rsidR="00F3798D" w:rsidRPr="00F33435" w:rsidRDefault="00F3798D" w:rsidP="00772BE0">
            <w:pPr>
              <w:suppressAutoHyphens/>
              <w:overflowPunct w:val="0"/>
              <w:autoSpaceDE w:val="0"/>
              <w:snapToGrid w:val="0"/>
              <w:jc w:val="center"/>
              <w:textAlignment w:val="baseline"/>
              <w:rPr>
                <w:lang w:eastAsia="ar-SA"/>
              </w:rPr>
            </w:pPr>
            <w:r w:rsidRPr="00F33435">
              <w:rPr>
                <w:lang w:eastAsia="ar-SA"/>
              </w:rPr>
              <w:t>16,88</w:t>
            </w:r>
          </w:p>
        </w:tc>
        <w:tc>
          <w:tcPr>
            <w:tcW w:w="1275" w:type="dxa"/>
            <w:tcBorders>
              <w:top w:val="single" w:sz="4" w:space="0" w:color="auto"/>
              <w:left w:val="single" w:sz="4" w:space="0" w:color="000000"/>
              <w:bottom w:val="single" w:sz="4" w:space="0" w:color="auto"/>
              <w:right w:val="single" w:sz="4" w:space="0" w:color="auto"/>
            </w:tcBorders>
            <w:vAlign w:val="center"/>
          </w:tcPr>
          <w:p w:rsidR="00F3798D" w:rsidRPr="00F33435" w:rsidRDefault="00F3798D" w:rsidP="00772BE0">
            <w:pPr>
              <w:suppressAutoHyphens/>
              <w:overflowPunct w:val="0"/>
              <w:autoSpaceDE w:val="0"/>
              <w:snapToGrid w:val="0"/>
              <w:ind w:left="-57" w:right="-57"/>
              <w:jc w:val="center"/>
              <w:textAlignment w:val="baseline"/>
              <w:rPr>
                <w:lang w:eastAsia="ar-SA"/>
              </w:rPr>
            </w:pPr>
            <w:r w:rsidRPr="00F33435">
              <w:rPr>
                <w:lang w:eastAsia="ar-SA"/>
              </w:rPr>
              <w:t>32,38</w:t>
            </w:r>
          </w:p>
        </w:tc>
      </w:tr>
    </w:tbl>
    <w:p w:rsidR="00F3798D" w:rsidRPr="00F33435" w:rsidRDefault="00F3798D" w:rsidP="00F3798D">
      <w:pPr>
        <w:keepNext/>
        <w:spacing w:before="240" w:after="120"/>
        <w:jc w:val="center"/>
        <w:outlineLvl w:val="1"/>
        <w:rPr>
          <w:b/>
          <w:bCs/>
          <w:iCs/>
        </w:rPr>
      </w:pPr>
      <w:r w:rsidRPr="00F33435">
        <w:rPr>
          <w:b/>
          <w:bCs/>
          <w:iCs/>
        </w:rPr>
        <w:t xml:space="preserve">   </w:t>
      </w:r>
    </w:p>
    <w:p w:rsidR="00F3798D" w:rsidRPr="00F33435" w:rsidRDefault="00F3798D" w:rsidP="00F3798D">
      <w:pPr>
        <w:keepNext/>
        <w:spacing w:before="240" w:after="120"/>
        <w:jc w:val="center"/>
        <w:outlineLvl w:val="1"/>
        <w:rPr>
          <w:b/>
          <w:bCs/>
          <w:iCs/>
          <w:sz w:val="26"/>
          <w:szCs w:val="26"/>
        </w:rPr>
      </w:pPr>
      <w:r w:rsidRPr="00F33435">
        <w:rPr>
          <w:b/>
          <w:bCs/>
          <w:iCs/>
          <w:sz w:val="26"/>
          <w:szCs w:val="26"/>
        </w:rPr>
        <w:t xml:space="preserve">3.3. Мероприятия по размещению объектов </w:t>
      </w:r>
      <w:r w:rsidRPr="00F33435">
        <w:rPr>
          <w:b/>
          <w:bCs/>
          <w:iCs/>
          <w:sz w:val="26"/>
          <w:szCs w:val="26"/>
        </w:rPr>
        <w:br/>
        <w:t>социально-культурной сферы</w:t>
      </w:r>
      <w:bookmarkEnd w:id="27"/>
    </w:p>
    <w:p w:rsidR="00F3798D" w:rsidRPr="00F33435" w:rsidRDefault="00F3798D" w:rsidP="00F3798D">
      <w:pPr>
        <w:ind w:firstLine="567"/>
        <w:jc w:val="both"/>
        <w:rPr>
          <w:sz w:val="26"/>
          <w:szCs w:val="26"/>
        </w:rPr>
      </w:pPr>
      <w:r w:rsidRPr="00F33435">
        <w:rPr>
          <w:sz w:val="26"/>
          <w:szCs w:val="26"/>
        </w:rPr>
        <w:t>Согласно информации Генерального плана поселения на территории Ропшинского сельского поселение до 2027 года будут осуществлены следующие мероприятия:</w:t>
      </w:r>
    </w:p>
    <w:p w:rsidR="00F3798D" w:rsidRPr="00F33435" w:rsidRDefault="00F3798D" w:rsidP="00F3798D">
      <w:pPr>
        <w:ind w:firstLine="567"/>
        <w:jc w:val="both"/>
      </w:pPr>
    </w:p>
    <w:p w:rsidR="00F3798D" w:rsidRPr="00F33435" w:rsidRDefault="00F3798D" w:rsidP="00F3798D">
      <w:pPr>
        <w:ind w:firstLine="567"/>
        <w:jc w:val="both"/>
      </w:pPr>
    </w:p>
    <w:tbl>
      <w:tblPr>
        <w:tblW w:w="10004" w:type="dxa"/>
        <w:tblInd w:w="-176" w:type="dxa"/>
        <w:tblLayout w:type="fixed"/>
        <w:tblLook w:val="0000" w:firstRow="0" w:lastRow="0" w:firstColumn="0" w:lastColumn="0" w:noHBand="0" w:noVBand="0"/>
      </w:tblPr>
      <w:tblGrid>
        <w:gridCol w:w="710"/>
        <w:gridCol w:w="4394"/>
        <w:gridCol w:w="1276"/>
        <w:gridCol w:w="1417"/>
        <w:gridCol w:w="2207"/>
      </w:tblGrid>
      <w:tr w:rsidR="00F3798D" w:rsidRPr="00F33435" w:rsidTr="00772BE0">
        <w:trPr>
          <w:trHeight w:val="20"/>
        </w:trPr>
        <w:tc>
          <w:tcPr>
            <w:tcW w:w="710" w:type="dxa"/>
            <w:tcBorders>
              <w:top w:val="single" w:sz="4" w:space="0" w:color="auto"/>
              <w:left w:val="single" w:sz="8" w:space="0" w:color="000000"/>
              <w:bottom w:val="single" w:sz="4" w:space="0" w:color="000000"/>
            </w:tcBorders>
            <w:vAlign w:val="center"/>
          </w:tcPr>
          <w:p w:rsidR="00F3798D" w:rsidRPr="00F33435" w:rsidRDefault="00F3798D" w:rsidP="00772BE0">
            <w:pPr>
              <w:suppressAutoHyphens/>
              <w:overflowPunct w:val="0"/>
              <w:autoSpaceDE w:val="0"/>
              <w:snapToGrid w:val="0"/>
              <w:jc w:val="both"/>
              <w:textAlignment w:val="baseline"/>
              <w:rPr>
                <w:b/>
                <w:bCs/>
                <w:lang w:eastAsia="ar-SA"/>
              </w:rPr>
            </w:pPr>
            <w:r w:rsidRPr="00F33435">
              <w:rPr>
                <w:b/>
                <w:bCs/>
                <w:lang w:eastAsia="ar-SA"/>
              </w:rPr>
              <w:t>1</w:t>
            </w:r>
          </w:p>
        </w:tc>
        <w:tc>
          <w:tcPr>
            <w:tcW w:w="9294" w:type="dxa"/>
            <w:gridSpan w:val="4"/>
            <w:tcBorders>
              <w:top w:val="single" w:sz="4" w:space="0" w:color="000000"/>
              <w:left w:val="single" w:sz="4" w:space="0" w:color="000000"/>
              <w:bottom w:val="single" w:sz="4" w:space="0" w:color="000000"/>
              <w:right w:val="single" w:sz="4" w:space="0" w:color="000000"/>
            </w:tcBorders>
            <w:vAlign w:val="center"/>
          </w:tcPr>
          <w:p w:rsidR="00F3798D" w:rsidRPr="00F33435" w:rsidRDefault="00F3798D" w:rsidP="00772BE0">
            <w:pPr>
              <w:suppressAutoHyphens/>
              <w:overflowPunct w:val="0"/>
              <w:autoSpaceDE w:val="0"/>
              <w:snapToGrid w:val="0"/>
              <w:jc w:val="both"/>
              <w:textAlignment w:val="baseline"/>
              <w:rPr>
                <w:b/>
                <w:bCs/>
                <w:lang w:eastAsia="ar-SA"/>
              </w:rPr>
            </w:pPr>
            <w:r w:rsidRPr="00F33435">
              <w:rPr>
                <w:b/>
                <w:bCs/>
                <w:lang w:eastAsia="ar-SA"/>
              </w:rPr>
              <w:t>ОБЪЕКТЫ СОЦИАЛЬНОГО И КУЛЬТУРНО-БЫТОВОГО ОБСЛУЖИВАНИЯ НАСЕЛЕНИЯ</w:t>
            </w:r>
          </w:p>
        </w:tc>
      </w:tr>
      <w:tr w:rsidR="00F3798D" w:rsidRPr="00F33435" w:rsidTr="00772BE0">
        <w:trPr>
          <w:trHeight w:val="20"/>
        </w:trPr>
        <w:tc>
          <w:tcPr>
            <w:tcW w:w="710" w:type="dxa"/>
            <w:tcBorders>
              <w:left w:val="single" w:sz="8" w:space="0" w:color="000000"/>
              <w:bottom w:val="single" w:sz="4" w:space="0" w:color="auto"/>
            </w:tcBorders>
            <w:vAlign w:val="center"/>
          </w:tcPr>
          <w:p w:rsidR="00F3798D" w:rsidRPr="00F33435" w:rsidRDefault="00F3798D" w:rsidP="00772BE0">
            <w:pPr>
              <w:suppressAutoHyphens/>
              <w:overflowPunct w:val="0"/>
              <w:autoSpaceDE w:val="0"/>
              <w:snapToGrid w:val="0"/>
              <w:jc w:val="both"/>
              <w:textAlignment w:val="baseline"/>
              <w:rPr>
                <w:lang w:eastAsia="ar-SA"/>
              </w:rPr>
            </w:pPr>
            <w:r w:rsidRPr="00F33435">
              <w:rPr>
                <w:lang w:eastAsia="ar-SA"/>
              </w:rPr>
              <w:t>1.1</w:t>
            </w:r>
          </w:p>
        </w:tc>
        <w:tc>
          <w:tcPr>
            <w:tcW w:w="4394" w:type="dxa"/>
            <w:tcBorders>
              <w:left w:val="single" w:sz="4" w:space="0" w:color="000000"/>
              <w:bottom w:val="single" w:sz="4" w:space="0" w:color="auto"/>
            </w:tcBorders>
          </w:tcPr>
          <w:p w:rsidR="00F3798D" w:rsidRPr="00F33435" w:rsidRDefault="00F3798D" w:rsidP="00772BE0">
            <w:pPr>
              <w:suppressAutoHyphens/>
              <w:overflowPunct w:val="0"/>
              <w:autoSpaceDE w:val="0"/>
              <w:snapToGrid w:val="0"/>
              <w:textAlignment w:val="baseline"/>
              <w:rPr>
                <w:sz w:val="22"/>
                <w:szCs w:val="22"/>
                <w:lang w:eastAsia="ar-SA"/>
              </w:rPr>
            </w:pPr>
            <w:r w:rsidRPr="00F33435">
              <w:rPr>
                <w:sz w:val="22"/>
                <w:szCs w:val="22"/>
                <w:lang w:eastAsia="ar-SA"/>
              </w:rPr>
              <w:t>Общеобразовательные школы</w:t>
            </w:r>
          </w:p>
          <w:p w:rsidR="00F3798D" w:rsidRPr="00F33435" w:rsidRDefault="00F3798D" w:rsidP="00772BE0">
            <w:pPr>
              <w:suppressAutoHyphens/>
              <w:overflowPunct w:val="0"/>
              <w:autoSpaceDE w:val="0"/>
              <w:snapToGrid w:val="0"/>
              <w:textAlignment w:val="baseline"/>
              <w:rPr>
                <w:sz w:val="22"/>
                <w:szCs w:val="22"/>
                <w:lang w:eastAsia="ar-SA"/>
              </w:rPr>
            </w:pPr>
          </w:p>
          <w:p w:rsidR="00F3798D" w:rsidRPr="00F33435" w:rsidRDefault="00F3798D" w:rsidP="00772BE0">
            <w:pPr>
              <w:suppressAutoHyphens/>
              <w:overflowPunct w:val="0"/>
              <w:autoSpaceDE w:val="0"/>
              <w:snapToGrid w:val="0"/>
              <w:textAlignment w:val="baseline"/>
              <w:rPr>
                <w:sz w:val="22"/>
                <w:szCs w:val="22"/>
                <w:lang w:eastAsia="ar-SA"/>
              </w:rPr>
            </w:pPr>
          </w:p>
        </w:tc>
        <w:tc>
          <w:tcPr>
            <w:tcW w:w="1276" w:type="dxa"/>
            <w:tcBorders>
              <w:left w:val="single" w:sz="4" w:space="0" w:color="000000"/>
              <w:bottom w:val="single" w:sz="4" w:space="0" w:color="auto"/>
            </w:tcBorders>
          </w:tcPr>
          <w:p w:rsidR="00F3798D" w:rsidRPr="00F33435" w:rsidRDefault="00F3798D" w:rsidP="00772BE0">
            <w:pPr>
              <w:suppressAutoHyphens/>
              <w:overflowPunct w:val="0"/>
              <w:autoSpaceDE w:val="0"/>
              <w:snapToGrid w:val="0"/>
              <w:jc w:val="center"/>
              <w:textAlignment w:val="baseline"/>
              <w:rPr>
                <w:sz w:val="22"/>
                <w:szCs w:val="22"/>
                <w:lang w:eastAsia="ar-SA"/>
              </w:rPr>
            </w:pPr>
            <w:r w:rsidRPr="00F33435">
              <w:rPr>
                <w:sz w:val="22"/>
                <w:szCs w:val="22"/>
                <w:lang w:eastAsia="ar-SA"/>
              </w:rPr>
              <w:t>место</w:t>
            </w:r>
          </w:p>
          <w:p w:rsidR="00F3798D" w:rsidRPr="00F33435" w:rsidRDefault="00F3798D" w:rsidP="00772BE0">
            <w:pPr>
              <w:suppressAutoHyphens/>
              <w:overflowPunct w:val="0"/>
              <w:autoSpaceDE w:val="0"/>
              <w:snapToGrid w:val="0"/>
              <w:jc w:val="center"/>
              <w:textAlignment w:val="baseline"/>
              <w:rPr>
                <w:sz w:val="22"/>
                <w:szCs w:val="22"/>
                <w:lang w:eastAsia="ar-SA"/>
              </w:rPr>
            </w:pPr>
          </w:p>
          <w:p w:rsidR="00F3798D" w:rsidRPr="00F33435" w:rsidRDefault="00F3798D" w:rsidP="00772BE0">
            <w:pPr>
              <w:suppressAutoHyphens/>
              <w:overflowPunct w:val="0"/>
              <w:autoSpaceDE w:val="0"/>
              <w:snapToGrid w:val="0"/>
              <w:jc w:val="center"/>
              <w:textAlignment w:val="baseline"/>
              <w:rPr>
                <w:sz w:val="22"/>
                <w:szCs w:val="22"/>
                <w:lang w:eastAsia="ar-SA"/>
              </w:rPr>
            </w:pPr>
          </w:p>
        </w:tc>
        <w:tc>
          <w:tcPr>
            <w:tcW w:w="1417" w:type="dxa"/>
            <w:tcBorders>
              <w:left w:val="single" w:sz="4" w:space="0" w:color="000000"/>
              <w:bottom w:val="single" w:sz="4" w:space="0" w:color="auto"/>
              <w:right w:val="single" w:sz="4" w:space="0" w:color="auto"/>
            </w:tcBorders>
          </w:tcPr>
          <w:p w:rsidR="00F3798D" w:rsidRPr="00F33435" w:rsidRDefault="00F3798D" w:rsidP="00772BE0">
            <w:pPr>
              <w:suppressAutoHyphens/>
              <w:overflowPunct w:val="0"/>
              <w:autoSpaceDE w:val="0"/>
              <w:snapToGrid w:val="0"/>
              <w:jc w:val="center"/>
              <w:textAlignment w:val="baseline"/>
              <w:rPr>
                <w:sz w:val="22"/>
                <w:szCs w:val="22"/>
                <w:lang w:eastAsia="ar-SA"/>
              </w:rPr>
            </w:pPr>
            <w:r w:rsidRPr="00F33435">
              <w:rPr>
                <w:sz w:val="22"/>
                <w:szCs w:val="22"/>
                <w:lang w:eastAsia="ar-SA"/>
              </w:rPr>
              <w:t>1 об.на 430 место</w:t>
            </w:r>
          </w:p>
        </w:tc>
        <w:tc>
          <w:tcPr>
            <w:tcW w:w="2207" w:type="dxa"/>
            <w:tcBorders>
              <w:left w:val="single" w:sz="4" w:space="0" w:color="auto"/>
              <w:bottom w:val="single" w:sz="4" w:space="0" w:color="auto"/>
              <w:right w:val="single" w:sz="4" w:space="0" w:color="000000"/>
            </w:tcBorders>
          </w:tcPr>
          <w:p w:rsidR="00F3798D" w:rsidRPr="00F33435" w:rsidRDefault="00F3798D" w:rsidP="00772BE0">
            <w:pPr>
              <w:suppressAutoHyphens/>
              <w:overflowPunct w:val="0"/>
              <w:autoSpaceDE w:val="0"/>
              <w:snapToGrid w:val="0"/>
              <w:jc w:val="center"/>
              <w:textAlignment w:val="baseline"/>
              <w:rPr>
                <w:sz w:val="22"/>
                <w:szCs w:val="22"/>
                <w:lang w:eastAsia="ar-SA"/>
              </w:rPr>
            </w:pPr>
            <w:r w:rsidRPr="00F33435">
              <w:rPr>
                <w:sz w:val="22"/>
                <w:szCs w:val="22"/>
                <w:lang w:eastAsia="ar-SA"/>
              </w:rPr>
              <w:t>-</w:t>
            </w:r>
          </w:p>
          <w:p w:rsidR="00F3798D" w:rsidRPr="00F33435" w:rsidRDefault="00F3798D" w:rsidP="00772BE0">
            <w:pPr>
              <w:suppressAutoHyphens/>
              <w:overflowPunct w:val="0"/>
              <w:autoSpaceDE w:val="0"/>
              <w:snapToGrid w:val="0"/>
              <w:jc w:val="center"/>
              <w:textAlignment w:val="baseline"/>
              <w:rPr>
                <w:sz w:val="22"/>
                <w:szCs w:val="22"/>
                <w:lang w:eastAsia="ar-SA"/>
              </w:rPr>
            </w:pPr>
          </w:p>
        </w:tc>
      </w:tr>
      <w:tr w:rsidR="00F3798D" w:rsidRPr="00F33435" w:rsidTr="00772BE0">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F3798D" w:rsidRPr="00F33435" w:rsidRDefault="00F3798D" w:rsidP="00772BE0">
            <w:pPr>
              <w:suppressAutoHyphens/>
              <w:overflowPunct w:val="0"/>
              <w:autoSpaceDE w:val="0"/>
              <w:snapToGrid w:val="0"/>
              <w:jc w:val="both"/>
              <w:textAlignment w:val="baseline"/>
              <w:rPr>
                <w:lang w:eastAsia="ar-SA"/>
              </w:rPr>
            </w:pPr>
            <w:r w:rsidRPr="00F33435">
              <w:rPr>
                <w:lang w:eastAsia="ar-SA"/>
              </w:rPr>
              <w:t>1.2</w:t>
            </w:r>
          </w:p>
        </w:tc>
        <w:tc>
          <w:tcPr>
            <w:tcW w:w="4394" w:type="dxa"/>
            <w:tcBorders>
              <w:top w:val="single" w:sz="4" w:space="0" w:color="auto"/>
              <w:left w:val="single" w:sz="4" w:space="0" w:color="auto"/>
              <w:bottom w:val="single" w:sz="4" w:space="0" w:color="auto"/>
              <w:right w:val="single" w:sz="4" w:space="0" w:color="auto"/>
            </w:tcBorders>
          </w:tcPr>
          <w:p w:rsidR="00F3798D" w:rsidRPr="00F33435" w:rsidRDefault="00F3798D" w:rsidP="00772BE0">
            <w:pPr>
              <w:suppressAutoHyphens/>
              <w:overflowPunct w:val="0"/>
              <w:autoSpaceDE w:val="0"/>
              <w:snapToGrid w:val="0"/>
              <w:textAlignment w:val="baseline"/>
              <w:rPr>
                <w:sz w:val="22"/>
                <w:szCs w:val="22"/>
                <w:lang w:eastAsia="ar-SA"/>
              </w:rPr>
            </w:pPr>
            <w:r w:rsidRPr="00F33435">
              <w:rPr>
                <w:sz w:val="22"/>
                <w:szCs w:val="22"/>
                <w:lang w:eastAsia="ar-SA"/>
              </w:rPr>
              <w:t>Детские дошкольные учреждения</w:t>
            </w:r>
          </w:p>
          <w:p w:rsidR="00F3798D" w:rsidRPr="00F33435" w:rsidRDefault="00F3798D" w:rsidP="00772BE0">
            <w:pPr>
              <w:suppressAutoHyphens/>
              <w:overflowPunct w:val="0"/>
              <w:autoSpaceDE w:val="0"/>
              <w:snapToGrid w:val="0"/>
              <w:textAlignment w:val="baseline"/>
              <w:rPr>
                <w:sz w:val="22"/>
                <w:szCs w:val="22"/>
                <w:lang w:eastAsia="ar-SA"/>
              </w:rPr>
            </w:pPr>
          </w:p>
        </w:tc>
        <w:tc>
          <w:tcPr>
            <w:tcW w:w="1276" w:type="dxa"/>
            <w:tcBorders>
              <w:top w:val="single" w:sz="4" w:space="0" w:color="auto"/>
              <w:left w:val="single" w:sz="4" w:space="0" w:color="auto"/>
              <w:bottom w:val="single" w:sz="4" w:space="0" w:color="auto"/>
              <w:right w:val="single" w:sz="4" w:space="0" w:color="auto"/>
            </w:tcBorders>
          </w:tcPr>
          <w:p w:rsidR="00F3798D" w:rsidRPr="00F33435" w:rsidRDefault="00F3798D" w:rsidP="00772BE0">
            <w:pPr>
              <w:suppressAutoHyphens/>
              <w:overflowPunct w:val="0"/>
              <w:autoSpaceDE w:val="0"/>
              <w:snapToGrid w:val="0"/>
              <w:jc w:val="center"/>
              <w:textAlignment w:val="baseline"/>
              <w:rPr>
                <w:sz w:val="22"/>
                <w:szCs w:val="22"/>
                <w:lang w:eastAsia="ar-SA"/>
              </w:rPr>
            </w:pPr>
            <w:r w:rsidRPr="00F33435">
              <w:rPr>
                <w:sz w:val="22"/>
                <w:szCs w:val="22"/>
                <w:lang w:eastAsia="ar-SA"/>
              </w:rPr>
              <w:t>место</w:t>
            </w:r>
          </w:p>
          <w:p w:rsidR="00F3798D" w:rsidRPr="00F33435" w:rsidRDefault="00F3798D" w:rsidP="00772BE0">
            <w:pPr>
              <w:suppressAutoHyphens/>
              <w:overflowPunct w:val="0"/>
              <w:autoSpaceDE w:val="0"/>
              <w:snapToGrid w:val="0"/>
              <w:jc w:val="center"/>
              <w:textAlignment w:val="baseline"/>
              <w:rPr>
                <w:sz w:val="22"/>
                <w:szCs w:val="22"/>
                <w:lang w:eastAsia="ar-SA"/>
              </w:rPr>
            </w:pPr>
          </w:p>
          <w:p w:rsidR="00F3798D" w:rsidRPr="00F33435" w:rsidRDefault="00F3798D" w:rsidP="00772BE0">
            <w:pPr>
              <w:suppressAutoHyphens/>
              <w:overflowPunct w:val="0"/>
              <w:autoSpaceDE w:val="0"/>
              <w:snapToGrid w:val="0"/>
              <w:jc w:val="center"/>
              <w:textAlignment w:val="baseline"/>
              <w:rPr>
                <w:sz w:val="22"/>
                <w:szCs w:val="22"/>
                <w:lang w:eastAsia="ar-SA"/>
              </w:rPr>
            </w:pPr>
          </w:p>
        </w:tc>
        <w:tc>
          <w:tcPr>
            <w:tcW w:w="1417" w:type="dxa"/>
            <w:tcBorders>
              <w:top w:val="single" w:sz="4" w:space="0" w:color="auto"/>
              <w:left w:val="single" w:sz="4" w:space="0" w:color="auto"/>
              <w:bottom w:val="single" w:sz="4" w:space="0" w:color="auto"/>
              <w:right w:val="single" w:sz="4" w:space="0" w:color="auto"/>
            </w:tcBorders>
          </w:tcPr>
          <w:p w:rsidR="00F3798D" w:rsidRPr="00F33435" w:rsidRDefault="00F3798D" w:rsidP="00772BE0">
            <w:pPr>
              <w:suppressAutoHyphens/>
              <w:overflowPunct w:val="0"/>
              <w:autoSpaceDE w:val="0"/>
              <w:snapToGrid w:val="0"/>
              <w:jc w:val="center"/>
              <w:textAlignment w:val="baseline"/>
              <w:rPr>
                <w:sz w:val="22"/>
                <w:szCs w:val="22"/>
                <w:lang w:eastAsia="ar-SA"/>
              </w:rPr>
            </w:pPr>
            <w:r w:rsidRPr="00F33435">
              <w:rPr>
                <w:sz w:val="22"/>
                <w:szCs w:val="22"/>
                <w:lang w:eastAsia="ar-SA"/>
              </w:rPr>
              <w:t>1 об.на 42 место</w:t>
            </w:r>
          </w:p>
        </w:tc>
        <w:tc>
          <w:tcPr>
            <w:tcW w:w="2207" w:type="dxa"/>
            <w:tcBorders>
              <w:top w:val="single" w:sz="4" w:space="0" w:color="auto"/>
              <w:left w:val="single" w:sz="4" w:space="0" w:color="auto"/>
              <w:bottom w:val="single" w:sz="4" w:space="0" w:color="auto"/>
              <w:right w:val="single" w:sz="4" w:space="0" w:color="auto"/>
            </w:tcBorders>
          </w:tcPr>
          <w:p w:rsidR="00F3798D" w:rsidRPr="00F33435" w:rsidRDefault="00F3798D" w:rsidP="00772BE0">
            <w:pPr>
              <w:suppressAutoHyphens/>
              <w:overflowPunct w:val="0"/>
              <w:autoSpaceDE w:val="0"/>
              <w:snapToGrid w:val="0"/>
              <w:jc w:val="center"/>
              <w:textAlignment w:val="baseline"/>
              <w:rPr>
                <w:sz w:val="22"/>
                <w:szCs w:val="22"/>
                <w:lang w:eastAsia="ar-SA"/>
              </w:rPr>
            </w:pPr>
            <w:r w:rsidRPr="00F33435">
              <w:rPr>
                <w:sz w:val="22"/>
                <w:szCs w:val="22"/>
                <w:lang w:eastAsia="ar-SA"/>
              </w:rPr>
              <w:t>-</w:t>
            </w:r>
          </w:p>
        </w:tc>
      </w:tr>
      <w:tr w:rsidR="00F3798D" w:rsidRPr="00F33435" w:rsidTr="00772BE0">
        <w:trPr>
          <w:trHeight w:val="20"/>
        </w:trPr>
        <w:tc>
          <w:tcPr>
            <w:tcW w:w="710" w:type="dxa"/>
            <w:tcBorders>
              <w:top w:val="single" w:sz="4" w:space="0" w:color="auto"/>
              <w:left w:val="single" w:sz="8" w:space="0" w:color="000000"/>
              <w:bottom w:val="single" w:sz="4" w:space="0" w:color="000000"/>
            </w:tcBorders>
            <w:vAlign w:val="center"/>
          </w:tcPr>
          <w:p w:rsidR="00F3798D" w:rsidRPr="00F33435" w:rsidRDefault="00F3798D" w:rsidP="00772BE0">
            <w:pPr>
              <w:suppressAutoHyphens/>
              <w:overflowPunct w:val="0"/>
              <w:autoSpaceDE w:val="0"/>
              <w:snapToGrid w:val="0"/>
              <w:jc w:val="both"/>
              <w:textAlignment w:val="baseline"/>
              <w:rPr>
                <w:lang w:eastAsia="ar-SA"/>
              </w:rPr>
            </w:pPr>
            <w:r w:rsidRPr="00F33435">
              <w:rPr>
                <w:lang w:eastAsia="ar-SA"/>
              </w:rPr>
              <w:t>1.3</w:t>
            </w:r>
          </w:p>
        </w:tc>
        <w:tc>
          <w:tcPr>
            <w:tcW w:w="4394" w:type="dxa"/>
            <w:tcBorders>
              <w:top w:val="single" w:sz="4" w:space="0" w:color="auto"/>
              <w:left w:val="single" w:sz="4" w:space="0" w:color="000000"/>
              <w:bottom w:val="single" w:sz="4" w:space="0" w:color="000000"/>
            </w:tcBorders>
          </w:tcPr>
          <w:p w:rsidR="00F3798D" w:rsidRPr="00F33435" w:rsidRDefault="00F3798D" w:rsidP="00772BE0">
            <w:pPr>
              <w:suppressAutoHyphens/>
              <w:overflowPunct w:val="0"/>
              <w:autoSpaceDE w:val="0"/>
              <w:snapToGrid w:val="0"/>
              <w:textAlignment w:val="baseline"/>
              <w:rPr>
                <w:sz w:val="22"/>
                <w:szCs w:val="22"/>
                <w:lang w:eastAsia="ar-SA"/>
              </w:rPr>
            </w:pPr>
            <w:r w:rsidRPr="00F33435">
              <w:rPr>
                <w:sz w:val="22"/>
                <w:szCs w:val="22"/>
                <w:lang w:eastAsia="ar-SA"/>
              </w:rPr>
              <w:t>Амбулаторно-поликлинические учреждения</w:t>
            </w:r>
          </w:p>
          <w:p w:rsidR="00F3798D" w:rsidRPr="00F33435" w:rsidRDefault="00F3798D" w:rsidP="00772BE0">
            <w:pPr>
              <w:suppressAutoHyphens/>
              <w:overflowPunct w:val="0"/>
              <w:autoSpaceDE w:val="0"/>
              <w:snapToGrid w:val="0"/>
              <w:textAlignment w:val="baseline"/>
              <w:rPr>
                <w:sz w:val="22"/>
                <w:szCs w:val="22"/>
                <w:lang w:eastAsia="ar-SA"/>
              </w:rPr>
            </w:pPr>
          </w:p>
        </w:tc>
        <w:tc>
          <w:tcPr>
            <w:tcW w:w="1276" w:type="dxa"/>
            <w:tcBorders>
              <w:top w:val="single" w:sz="4" w:space="0" w:color="auto"/>
              <w:left w:val="single" w:sz="4" w:space="0" w:color="000000"/>
              <w:bottom w:val="single" w:sz="4" w:space="0" w:color="000000"/>
            </w:tcBorders>
          </w:tcPr>
          <w:p w:rsidR="00F3798D" w:rsidRPr="00F33435" w:rsidRDefault="00F3798D" w:rsidP="00772BE0">
            <w:pPr>
              <w:suppressAutoHyphens/>
              <w:overflowPunct w:val="0"/>
              <w:autoSpaceDE w:val="0"/>
              <w:snapToGrid w:val="0"/>
              <w:jc w:val="center"/>
              <w:textAlignment w:val="baseline"/>
              <w:rPr>
                <w:sz w:val="22"/>
                <w:szCs w:val="22"/>
                <w:lang w:eastAsia="ar-SA"/>
              </w:rPr>
            </w:pPr>
            <w:r w:rsidRPr="00F33435">
              <w:rPr>
                <w:sz w:val="22"/>
                <w:szCs w:val="22"/>
                <w:lang w:eastAsia="ar-SA"/>
              </w:rPr>
              <w:t>посещений  в смену</w:t>
            </w:r>
          </w:p>
        </w:tc>
        <w:tc>
          <w:tcPr>
            <w:tcW w:w="1417" w:type="dxa"/>
            <w:tcBorders>
              <w:top w:val="single" w:sz="4" w:space="0" w:color="auto"/>
              <w:left w:val="single" w:sz="4" w:space="0" w:color="000000"/>
              <w:bottom w:val="single" w:sz="4" w:space="0" w:color="000000"/>
              <w:right w:val="single" w:sz="4" w:space="0" w:color="auto"/>
            </w:tcBorders>
          </w:tcPr>
          <w:p w:rsidR="00F3798D" w:rsidRPr="00F33435" w:rsidRDefault="00F3798D" w:rsidP="00772BE0">
            <w:pPr>
              <w:suppressAutoHyphens/>
              <w:overflowPunct w:val="0"/>
              <w:autoSpaceDE w:val="0"/>
              <w:snapToGrid w:val="0"/>
              <w:jc w:val="center"/>
              <w:textAlignment w:val="baseline"/>
              <w:rPr>
                <w:sz w:val="22"/>
                <w:szCs w:val="22"/>
                <w:lang w:eastAsia="ar-SA"/>
              </w:rPr>
            </w:pPr>
            <w:r w:rsidRPr="00F33435">
              <w:rPr>
                <w:sz w:val="22"/>
                <w:szCs w:val="22"/>
                <w:lang w:eastAsia="ar-SA"/>
              </w:rPr>
              <w:t>120</w:t>
            </w:r>
          </w:p>
          <w:p w:rsidR="00F3798D" w:rsidRPr="00F33435" w:rsidRDefault="00F3798D" w:rsidP="00772BE0">
            <w:pPr>
              <w:suppressAutoHyphens/>
              <w:overflowPunct w:val="0"/>
              <w:autoSpaceDE w:val="0"/>
              <w:snapToGrid w:val="0"/>
              <w:jc w:val="center"/>
              <w:textAlignment w:val="baseline"/>
              <w:rPr>
                <w:sz w:val="22"/>
                <w:szCs w:val="22"/>
                <w:lang w:eastAsia="ar-SA"/>
              </w:rPr>
            </w:pPr>
          </w:p>
          <w:p w:rsidR="00F3798D" w:rsidRPr="00F33435" w:rsidRDefault="00F3798D" w:rsidP="00772BE0">
            <w:pPr>
              <w:suppressAutoHyphens/>
              <w:overflowPunct w:val="0"/>
              <w:autoSpaceDE w:val="0"/>
              <w:snapToGrid w:val="0"/>
              <w:jc w:val="center"/>
              <w:textAlignment w:val="baseline"/>
              <w:rPr>
                <w:sz w:val="22"/>
                <w:szCs w:val="22"/>
                <w:lang w:eastAsia="ar-SA"/>
              </w:rPr>
            </w:pPr>
          </w:p>
        </w:tc>
        <w:tc>
          <w:tcPr>
            <w:tcW w:w="2207" w:type="dxa"/>
            <w:tcBorders>
              <w:top w:val="single" w:sz="4" w:space="0" w:color="auto"/>
              <w:left w:val="single" w:sz="4" w:space="0" w:color="auto"/>
              <w:bottom w:val="single" w:sz="4" w:space="0" w:color="000000"/>
              <w:right w:val="single" w:sz="4" w:space="0" w:color="000000"/>
            </w:tcBorders>
          </w:tcPr>
          <w:p w:rsidR="00F3798D" w:rsidRPr="00F33435" w:rsidRDefault="00F3798D" w:rsidP="00772BE0">
            <w:pPr>
              <w:suppressAutoHyphens/>
              <w:overflowPunct w:val="0"/>
              <w:autoSpaceDE w:val="0"/>
              <w:snapToGrid w:val="0"/>
              <w:jc w:val="center"/>
              <w:textAlignment w:val="baseline"/>
              <w:rPr>
                <w:sz w:val="22"/>
                <w:szCs w:val="22"/>
                <w:lang w:eastAsia="ar-SA"/>
              </w:rPr>
            </w:pPr>
            <w:r w:rsidRPr="00F33435">
              <w:rPr>
                <w:sz w:val="22"/>
                <w:szCs w:val="22"/>
                <w:lang w:eastAsia="ar-SA"/>
              </w:rPr>
              <w:t>-</w:t>
            </w:r>
          </w:p>
          <w:p w:rsidR="00F3798D" w:rsidRPr="00F33435" w:rsidRDefault="00F3798D" w:rsidP="00772BE0">
            <w:pPr>
              <w:suppressAutoHyphens/>
              <w:overflowPunct w:val="0"/>
              <w:autoSpaceDE w:val="0"/>
              <w:snapToGrid w:val="0"/>
              <w:jc w:val="center"/>
              <w:textAlignment w:val="baseline"/>
              <w:rPr>
                <w:sz w:val="22"/>
                <w:szCs w:val="22"/>
                <w:lang w:eastAsia="ar-SA"/>
              </w:rPr>
            </w:pPr>
          </w:p>
          <w:p w:rsidR="00F3798D" w:rsidRPr="00F33435" w:rsidRDefault="00F3798D" w:rsidP="00772BE0">
            <w:pPr>
              <w:suppressAutoHyphens/>
              <w:overflowPunct w:val="0"/>
              <w:autoSpaceDE w:val="0"/>
              <w:snapToGrid w:val="0"/>
              <w:jc w:val="center"/>
              <w:textAlignment w:val="baseline"/>
              <w:rPr>
                <w:sz w:val="22"/>
                <w:szCs w:val="22"/>
                <w:lang w:eastAsia="ar-SA"/>
              </w:rPr>
            </w:pPr>
          </w:p>
        </w:tc>
      </w:tr>
      <w:tr w:rsidR="00F3798D" w:rsidRPr="00F33435" w:rsidTr="00772BE0">
        <w:trPr>
          <w:trHeight w:val="20"/>
        </w:trPr>
        <w:tc>
          <w:tcPr>
            <w:tcW w:w="710" w:type="dxa"/>
            <w:tcBorders>
              <w:left w:val="single" w:sz="8" w:space="0" w:color="000000"/>
              <w:bottom w:val="single" w:sz="4" w:space="0" w:color="000000"/>
            </w:tcBorders>
            <w:vAlign w:val="center"/>
          </w:tcPr>
          <w:p w:rsidR="00F3798D" w:rsidRPr="00F33435" w:rsidRDefault="00F3798D" w:rsidP="00772BE0">
            <w:pPr>
              <w:suppressAutoHyphens/>
              <w:overflowPunct w:val="0"/>
              <w:autoSpaceDE w:val="0"/>
              <w:snapToGrid w:val="0"/>
              <w:jc w:val="both"/>
              <w:textAlignment w:val="baseline"/>
              <w:rPr>
                <w:lang w:eastAsia="ar-SA"/>
              </w:rPr>
            </w:pPr>
            <w:r w:rsidRPr="00F33435">
              <w:rPr>
                <w:lang w:eastAsia="ar-SA"/>
              </w:rPr>
              <w:t>1.4</w:t>
            </w:r>
          </w:p>
        </w:tc>
        <w:tc>
          <w:tcPr>
            <w:tcW w:w="4394" w:type="dxa"/>
            <w:tcBorders>
              <w:left w:val="single" w:sz="4" w:space="0" w:color="000000"/>
              <w:bottom w:val="single" w:sz="4" w:space="0" w:color="000000"/>
            </w:tcBorders>
          </w:tcPr>
          <w:p w:rsidR="00F3798D" w:rsidRPr="00F33435" w:rsidRDefault="00F3798D" w:rsidP="00772BE0">
            <w:pPr>
              <w:suppressAutoHyphens/>
              <w:overflowPunct w:val="0"/>
              <w:autoSpaceDE w:val="0"/>
              <w:snapToGrid w:val="0"/>
              <w:spacing w:line="200" w:lineRule="atLeast"/>
              <w:textAlignment w:val="baseline"/>
              <w:rPr>
                <w:sz w:val="22"/>
                <w:szCs w:val="22"/>
                <w:lang w:eastAsia="ar-SA"/>
              </w:rPr>
            </w:pPr>
            <w:r w:rsidRPr="00F33435">
              <w:rPr>
                <w:sz w:val="22"/>
                <w:szCs w:val="22"/>
                <w:lang w:eastAsia="ar-SA"/>
              </w:rPr>
              <w:t>Стационарные медицинские учреждения</w:t>
            </w:r>
          </w:p>
        </w:tc>
        <w:tc>
          <w:tcPr>
            <w:tcW w:w="1276" w:type="dxa"/>
            <w:tcBorders>
              <w:left w:val="single" w:sz="4" w:space="0" w:color="000000"/>
              <w:bottom w:val="single" w:sz="4" w:space="0" w:color="000000"/>
            </w:tcBorders>
          </w:tcPr>
          <w:p w:rsidR="00F3798D" w:rsidRPr="00F33435" w:rsidRDefault="00F3798D" w:rsidP="00772BE0">
            <w:pPr>
              <w:suppressAutoHyphens/>
              <w:overflowPunct w:val="0"/>
              <w:autoSpaceDE w:val="0"/>
              <w:snapToGrid w:val="0"/>
              <w:spacing w:line="200" w:lineRule="atLeast"/>
              <w:ind w:left="-48" w:right="-63"/>
              <w:jc w:val="center"/>
              <w:textAlignment w:val="baseline"/>
              <w:rPr>
                <w:sz w:val="22"/>
                <w:szCs w:val="22"/>
                <w:lang w:eastAsia="ar-SA"/>
              </w:rPr>
            </w:pPr>
            <w:r w:rsidRPr="00F33435">
              <w:rPr>
                <w:sz w:val="22"/>
                <w:szCs w:val="22"/>
                <w:lang w:eastAsia="ar-SA"/>
              </w:rPr>
              <w:t>койка</w:t>
            </w:r>
          </w:p>
          <w:p w:rsidR="00F3798D" w:rsidRPr="00F33435" w:rsidRDefault="00F3798D" w:rsidP="00772BE0">
            <w:pPr>
              <w:suppressAutoHyphens/>
              <w:overflowPunct w:val="0"/>
              <w:autoSpaceDE w:val="0"/>
              <w:snapToGrid w:val="0"/>
              <w:spacing w:line="200" w:lineRule="atLeast"/>
              <w:ind w:left="-48" w:right="-63"/>
              <w:jc w:val="center"/>
              <w:textAlignment w:val="baseline"/>
              <w:rPr>
                <w:sz w:val="22"/>
                <w:szCs w:val="22"/>
                <w:lang w:eastAsia="ar-SA"/>
              </w:rPr>
            </w:pPr>
          </w:p>
        </w:tc>
        <w:tc>
          <w:tcPr>
            <w:tcW w:w="1417" w:type="dxa"/>
            <w:tcBorders>
              <w:left w:val="single" w:sz="4" w:space="0" w:color="000000"/>
              <w:bottom w:val="single" w:sz="4" w:space="0" w:color="000000"/>
            </w:tcBorders>
          </w:tcPr>
          <w:p w:rsidR="00F3798D" w:rsidRPr="00F33435" w:rsidRDefault="00F3798D" w:rsidP="00772BE0">
            <w:pPr>
              <w:suppressAutoHyphens/>
              <w:overflowPunct w:val="0"/>
              <w:autoSpaceDE w:val="0"/>
              <w:snapToGrid w:val="0"/>
              <w:spacing w:line="200" w:lineRule="atLeast"/>
              <w:jc w:val="center"/>
              <w:textAlignment w:val="baseline"/>
              <w:rPr>
                <w:sz w:val="22"/>
                <w:szCs w:val="22"/>
                <w:lang w:eastAsia="ar-SA"/>
              </w:rPr>
            </w:pPr>
          </w:p>
        </w:tc>
        <w:tc>
          <w:tcPr>
            <w:tcW w:w="2207" w:type="dxa"/>
            <w:tcBorders>
              <w:left w:val="single" w:sz="4" w:space="0" w:color="000000"/>
              <w:bottom w:val="single" w:sz="4" w:space="0" w:color="000000"/>
              <w:right w:val="single" w:sz="4" w:space="0" w:color="000000"/>
            </w:tcBorders>
          </w:tcPr>
          <w:p w:rsidR="00F3798D" w:rsidRPr="00F33435" w:rsidRDefault="00F3798D" w:rsidP="00772BE0">
            <w:pPr>
              <w:suppressAutoHyphens/>
              <w:overflowPunct w:val="0"/>
              <w:autoSpaceDE w:val="0"/>
              <w:snapToGrid w:val="0"/>
              <w:spacing w:line="200" w:lineRule="atLeast"/>
              <w:jc w:val="center"/>
              <w:textAlignment w:val="baseline"/>
              <w:rPr>
                <w:sz w:val="22"/>
                <w:szCs w:val="22"/>
                <w:lang w:eastAsia="ar-SA"/>
              </w:rPr>
            </w:pPr>
            <w:r w:rsidRPr="00F33435">
              <w:rPr>
                <w:sz w:val="22"/>
                <w:szCs w:val="22"/>
                <w:lang w:eastAsia="ar-SA"/>
              </w:rPr>
              <w:t>200</w:t>
            </w:r>
          </w:p>
          <w:p w:rsidR="00F3798D" w:rsidRPr="00F33435" w:rsidRDefault="00F3798D" w:rsidP="00772BE0">
            <w:pPr>
              <w:suppressAutoHyphens/>
              <w:overflowPunct w:val="0"/>
              <w:autoSpaceDE w:val="0"/>
              <w:snapToGrid w:val="0"/>
              <w:spacing w:line="200" w:lineRule="atLeast"/>
              <w:jc w:val="center"/>
              <w:textAlignment w:val="baseline"/>
              <w:rPr>
                <w:sz w:val="22"/>
                <w:szCs w:val="22"/>
                <w:lang w:eastAsia="ar-SA"/>
              </w:rPr>
            </w:pPr>
          </w:p>
        </w:tc>
      </w:tr>
      <w:tr w:rsidR="00F3798D" w:rsidRPr="00F33435" w:rsidTr="00772BE0">
        <w:trPr>
          <w:trHeight w:val="20"/>
        </w:trPr>
        <w:tc>
          <w:tcPr>
            <w:tcW w:w="710" w:type="dxa"/>
            <w:tcBorders>
              <w:left w:val="single" w:sz="8" w:space="0" w:color="000000"/>
              <w:bottom w:val="single" w:sz="4" w:space="0" w:color="000000"/>
            </w:tcBorders>
            <w:vAlign w:val="center"/>
          </w:tcPr>
          <w:p w:rsidR="00F3798D" w:rsidRPr="00F33435" w:rsidRDefault="00F3798D" w:rsidP="00772BE0">
            <w:pPr>
              <w:suppressAutoHyphens/>
              <w:overflowPunct w:val="0"/>
              <w:autoSpaceDE w:val="0"/>
              <w:snapToGrid w:val="0"/>
              <w:jc w:val="both"/>
              <w:textAlignment w:val="baseline"/>
              <w:rPr>
                <w:lang w:eastAsia="ar-SA"/>
              </w:rPr>
            </w:pPr>
            <w:r w:rsidRPr="00F33435">
              <w:rPr>
                <w:lang w:eastAsia="ar-SA"/>
              </w:rPr>
              <w:t>1.5.</w:t>
            </w:r>
          </w:p>
        </w:tc>
        <w:tc>
          <w:tcPr>
            <w:tcW w:w="4394" w:type="dxa"/>
            <w:tcBorders>
              <w:left w:val="single" w:sz="4" w:space="0" w:color="000000"/>
              <w:bottom w:val="single" w:sz="4" w:space="0" w:color="000000"/>
            </w:tcBorders>
          </w:tcPr>
          <w:p w:rsidR="00F3798D" w:rsidRPr="00F33435" w:rsidRDefault="00F3798D" w:rsidP="00772BE0">
            <w:pPr>
              <w:suppressAutoHyphens/>
              <w:overflowPunct w:val="0"/>
              <w:autoSpaceDE w:val="0"/>
              <w:snapToGrid w:val="0"/>
              <w:textAlignment w:val="baseline"/>
              <w:rPr>
                <w:sz w:val="22"/>
                <w:szCs w:val="22"/>
                <w:lang w:eastAsia="ar-SA"/>
              </w:rPr>
            </w:pPr>
            <w:r w:rsidRPr="00F33435">
              <w:rPr>
                <w:sz w:val="22"/>
                <w:szCs w:val="22"/>
                <w:lang w:eastAsia="ar-SA"/>
              </w:rPr>
              <w:t>Аптека</w:t>
            </w:r>
          </w:p>
        </w:tc>
        <w:tc>
          <w:tcPr>
            <w:tcW w:w="1276" w:type="dxa"/>
            <w:tcBorders>
              <w:left w:val="single" w:sz="4" w:space="0" w:color="000000"/>
              <w:bottom w:val="single" w:sz="4" w:space="0" w:color="000000"/>
            </w:tcBorders>
          </w:tcPr>
          <w:p w:rsidR="00F3798D" w:rsidRPr="00F33435" w:rsidRDefault="00F3798D" w:rsidP="00772BE0">
            <w:pPr>
              <w:suppressAutoHyphens/>
              <w:overflowPunct w:val="0"/>
              <w:autoSpaceDE w:val="0"/>
              <w:snapToGrid w:val="0"/>
              <w:jc w:val="center"/>
              <w:textAlignment w:val="baseline"/>
              <w:rPr>
                <w:sz w:val="22"/>
                <w:szCs w:val="22"/>
                <w:lang w:eastAsia="ar-SA"/>
              </w:rPr>
            </w:pPr>
            <w:r w:rsidRPr="00F33435">
              <w:rPr>
                <w:sz w:val="22"/>
                <w:szCs w:val="22"/>
                <w:lang w:eastAsia="ar-SA"/>
              </w:rPr>
              <w:t>объект</w:t>
            </w:r>
          </w:p>
        </w:tc>
        <w:tc>
          <w:tcPr>
            <w:tcW w:w="1417" w:type="dxa"/>
            <w:tcBorders>
              <w:left w:val="single" w:sz="4" w:space="0" w:color="000000"/>
              <w:bottom w:val="single" w:sz="4" w:space="0" w:color="000000"/>
            </w:tcBorders>
          </w:tcPr>
          <w:p w:rsidR="00F3798D" w:rsidRPr="00F33435" w:rsidRDefault="00F3798D" w:rsidP="00772BE0">
            <w:pPr>
              <w:suppressAutoHyphens/>
              <w:overflowPunct w:val="0"/>
              <w:autoSpaceDE w:val="0"/>
              <w:snapToGrid w:val="0"/>
              <w:jc w:val="center"/>
              <w:textAlignment w:val="baseline"/>
              <w:rPr>
                <w:sz w:val="22"/>
                <w:szCs w:val="22"/>
                <w:lang w:eastAsia="ar-SA"/>
              </w:rPr>
            </w:pPr>
            <w:r w:rsidRPr="00F33435">
              <w:rPr>
                <w:sz w:val="22"/>
                <w:szCs w:val="22"/>
                <w:lang w:eastAsia="ar-SA"/>
              </w:rPr>
              <w:t>2</w:t>
            </w:r>
          </w:p>
        </w:tc>
        <w:tc>
          <w:tcPr>
            <w:tcW w:w="2207" w:type="dxa"/>
            <w:tcBorders>
              <w:left w:val="single" w:sz="4" w:space="0" w:color="000000"/>
              <w:bottom w:val="single" w:sz="4" w:space="0" w:color="000000"/>
              <w:right w:val="single" w:sz="4" w:space="0" w:color="000000"/>
            </w:tcBorders>
          </w:tcPr>
          <w:p w:rsidR="00F3798D" w:rsidRPr="00F33435" w:rsidRDefault="00F3798D" w:rsidP="00772BE0">
            <w:pPr>
              <w:suppressAutoHyphens/>
              <w:overflowPunct w:val="0"/>
              <w:autoSpaceDE w:val="0"/>
              <w:snapToGrid w:val="0"/>
              <w:ind w:left="-212" w:right="-150"/>
              <w:jc w:val="center"/>
              <w:textAlignment w:val="baseline"/>
              <w:rPr>
                <w:sz w:val="22"/>
                <w:szCs w:val="22"/>
                <w:lang w:eastAsia="ar-SA"/>
              </w:rPr>
            </w:pPr>
            <w:r w:rsidRPr="00F33435">
              <w:rPr>
                <w:sz w:val="22"/>
                <w:szCs w:val="22"/>
                <w:lang w:eastAsia="ar-SA"/>
              </w:rPr>
              <w:t>-</w:t>
            </w:r>
          </w:p>
        </w:tc>
      </w:tr>
      <w:tr w:rsidR="00F3798D" w:rsidRPr="00F33435" w:rsidTr="00772BE0">
        <w:trPr>
          <w:trHeight w:val="20"/>
        </w:trPr>
        <w:tc>
          <w:tcPr>
            <w:tcW w:w="710" w:type="dxa"/>
            <w:tcBorders>
              <w:left w:val="single" w:sz="8" w:space="0" w:color="000000"/>
              <w:bottom w:val="single" w:sz="4" w:space="0" w:color="000000"/>
            </w:tcBorders>
            <w:vAlign w:val="center"/>
          </w:tcPr>
          <w:p w:rsidR="00F3798D" w:rsidRPr="00F33435" w:rsidRDefault="00F3798D" w:rsidP="00772BE0">
            <w:pPr>
              <w:suppressAutoHyphens/>
              <w:overflowPunct w:val="0"/>
              <w:autoSpaceDE w:val="0"/>
              <w:snapToGrid w:val="0"/>
              <w:jc w:val="both"/>
              <w:textAlignment w:val="baseline"/>
              <w:rPr>
                <w:lang w:eastAsia="ar-SA"/>
              </w:rPr>
            </w:pPr>
            <w:r w:rsidRPr="00F33435">
              <w:rPr>
                <w:lang w:eastAsia="ar-SA"/>
              </w:rPr>
              <w:t>1.6.</w:t>
            </w:r>
          </w:p>
        </w:tc>
        <w:tc>
          <w:tcPr>
            <w:tcW w:w="4394" w:type="dxa"/>
            <w:tcBorders>
              <w:left w:val="single" w:sz="4" w:space="0" w:color="000000"/>
              <w:bottom w:val="single" w:sz="4" w:space="0" w:color="000000"/>
            </w:tcBorders>
          </w:tcPr>
          <w:p w:rsidR="00F3798D" w:rsidRPr="00F33435" w:rsidRDefault="00F3798D" w:rsidP="00772BE0">
            <w:pPr>
              <w:suppressAutoHyphens/>
              <w:overflowPunct w:val="0"/>
              <w:autoSpaceDE w:val="0"/>
              <w:snapToGrid w:val="0"/>
              <w:textAlignment w:val="baseline"/>
              <w:rPr>
                <w:sz w:val="22"/>
                <w:szCs w:val="22"/>
                <w:lang w:eastAsia="ar-SA"/>
              </w:rPr>
            </w:pPr>
            <w:r w:rsidRPr="00F33435">
              <w:rPr>
                <w:sz w:val="22"/>
                <w:szCs w:val="22"/>
                <w:lang w:eastAsia="ar-SA"/>
              </w:rPr>
              <w:t>Офис врача общей практики</w:t>
            </w:r>
          </w:p>
        </w:tc>
        <w:tc>
          <w:tcPr>
            <w:tcW w:w="1276" w:type="dxa"/>
            <w:tcBorders>
              <w:left w:val="single" w:sz="4" w:space="0" w:color="000000"/>
              <w:bottom w:val="single" w:sz="4" w:space="0" w:color="000000"/>
            </w:tcBorders>
          </w:tcPr>
          <w:p w:rsidR="00F3798D" w:rsidRPr="00F33435" w:rsidRDefault="00F3798D" w:rsidP="00772BE0">
            <w:pPr>
              <w:suppressAutoHyphens/>
              <w:overflowPunct w:val="0"/>
              <w:autoSpaceDE w:val="0"/>
              <w:snapToGrid w:val="0"/>
              <w:jc w:val="center"/>
              <w:textAlignment w:val="baseline"/>
              <w:rPr>
                <w:sz w:val="22"/>
                <w:szCs w:val="22"/>
                <w:lang w:eastAsia="ar-SA"/>
              </w:rPr>
            </w:pPr>
            <w:r w:rsidRPr="00F33435">
              <w:rPr>
                <w:sz w:val="22"/>
                <w:szCs w:val="22"/>
                <w:lang w:eastAsia="ar-SA"/>
              </w:rPr>
              <w:t>объект</w:t>
            </w:r>
          </w:p>
        </w:tc>
        <w:tc>
          <w:tcPr>
            <w:tcW w:w="1417" w:type="dxa"/>
            <w:tcBorders>
              <w:left w:val="single" w:sz="4" w:space="0" w:color="000000"/>
              <w:bottom w:val="single" w:sz="4" w:space="0" w:color="000000"/>
            </w:tcBorders>
          </w:tcPr>
          <w:p w:rsidR="00F3798D" w:rsidRPr="00F33435" w:rsidRDefault="00F3798D" w:rsidP="00772BE0">
            <w:pPr>
              <w:suppressAutoHyphens/>
              <w:overflowPunct w:val="0"/>
              <w:autoSpaceDE w:val="0"/>
              <w:snapToGrid w:val="0"/>
              <w:jc w:val="center"/>
              <w:textAlignment w:val="baseline"/>
              <w:rPr>
                <w:sz w:val="22"/>
                <w:szCs w:val="22"/>
                <w:lang w:eastAsia="ar-SA"/>
              </w:rPr>
            </w:pPr>
          </w:p>
        </w:tc>
        <w:tc>
          <w:tcPr>
            <w:tcW w:w="2207" w:type="dxa"/>
            <w:tcBorders>
              <w:left w:val="single" w:sz="4" w:space="0" w:color="000000"/>
              <w:bottom w:val="single" w:sz="4" w:space="0" w:color="000000"/>
              <w:right w:val="single" w:sz="4" w:space="0" w:color="000000"/>
            </w:tcBorders>
          </w:tcPr>
          <w:p w:rsidR="00F3798D" w:rsidRPr="00F33435" w:rsidRDefault="00F3798D" w:rsidP="00772BE0">
            <w:pPr>
              <w:suppressAutoHyphens/>
              <w:overflowPunct w:val="0"/>
              <w:autoSpaceDE w:val="0"/>
              <w:snapToGrid w:val="0"/>
              <w:jc w:val="center"/>
              <w:textAlignment w:val="baseline"/>
              <w:rPr>
                <w:sz w:val="22"/>
                <w:szCs w:val="22"/>
                <w:lang w:eastAsia="ar-SA"/>
              </w:rPr>
            </w:pPr>
            <w:r w:rsidRPr="00F33435">
              <w:rPr>
                <w:sz w:val="22"/>
                <w:szCs w:val="22"/>
                <w:lang w:eastAsia="ar-SA"/>
              </w:rPr>
              <w:t>1</w:t>
            </w:r>
          </w:p>
        </w:tc>
      </w:tr>
      <w:tr w:rsidR="00F3798D" w:rsidRPr="00F33435" w:rsidTr="00772BE0">
        <w:trPr>
          <w:trHeight w:val="20"/>
        </w:trPr>
        <w:tc>
          <w:tcPr>
            <w:tcW w:w="710" w:type="dxa"/>
            <w:tcBorders>
              <w:top w:val="single" w:sz="4" w:space="0" w:color="auto"/>
              <w:left w:val="single" w:sz="4" w:space="0" w:color="auto"/>
              <w:bottom w:val="single" w:sz="4" w:space="0" w:color="auto"/>
            </w:tcBorders>
            <w:vAlign w:val="center"/>
          </w:tcPr>
          <w:p w:rsidR="00F3798D" w:rsidRPr="00F33435" w:rsidRDefault="00F3798D" w:rsidP="00772BE0">
            <w:pPr>
              <w:suppressAutoHyphens/>
              <w:overflowPunct w:val="0"/>
              <w:autoSpaceDE w:val="0"/>
              <w:snapToGrid w:val="0"/>
              <w:jc w:val="both"/>
              <w:textAlignment w:val="baseline"/>
              <w:rPr>
                <w:lang w:eastAsia="ar-SA"/>
              </w:rPr>
            </w:pPr>
            <w:r w:rsidRPr="00F33435">
              <w:rPr>
                <w:lang w:eastAsia="ar-SA"/>
              </w:rPr>
              <w:t>1.7.</w:t>
            </w:r>
          </w:p>
        </w:tc>
        <w:tc>
          <w:tcPr>
            <w:tcW w:w="4394" w:type="dxa"/>
            <w:tcBorders>
              <w:top w:val="single" w:sz="4" w:space="0" w:color="auto"/>
              <w:left w:val="single" w:sz="4" w:space="0" w:color="000000"/>
              <w:bottom w:val="single" w:sz="4" w:space="0" w:color="auto"/>
            </w:tcBorders>
          </w:tcPr>
          <w:p w:rsidR="00F3798D" w:rsidRPr="00F33435" w:rsidRDefault="00F3798D" w:rsidP="00772BE0">
            <w:pPr>
              <w:suppressAutoHyphens/>
              <w:overflowPunct w:val="0"/>
              <w:autoSpaceDE w:val="0"/>
              <w:snapToGrid w:val="0"/>
              <w:textAlignment w:val="baseline"/>
              <w:rPr>
                <w:sz w:val="22"/>
                <w:szCs w:val="22"/>
                <w:lang w:eastAsia="ar-SA"/>
              </w:rPr>
            </w:pPr>
            <w:r w:rsidRPr="00F33435">
              <w:rPr>
                <w:sz w:val="22"/>
                <w:szCs w:val="22"/>
                <w:lang w:eastAsia="ar-SA"/>
              </w:rPr>
              <w:t xml:space="preserve">Спортивные залы </w:t>
            </w:r>
          </w:p>
          <w:p w:rsidR="00F3798D" w:rsidRPr="00F33435" w:rsidRDefault="00F3798D" w:rsidP="00772BE0">
            <w:pPr>
              <w:suppressAutoHyphens/>
              <w:overflowPunct w:val="0"/>
              <w:autoSpaceDE w:val="0"/>
              <w:snapToGrid w:val="0"/>
              <w:textAlignment w:val="baseline"/>
              <w:rPr>
                <w:sz w:val="22"/>
                <w:szCs w:val="22"/>
                <w:lang w:eastAsia="ar-SA"/>
              </w:rPr>
            </w:pPr>
          </w:p>
          <w:p w:rsidR="00F3798D" w:rsidRPr="00F33435" w:rsidRDefault="00F3798D" w:rsidP="00772BE0">
            <w:pPr>
              <w:suppressAutoHyphens/>
              <w:overflowPunct w:val="0"/>
              <w:autoSpaceDE w:val="0"/>
              <w:snapToGrid w:val="0"/>
              <w:textAlignment w:val="baseline"/>
              <w:rPr>
                <w:sz w:val="22"/>
                <w:szCs w:val="22"/>
                <w:lang w:eastAsia="ar-SA"/>
              </w:rPr>
            </w:pPr>
          </w:p>
        </w:tc>
        <w:tc>
          <w:tcPr>
            <w:tcW w:w="1276" w:type="dxa"/>
            <w:tcBorders>
              <w:top w:val="single" w:sz="4" w:space="0" w:color="auto"/>
              <w:left w:val="single" w:sz="4" w:space="0" w:color="000000"/>
              <w:bottom w:val="single" w:sz="4" w:space="0" w:color="auto"/>
            </w:tcBorders>
          </w:tcPr>
          <w:p w:rsidR="00F3798D" w:rsidRPr="00F33435" w:rsidRDefault="00F3798D" w:rsidP="00772BE0">
            <w:pPr>
              <w:suppressAutoHyphens/>
              <w:overflowPunct w:val="0"/>
              <w:autoSpaceDE w:val="0"/>
              <w:snapToGrid w:val="0"/>
              <w:ind w:left="-93" w:right="-78"/>
              <w:jc w:val="center"/>
              <w:textAlignment w:val="baseline"/>
              <w:rPr>
                <w:sz w:val="22"/>
                <w:szCs w:val="22"/>
                <w:lang w:eastAsia="ar-SA"/>
              </w:rPr>
            </w:pPr>
            <w:r w:rsidRPr="00F33435">
              <w:rPr>
                <w:sz w:val="22"/>
                <w:szCs w:val="22"/>
                <w:lang w:eastAsia="ar-SA"/>
              </w:rPr>
              <w:t>кв. м площади пола</w:t>
            </w:r>
          </w:p>
        </w:tc>
        <w:tc>
          <w:tcPr>
            <w:tcW w:w="1417" w:type="dxa"/>
            <w:tcBorders>
              <w:top w:val="single" w:sz="4" w:space="0" w:color="auto"/>
              <w:left w:val="single" w:sz="4" w:space="0" w:color="000000"/>
              <w:bottom w:val="single" w:sz="4" w:space="0" w:color="auto"/>
            </w:tcBorders>
          </w:tcPr>
          <w:p w:rsidR="00F3798D" w:rsidRPr="00F33435" w:rsidRDefault="00F3798D" w:rsidP="00772BE0">
            <w:pPr>
              <w:suppressAutoHyphens/>
              <w:overflowPunct w:val="0"/>
              <w:autoSpaceDE w:val="0"/>
              <w:snapToGrid w:val="0"/>
              <w:jc w:val="center"/>
              <w:textAlignment w:val="baseline"/>
              <w:rPr>
                <w:sz w:val="22"/>
                <w:szCs w:val="22"/>
                <w:lang w:eastAsia="ar-SA"/>
              </w:rPr>
            </w:pPr>
            <w:r w:rsidRPr="00F33435">
              <w:rPr>
                <w:sz w:val="22"/>
                <w:szCs w:val="22"/>
                <w:lang w:eastAsia="ar-SA"/>
              </w:rPr>
              <w:t>60</w:t>
            </w:r>
          </w:p>
        </w:tc>
        <w:tc>
          <w:tcPr>
            <w:tcW w:w="2207" w:type="dxa"/>
            <w:tcBorders>
              <w:top w:val="single" w:sz="4" w:space="0" w:color="auto"/>
              <w:left w:val="single" w:sz="4" w:space="0" w:color="000000"/>
              <w:bottom w:val="single" w:sz="4" w:space="0" w:color="auto"/>
              <w:right w:val="single" w:sz="4" w:space="0" w:color="auto"/>
            </w:tcBorders>
          </w:tcPr>
          <w:p w:rsidR="00F3798D" w:rsidRPr="00F33435" w:rsidRDefault="00F3798D" w:rsidP="00772BE0">
            <w:pPr>
              <w:suppressAutoHyphens/>
              <w:overflowPunct w:val="0"/>
              <w:autoSpaceDE w:val="0"/>
              <w:snapToGrid w:val="0"/>
              <w:jc w:val="center"/>
              <w:textAlignment w:val="baseline"/>
              <w:rPr>
                <w:lang w:eastAsia="ar-SA"/>
              </w:rPr>
            </w:pPr>
            <w:r w:rsidRPr="00F33435">
              <w:rPr>
                <w:lang w:eastAsia="ar-SA"/>
              </w:rPr>
              <w:t>110</w:t>
            </w:r>
          </w:p>
        </w:tc>
      </w:tr>
      <w:tr w:rsidR="00F3798D" w:rsidRPr="00F33435" w:rsidTr="00772BE0">
        <w:trPr>
          <w:trHeight w:val="20"/>
        </w:trPr>
        <w:tc>
          <w:tcPr>
            <w:tcW w:w="710" w:type="dxa"/>
            <w:tcBorders>
              <w:top w:val="single" w:sz="4" w:space="0" w:color="auto"/>
              <w:left w:val="single" w:sz="8" w:space="0" w:color="000000"/>
              <w:bottom w:val="single" w:sz="4" w:space="0" w:color="auto"/>
            </w:tcBorders>
            <w:vAlign w:val="center"/>
          </w:tcPr>
          <w:p w:rsidR="00F3798D" w:rsidRPr="00F33435" w:rsidRDefault="00F3798D" w:rsidP="00772BE0">
            <w:pPr>
              <w:suppressAutoHyphens/>
              <w:overflowPunct w:val="0"/>
              <w:autoSpaceDE w:val="0"/>
              <w:snapToGrid w:val="0"/>
              <w:jc w:val="both"/>
              <w:textAlignment w:val="baseline"/>
              <w:rPr>
                <w:lang w:eastAsia="ar-SA"/>
              </w:rPr>
            </w:pPr>
            <w:r w:rsidRPr="00F33435">
              <w:rPr>
                <w:lang w:eastAsia="ar-SA"/>
              </w:rPr>
              <w:t>1.8.</w:t>
            </w:r>
          </w:p>
        </w:tc>
        <w:tc>
          <w:tcPr>
            <w:tcW w:w="4394" w:type="dxa"/>
            <w:tcBorders>
              <w:top w:val="single" w:sz="4" w:space="0" w:color="auto"/>
              <w:left w:val="single" w:sz="4" w:space="0" w:color="000000"/>
              <w:bottom w:val="single" w:sz="4" w:space="0" w:color="auto"/>
            </w:tcBorders>
          </w:tcPr>
          <w:p w:rsidR="00F3798D" w:rsidRPr="00F33435" w:rsidRDefault="00F3798D" w:rsidP="00772BE0">
            <w:pPr>
              <w:suppressAutoHyphens/>
              <w:overflowPunct w:val="0"/>
              <w:autoSpaceDE w:val="0"/>
              <w:snapToGrid w:val="0"/>
              <w:textAlignment w:val="baseline"/>
              <w:rPr>
                <w:sz w:val="22"/>
                <w:szCs w:val="22"/>
                <w:lang w:eastAsia="ar-SA"/>
              </w:rPr>
            </w:pPr>
            <w:r w:rsidRPr="00F33435">
              <w:rPr>
                <w:sz w:val="22"/>
                <w:szCs w:val="22"/>
                <w:lang w:eastAsia="ar-SA"/>
              </w:rPr>
              <w:t>Бассейны плавательные</w:t>
            </w:r>
          </w:p>
        </w:tc>
        <w:tc>
          <w:tcPr>
            <w:tcW w:w="1276" w:type="dxa"/>
            <w:tcBorders>
              <w:top w:val="single" w:sz="4" w:space="0" w:color="auto"/>
              <w:left w:val="single" w:sz="4" w:space="0" w:color="000000"/>
              <w:bottom w:val="single" w:sz="4" w:space="0" w:color="auto"/>
            </w:tcBorders>
          </w:tcPr>
          <w:p w:rsidR="00F3798D" w:rsidRPr="00F33435" w:rsidRDefault="00F3798D" w:rsidP="00772BE0">
            <w:pPr>
              <w:suppressAutoHyphens/>
              <w:overflowPunct w:val="0"/>
              <w:autoSpaceDE w:val="0"/>
              <w:snapToGrid w:val="0"/>
              <w:ind w:left="-93" w:right="-78"/>
              <w:jc w:val="center"/>
              <w:textAlignment w:val="baseline"/>
              <w:rPr>
                <w:sz w:val="22"/>
                <w:szCs w:val="22"/>
                <w:lang w:eastAsia="ar-SA"/>
              </w:rPr>
            </w:pPr>
            <w:r w:rsidRPr="00F33435">
              <w:rPr>
                <w:sz w:val="22"/>
                <w:szCs w:val="22"/>
                <w:lang w:eastAsia="ar-SA"/>
              </w:rPr>
              <w:t>кв. м зеркала</w:t>
            </w:r>
          </w:p>
          <w:p w:rsidR="00F3798D" w:rsidRPr="00F33435" w:rsidRDefault="00F3798D" w:rsidP="00772BE0">
            <w:pPr>
              <w:suppressAutoHyphens/>
              <w:overflowPunct w:val="0"/>
              <w:autoSpaceDE w:val="0"/>
              <w:snapToGrid w:val="0"/>
              <w:ind w:left="-93" w:right="-78"/>
              <w:jc w:val="center"/>
              <w:textAlignment w:val="baseline"/>
              <w:rPr>
                <w:sz w:val="22"/>
                <w:szCs w:val="22"/>
                <w:lang w:eastAsia="ar-SA"/>
              </w:rPr>
            </w:pPr>
            <w:r w:rsidRPr="00F33435">
              <w:rPr>
                <w:sz w:val="22"/>
                <w:szCs w:val="22"/>
                <w:lang w:eastAsia="ar-SA"/>
              </w:rPr>
              <w:t>воды</w:t>
            </w:r>
          </w:p>
        </w:tc>
        <w:tc>
          <w:tcPr>
            <w:tcW w:w="1417" w:type="dxa"/>
            <w:tcBorders>
              <w:top w:val="single" w:sz="4" w:space="0" w:color="auto"/>
              <w:left w:val="single" w:sz="4" w:space="0" w:color="000000"/>
              <w:bottom w:val="single" w:sz="4" w:space="0" w:color="auto"/>
              <w:right w:val="single" w:sz="4" w:space="0" w:color="auto"/>
            </w:tcBorders>
          </w:tcPr>
          <w:p w:rsidR="00F3798D" w:rsidRPr="00F33435" w:rsidRDefault="00F3798D" w:rsidP="00772BE0">
            <w:pPr>
              <w:suppressAutoHyphens/>
              <w:overflowPunct w:val="0"/>
              <w:autoSpaceDE w:val="0"/>
              <w:snapToGrid w:val="0"/>
              <w:jc w:val="center"/>
              <w:textAlignment w:val="baseline"/>
              <w:rPr>
                <w:sz w:val="22"/>
                <w:szCs w:val="22"/>
                <w:lang w:eastAsia="ar-SA"/>
              </w:rPr>
            </w:pPr>
            <w:r w:rsidRPr="00F33435">
              <w:rPr>
                <w:sz w:val="22"/>
                <w:szCs w:val="22"/>
                <w:lang w:eastAsia="ar-SA"/>
              </w:rPr>
              <w:t>-</w:t>
            </w:r>
          </w:p>
        </w:tc>
        <w:tc>
          <w:tcPr>
            <w:tcW w:w="2207" w:type="dxa"/>
            <w:tcBorders>
              <w:top w:val="single" w:sz="4" w:space="0" w:color="auto"/>
              <w:left w:val="single" w:sz="4" w:space="0" w:color="auto"/>
              <w:bottom w:val="single" w:sz="4" w:space="0" w:color="auto"/>
              <w:right w:val="single" w:sz="4" w:space="0" w:color="000000"/>
            </w:tcBorders>
          </w:tcPr>
          <w:p w:rsidR="00F3798D" w:rsidRPr="00F33435" w:rsidRDefault="00F3798D" w:rsidP="00772BE0">
            <w:pPr>
              <w:suppressAutoHyphens/>
              <w:overflowPunct w:val="0"/>
              <w:autoSpaceDE w:val="0"/>
              <w:snapToGrid w:val="0"/>
              <w:jc w:val="center"/>
              <w:textAlignment w:val="baseline"/>
              <w:rPr>
                <w:lang w:eastAsia="ar-SA"/>
              </w:rPr>
            </w:pPr>
            <w:r w:rsidRPr="00F33435">
              <w:rPr>
                <w:lang w:eastAsia="ar-SA"/>
              </w:rPr>
              <w:t>1/600</w:t>
            </w:r>
          </w:p>
        </w:tc>
      </w:tr>
      <w:tr w:rsidR="00F3798D" w:rsidRPr="00F33435" w:rsidTr="00772BE0">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F3798D" w:rsidRPr="00F33435" w:rsidRDefault="00F3798D" w:rsidP="00772BE0">
            <w:pPr>
              <w:suppressAutoHyphens/>
              <w:overflowPunct w:val="0"/>
              <w:autoSpaceDE w:val="0"/>
              <w:snapToGrid w:val="0"/>
              <w:jc w:val="both"/>
              <w:textAlignment w:val="baseline"/>
              <w:rPr>
                <w:lang w:eastAsia="ar-SA"/>
              </w:rPr>
            </w:pPr>
            <w:r w:rsidRPr="00F33435">
              <w:rPr>
                <w:lang w:eastAsia="ar-SA"/>
              </w:rPr>
              <w:t>1.9.</w:t>
            </w:r>
          </w:p>
        </w:tc>
        <w:tc>
          <w:tcPr>
            <w:tcW w:w="4394" w:type="dxa"/>
            <w:tcBorders>
              <w:top w:val="single" w:sz="4" w:space="0" w:color="auto"/>
              <w:left w:val="single" w:sz="4" w:space="0" w:color="auto"/>
              <w:bottom w:val="single" w:sz="4" w:space="0" w:color="auto"/>
              <w:right w:val="single" w:sz="4" w:space="0" w:color="auto"/>
            </w:tcBorders>
          </w:tcPr>
          <w:p w:rsidR="00F3798D" w:rsidRPr="00F33435" w:rsidRDefault="00F3798D" w:rsidP="00772BE0">
            <w:pPr>
              <w:suppressAutoHyphens/>
              <w:overflowPunct w:val="0"/>
              <w:autoSpaceDE w:val="0"/>
              <w:snapToGrid w:val="0"/>
              <w:textAlignment w:val="baseline"/>
              <w:rPr>
                <w:sz w:val="22"/>
                <w:szCs w:val="22"/>
                <w:lang w:eastAsia="ar-SA"/>
              </w:rPr>
            </w:pPr>
            <w:r w:rsidRPr="00F33435">
              <w:rPr>
                <w:sz w:val="22"/>
                <w:szCs w:val="22"/>
                <w:lang w:eastAsia="ar-SA"/>
              </w:rPr>
              <w:t>Клубы или учреждения клубного типа</w:t>
            </w:r>
          </w:p>
        </w:tc>
        <w:tc>
          <w:tcPr>
            <w:tcW w:w="1276" w:type="dxa"/>
            <w:tcBorders>
              <w:top w:val="single" w:sz="4" w:space="0" w:color="auto"/>
              <w:left w:val="single" w:sz="4" w:space="0" w:color="auto"/>
              <w:bottom w:val="single" w:sz="4" w:space="0" w:color="auto"/>
              <w:right w:val="single" w:sz="4" w:space="0" w:color="auto"/>
            </w:tcBorders>
          </w:tcPr>
          <w:p w:rsidR="00F3798D" w:rsidRPr="00F33435" w:rsidRDefault="00F3798D" w:rsidP="00772BE0">
            <w:pPr>
              <w:suppressAutoHyphens/>
              <w:overflowPunct w:val="0"/>
              <w:autoSpaceDE w:val="0"/>
              <w:snapToGrid w:val="0"/>
              <w:spacing w:line="200" w:lineRule="atLeast"/>
              <w:ind w:left="-113" w:right="-57"/>
              <w:jc w:val="center"/>
              <w:textAlignment w:val="baseline"/>
              <w:rPr>
                <w:sz w:val="22"/>
                <w:szCs w:val="22"/>
                <w:vertAlign w:val="superscript"/>
                <w:lang w:eastAsia="ar-SA"/>
              </w:rPr>
            </w:pPr>
            <w:r w:rsidRPr="00F33435">
              <w:rPr>
                <w:sz w:val="22"/>
                <w:szCs w:val="22"/>
                <w:lang w:eastAsia="ar-SA"/>
              </w:rPr>
              <w:t>кв. м</w:t>
            </w:r>
          </w:p>
          <w:p w:rsidR="00F3798D" w:rsidRPr="00F33435" w:rsidRDefault="00F3798D" w:rsidP="00772BE0">
            <w:pPr>
              <w:suppressAutoHyphens/>
              <w:overflowPunct w:val="0"/>
              <w:autoSpaceDE w:val="0"/>
              <w:snapToGrid w:val="0"/>
              <w:spacing w:line="200" w:lineRule="atLeast"/>
              <w:ind w:left="-113" w:right="-57"/>
              <w:jc w:val="center"/>
              <w:textAlignment w:val="baseline"/>
              <w:rPr>
                <w:sz w:val="22"/>
                <w:szCs w:val="22"/>
                <w:lang w:eastAsia="ar-SA"/>
              </w:rPr>
            </w:pPr>
            <w:r w:rsidRPr="00F33435">
              <w:rPr>
                <w:sz w:val="22"/>
                <w:szCs w:val="22"/>
                <w:lang w:eastAsia="ar-SA"/>
              </w:rPr>
              <w:t>общ.</w:t>
            </w:r>
          </w:p>
          <w:p w:rsidR="00F3798D" w:rsidRPr="00F33435" w:rsidRDefault="00F3798D" w:rsidP="00772BE0">
            <w:pPr>
              <w:suppressAutoHyphens/>
              <w:overflowPunct w:val="0"/>
              <w:autoSpaceDE w:val="0"/>
              <w:snapToGrid w:val="0"/>
              <w:spacing w:line="200" w:lineRule="atLeast"/>
              <w:ind w:left="-113" w:right="-57"/>
              <w:jc w:val="center"/>
              <w:textAlignment w:val="baseline"/>
              <w:rPr>
                <w:sz w:val="22"/>
                <w:szCs w:val="22"/>
                <w:lang w:eastAsia="ar-SA"/>
              </w:rPr>
            </w:pPr>
            <w:r w:rsidRPr="00F33435">
              <w:rPr>
                <w:sz w:val="22"/>
                <w:szCs w:val="22"/>
                <w:lang w:eastAsia="ar-SA"/>
              </w:rPr>
              <w:t>площади</w:t>
            </w:r>
          </w:p>
        </w:tc>
        <w:tc>
          <w:tcPr>
            <w:tcW w:w="1417" w:type="dxa"/>
            <w:tcBorders>
              <w:top w:val="single" w:sz="4" w:space="0" w:color="auto"/>
              <w:left w:val="single" w:sz="4" w:space="0" w:color="auto"/>
              <w:bottom w:val="single" w:sz="4" w:space="0" w:color="auto"/>
              <w:right w:val="single" w:sz="4" w:space="0" w:color="auto"/>
            </w:tcBorders>
          </w:tcPr>
          <w:p w:rsidR="00F3798D" w:rsidRPr="00F33435" w:rsidRDefault="00F3798D" w:rsidP="00772BE0">
            <w:pPr>
              <w:suppressAutoHyphens/>
              <w:overflowPunct w:val="0"/>
              <w:autoSpaceDE w:val="0"/>
              <w:snapToGrid w:val="0"/>
              <w:jc w:val="center"/>
              <w:textAlignment w:val="baseline"/>
              <w:rPr>
                <w:sz w:val="22"/>
                <w:szCs w:val="22"/>
                <w:lang w:eastAsia="ar-SA"/>
              </w:rPr>
            </w:pPr>
            <w:r w:rsidRPr="00F33435">
              <w:rPr>
                <w:sz w:val="22"/>
                <w:szCs w:val="22"/>
                <w:lang w:eastAsia="ar-SA"/>
              </w:rPr>
              <w:t>-</w:t>
            </w:r>
          </w:p>
        </w:tc>
        <w:tc>
          <w:tcPr>
            <w:tcW w:w="2207" w:type="dxa"/>
            <w:tcBorders>
              <w:top w:val="single" w:sz="4" w:space="0" w:color="auto"/>
              <w:left w:val="single" w:sz="4" w:space="0" w:color="auto"/>
              <w:bottom w:val="single" w:sz="4" w:space="0" w:color="auto"/>
              <w:right w:val="single" w:sz="4" w:space="0" w:color="auto"/>
            </w:tcBorders>
          </w:tcPr>
          <w:p w:rsidR="00F3798D" w:rsidRPr="00F33435" w:rsidRDefault="00F3798D" w:rsidP="00772BE0">
            <w:pPr>
              <w:suppressAutoHyphens/>
              <w:overflowPunct w:val="0"/>
              <w:autoSpaceDE w:val="0"/>
              <w:snapToGrid w:val="0"/>
              <w:jc w:val="center"/>
              <w:textAlignment w:val="baseline"/>
              <w:rPr>
                <w:sz w:val="22"/>
                <w:szCs w:val="22"/>
                <w:lang w:eastAsia="ar-SA"/>
              </w:rPr>
            </w:pPr>
            <w:r w:rsidRPr="00F33435">
              <w:rPr>
                <w:sz w:val="22"/>
                <w:szCs w:val="22"/>
                <w:lang w:eastAsia="ar-SA"/>
              </w:rPr>
              <w:t>220</w:t>
            </w:r>
          </w:p>
        </w:tc>
      </w:tr>
      <w:tr w:rsidR="00F3798D" w:rsidRPr="00F33435" w:rsidTr="00772BE0">
        <w:trPr>
          <w:trHeight w:val="20"/>
        </w:trPr>
        <w:tc>
          <w:tcPr>
            <w:tcW w:w="710" w:type="dxa"/>
            <w:tcBorders>
              <w:top w:val="single" w:sz="4" w:space="0" w:color="auto"/>
              <w:left w:val="single" w:sz="8" w:space="0" w:color="000000"/>
              <w:bottom w:val="single" w:sz="4" w:space="0" w:color="auto"/>
            </w:tcBorders>
            <w:vAlign w:val="center"/>
          </w:tcPr>
          <w:p w:rsidR="00F3798D" w:rsidRPr="00F33435" w:rsidRDefault="00F3798D" w:rsidP="00772BE0">
            <w:pPr>
              <w:suppressAutoHyphens/>
              <w:overflowPunct w:val="0"/>
              <w:autoSpaceDE w:val="0"/>
              <w:snapToGrid w:val="0"/>
              <w:jc w:val="both"/>
              <w:textAlignment w:val="baseline"/>
              <w:rPr>
                <w:lang w:eastAsia="ar-SA"/>
              </w:rPr>
            </w:pPr>
            <w:r w:rsidRPr="00F33435">
              <w:rPr>
                <w:lang w:eastAsia="ar-SA"/>
              </w:rPr>
              <w:t>1.10</w:t>
            </w:r>
          </w:p>
        </w:tc>
        <w:tc>
          <w:tcPr>
            <w:tcW w:w="4394" w:type="dxa"/>
            <w:tcBorders>
              <w:top w:val="single" w:sz="4" w:space="0" w:color="auto"/>
              <w:left w:val="single" w:sz="4" w:space="0" w:color="000000"/>
              <w:bottom w:val="single" w:sz="4" w:space="0" w:color="auto"/>
            </w:tcBorders>
          </w:tcPr>
          <w:p w:rsidR="00F3798D" w:rsidRPr="00F33435" w:rsidRDefault="00F3798D" w:rsidP="00772BE0">
            <w:pPr>
              <w:suppressAutoHyphens/>
              <w:overflowPunct w:val="0"/>
              <w:autoSpaceDE w:val="0"/>
              <w:snapToGrid w:val="0"/>
              <w:textAlignment w:val="baseline"/>
              <w:rPr>
                <w:sz w:val="22"/>
                <w:szCs w:val="22"/>
                <w:lang w:eastAsia="ar-SA"/>
              </w:rPr>
            </w:pPr>
            <w:r w:rsidRPr="00F33435">
              <w:rPr>
                <w:sz w:val="22"/>
                <w:szCs w:val="22"/>
                <w:lang w:eastAsia="ar-SA"/>
              </w:rPr>
              <w:t>Кинотеатры</w:t>
            </w:r>
          </w:p>
        </w:tc>
        <w:tc>
          <w:tcPr>
            <w:tcW w:w="1276" w:type="dxa"/>
            <w:tcBorders>
              <w:top w:val="single" w:sz="4" w:space="0" w:color="auto"/>
              <w:left w:val="single" w:sz="4" w:space="0" w:color="000000"/>
              <w:bottom w:val="single" w:sz="4" w:space="0" w:color="auto"/>
            </w:tcBorders>
          </w:tcPr>
          <w:p w:rsidR="00F3798D" w:rsidRPr="00F33435" w:rsidRDefault="00F3798D" w:rsidP="00772BE0">
            <w:pPr>
              <w:suppressAutoHyphens/>
              <w:overflowPunct w:val="0"/>
              <w:autoSpaceDE w:val="0"/>
              <w:snapToGrid w:val="0"/>
              <w:jc w:val="center"/>
              <w:textAlignment w:val="baseline"/>
              <w:rPr>
                <w:sz w:val="22"/>
                <w:szCs w:val="22"/>
                <w:lang w:eastAsia="ar-SA"/>
              </w:rPr>
            </w:pPr>
            <w:r w:rsidRPr="00F33435">
              <w:rPr>
                <w:sz w:val="22"/>
                <w:szCs w:val="22"/>
                <w:lang w:eastAsia="ar-SA"/>
              </w:rPr>
              <w:t>место</w:t>
            </w:r>
          </w:p>
        </w:tc>
        <w:tc>
          <w:tcPr>
            <w:tcW w:w="1417" w:type="dxa"/>
            <w:tcBorders>
              <w:top w:val="single" w:sz="4" w:space="0" w:color="auto"/>
              <w:left w:val="single" w:sz="4" w:space="0" w:color="000000"/>
              <w:bottom w:val="single" w:sz="4" w:space="0" w:color="auto"/>
              <w:right w:val="single" w:sz="4" w:space="0" w:color="auto"/>
            </w:tcBorders>
          </w:tcPr>
          <w:p w:rsidR="00F3798D" w:rsidRPr="00F33435" w:rsidRDefault="00F3798D" w:rsidP="00772BE0">
            <w:pPr>
              <w:suppressAutoHyphens/>
              <w:overflowPunct w:val="0"/>
              <w:autoSpaceDE w:val="0"/>
              <w:snapToGrid w:val="0"/>
              <w:jc w:val="center"/>
              <w:textAlignment w:val="baseline"/>
              <w:rPr>
                <w:sz w:val="22"/>
                <w:szCs w:val="22"/>
                <w:lang w:eastAsia="ar-SA"/>
              </w:rPr>
            </w:pPr>
            <w:r w:rsidRPr="00F33435">
              <w:rPr>
                <w:sz w:val="22"/>
                <w:szCs w:val="22"/>
                <w:lang w:eastAsia="ar-SA"/>
              </w:rPr>
              <w:t>-</w:t>
            </w:r>
          </w:p>
        </w:tc>
        <w:tc>
          <w:tcPr>
            <w:tcW w:w="2207" w:type="dxa"/>
            <w:tcBorders>
              <w:top w:val="single" w:sz="4" w:space="0" w:color="auto"/>
              <w:left w:val="single" w:sz="4" w:space="0" w:color="auto"/>
              <w:bottom w:val="single" w:sz="4" w:space="0" w:color="auto"/>
              <w:right w:val="single" w:sz="4" w:space="0" w:color="000000"/>
            </w:tcBorders>
          </w:tcPr>
          <w:p w:rsidR="00F3798D" w:rsidRPr="00F33435" w:rsidRDefault="00F3798D" w:rsidP="00772BE0">
            <w:pPr>
              <w:suppressAutoHyphens/>
              <w:overflowPunct w:val="0"/>
              <w:autoSpaceDE w:val="0"/>
              <w:snapToGrid w:val="0"/>
              <w:jc w:val="center"/>
              <w:textAlignment w:val="baseline"/>
              <w:rPr>
                <w:sz w:val="22"/>
                <w:szCs w:val="22"/>
                <w:lang w:eastAsia="ar-SA"/>
              </w:rPr>
            </w:pPr>
            <w:r w:rsidRPr="00F33435">
              <w:rPr>
                <w:lang w:eastAsia="ar-SA"/>
              </w:rPr>
              <w:t>В д. Яльгелево</w:t>
            </w:r>
          </w:p>
        </w:tc>
      </w:tr>
      <w:tr w:rsidR="00F3798D" w:rsidRPr="00F33435" w:rsidTr="00772BE0">
        <w:trPr>
          <w:trHeight w:val="20"/>
        </w:trPr>
        <w:tc>
          <w:tcPr>
            <w:tcW w:w="710" w:type="dxa"/>
            <w:tcBorders>
              <w:top w:val="single" w:sz="4" w:space="0" w:color="auto"/>
              <w:left w:val="single" w:sz="4" w:space="0" w:color="auto"/>
              <w:bottom w:val="single" w:sz="4" w:space="0" w:color="auto"/>
            </w:tcBorders>
            <w:vAlign w:val="center"/>
          </w:tcPr>
          <w:p w:rsidR="00F3798D" w:rsidRPr="00F33435" w:rsidRDefault="00F3798D" w:rsidP="00772BE0">
            <w:pPr>
              <w:suppressAutoHyphens/>
              <w:overflowPunct w:val="0"/>
              <w:autoSpaceDE w:val="0"/>
              <w:snapToGrid w:val="0"/>
              <w:jc w:val="both"/>
              <w:textAlignment w:val="baseline"/>
              <w:rPr>
                <w:lang w:eastAsia="ar-SA"/>
              </w:rPr>
            </w:pPr>
            <w:r w:rsidRPr="00F33435">
              <w:rPr>
                <w:lang w:eastAsia="ar-SA"/>
              </w:rPr>
              <w:t>1.11</w:t>
            </w:r>
          </w:p>
        </w:tc>
        <w:tc>
          <w:tcPr>
            <w:tcW w:w="4394" w:type="dxa"/>
            <w:tcBorders>
              <w:top w:val="single" w:sz="4" w:space="0" w:color="auto"/>
              <w:left w:val="single" w:sz="4" w:space="0" w:color="000000"/>
              <w:bottom w:val="single" w:sz="4" w:space="0" w:color="auto"/>
            </w:tcBorders>
          </w:tcPr>
          <w:p w:rsidR="00F3798D" w:rsidRPr="00F33435" w:rsidRDefault="00F3798D" w:rsidP="00772BE0">
            <w:pPr>
              <w:suppressAutoHyphens/>
              <w:overflowPunct w:val="0"/>
              <w:autoSpaceDE w:val="0"/>
              <w:snapToGrid w:val="0"/>
              <w:textAlignment w:val="baseline"/>
              <w:rPr>
                <w:sz w:val="22"/>
                <w:szCs w:val="22"/>
                <w:lang w:eastAsia="ar-SA"/>
              </w:rPr>
            </w:pPr>
            <w:r w:rsidRPr="00F33435">
              <w:rPr>
                <w:sz w:val="22"/>
                <w:szCs w:val="22"/>
                <w:lang w:eastAsia="ar-SA"/>
              </w:rPr>
              <w:t>Библиотеки</w:t>
            </w:r>
          </w:p>
        </w:tc>
        <w:tc>
          <w:tcPr>
            <w:tcW w:w="1276" w:type="dxa"/>
            <w:tcBorders>
              <w:top w:val="single" w:sz="4" w:space="0" w:color="auto"/>
              <w:left w:val="single" w:sz="4" w:space="0" w:color="000000"/>
              <w:bottom w:val="single" w:sz="4" w:space="0" w:color="auto"/>
            </w:tcBorders>
          </w:tcPr>
          <w:p w:rsidR="00F3798D" w:rsidRPr="00F33435" w:rsidRDefault="00F3798D" w:rsidP="00772BE0">
            <w:pPr>
              <w:suppressAutoHyphens/>
              <w:overflowPunct w:val="0"/>
              <w:autoSpaceDE w:val="0"/>
              <w:snapToGrid w:val="0"/>
              <w:jc w:val="center"/>
              <w:textAlignment w:val="baseline"/>
              <w:rPr>
                <w:sz w:val="22"/>
                <w:szCs w:val="22"/>
                <w:lang w:eastAsia="ar-SA"/>
              </w:rPr>
            </w:pPr>
            <w:r w:rsidRPr="00F33435">
              <w:rPr>
                <w:sz w:val="22"/>
                <w:szCs w:val="22"/>
                <w:lang w:eastAsia="ar-SA"/>
              </w:rPr>
              <w:t>тыс. томов</w:t>
            </w:r>
          </w:p>
        </w:tc>
        <w:tc>
          <w:tcPr>
            <w:tcW w:w="1417" w:type="dxa"/>
            <w:tcBorders>
              <w:top w:val="single" w:sz="4" w:space="0" w:color="auto"/>
              <w:left w:val="single" w:sz="4" w:space="0" w:color="000000"/>
              <w:bottom w:val="single" w:sz="4" w:space="0" w:color="auto"/>
              <w:right w:val="single" w:sz="4" w:space="0" w:color="auto"/>
            </w:tcBorders>
          </w:tcPr>
          <w:p w:rsidR="00F3798D" w:rsidRPr="00F33435" w:rsidRDefault="00F3798D" w:rsidP="00772BE0">
            <w:pPr>
              <w:suppressAutoHyphens/>
              <w:overflowPunct w:val="0"/>
              <w:autoSpaceDE w:val="0"/>
              <w:snapToGrid w:val="0"/>
              <w:jc w:val="center"/>
              <w:textAlignment w:val="baseline"/>
              <w:rPr>
                <w:sz w:val="22"/>
                <w:szCs w:val="22"/>
                <w:lang w:eastAsia="ar-SA"/>
              </w:rPr>
            </w:pPr>
            <w:r w:rsidRPr="00F33435">
              <w:rPr>
                <w:sz w:val="22"/>
                <w:szCs w:val="22"/>
                <w:lang w:eastAsia="ar-SA"/>
              </w:rPr>
              <w:t>12,0</w:t>
            </w:r>
          </w:p>
        </w:tc>
        <w:tc>
          <w:tcPr>
            <w:tcW w:w="2207" w:type="dxa"/>
            <w:tcBorders>
              <w:top w:val="single" w:sz="4" w:space="0" w:color="auto"/>
              <w:left w:val="single" w:sz="4" w:space="0" w:color="000000"/>
              <w:bottom w:val="single" w:sz="4" w:space="0" w:color="auto"/>
              <w:right w:val="single" w:sz="4" w:space="0" w:color="auto"/>
            </w:tcBorders>
          </w:tcPr>
          <w:p w:rsidR="00F3798D" w:rsidRPr="00F33435" w:rsidRDefault="00F3798D" w:rsidP="00772BE0">
            <w:pPr>
              <w:suppressAutoHyphens/>
              <w:overflowPunct w:val="0"/>
              <w:autoSpaceDE w:val="0"/>
              <w:snapToGrid w:val="0"/>
              <w:jc w:val="center"/>
              <w:textAlignment w:val="baseline"/>
              <w:rPr>
                <w:sz w:val="22"/>
                <w:szCs w:val="22"/>
                <w:lang w:eastAsia="ar-SA"/>
              </w:rPr>
            </w:pPr>
            <w:r w:rsidRPr="00F33435">
              <w:rPr>
                <w:sz w:val="22"/>
                <w:szCs w:val="22"/>
                <w:lang w:eastAsia="ar-SA"/>
              </w:rPr>
              <w:t>10,0</w:t>
            </w:r>
          </w:p>
        </w:tc>
      </w:tr>
      <w:tr w:rsidR="00F3798D" w:rsidRPr="00F33435" w:rsidTr="00772BE0">
        <w:trPr>
          <w:trHeight w:val="20"/>
        </w:trPr>
        <w:tc>
          <w:tcPr>
            <w:tcW w:w="710" w:type="dxa"/>
            <w:tcBorders>
              <w:top w:val="single" w:sz="4" w:space="0" w:color="auto"/>
              <w:left w:val="single" w:sz="8" w:space="0" w:color="000000"/>
              <w:bottom w:val="single" w:sz="4" w:space="0" w:color="000000"/>
            </w:tcBorders>
            <w:vAlign w:val="center"/>
          </w:tcPr>
          <w:p w:rsidR="00F3798D" w:rsidRPr="00F33435" w:rsidRDefault="00F3798D" w:rsidP="00772BE0">
            <w:pPr>
              <w:suppressAutoHyphens/>
              <w:overflowPunct w:val="0"/>
              <w:autoSpaceDE w:val="0"/>
              <w:snapToGrid w:val="0"/>
              <w:jc w:val="both"/>
              <w:textAlignment w:val="baseline"/>
              <w:rPr>
                <w:lang w:eastAsia="ar-SA"/>
              </w:rPr>
            </w:pPr>
            <w:r w:rsidRPr="00F33435">
              <w:rPr>
                <w:lang w:eastAsia="ar-SA"/>
              </w:rPr>
              <w:t>1.12</w:t>
            </w:r>
          </w:p>
        </w:tc>
        <w:tc>
          <w:tcPr>
            <w:tcW w:w="4394" w:type="dxa"/>
            <w:tcBorders>
              <w:top w:val="single" w:sz="4" w:space="0" w:color="auto"/>
              <w:left w:val="single" w:sz="4" w:space="0" w:color="000000"/>
              <w:bottom w:val="single" w:sz="4" w:space="0" w:color="000000"/>
            </w:tcBorders>
          </w:tcPr>
          <w:p w:rsidR="00F3798D" w:rsidRPr="00F33435" w:rsidRDefault="00F3798D" w:rsidP="00772BE0">
            <w:pPr>
              <w:suppressAutoHyphens/>
              <w:overflowPunct w:val="0"/>
              <w:autoSpaceDE w:val="0"/>
              <w:snapToGrid w:val="0"/>
              <w:textAlignment w:val="baseline"/>
              <w:rPr>
                <w:sz w:val="22"/>
                <w:szCs w:val="22"/>
                <w:lang w:eastAsia="ar-SA"/>
              </w:rPr>
            </w:pPr>
            <w:r w:rsidRPr="00F33435">
              <w:rPr>
                <w:sz w:val="22"/>
                <w:szCs w:val="22"/>
                <w:lang w:eastAsia="ar-SA"/>
              </w:rPr>
              <w:t>Предприятия розничной торговли</w:t>
            </w:r>
          </w:p>
        </w:tc>
        <w:tc>
          <w:tcPr>
            <w:tcW w:w="1276" w:type="dxa"/>
            <w:tcBorders>
              <w:top w:val="single" w:sz="4" w:space="0" w:color="auto"/>
              <w:left w:val="single" w:sz="4" w:space="0" w:color="000000"/>
              <w:bottom w:val="single" w:sz="4" w:space="0" w:color="000000"/>
            </w:tcBorders>
          </w:tcPr>
          <w:p w:rsidR="00F3798D" w:rsidRPr="00F33435" w:rsidRDefault="00F3798D" w:rsidP="00772BE0">
            <w:pPr>
              <w:suppressAutoHyphens/>
              <w:overflowPunct w:val="0"/>
              <w:autoSpaceDE w:val="0"/>
              <w:snapToGrid w:val="0"/>
              <w:ind w:left="-113" w:right="-57"/>
              <w:jc w:val="center"/>
              <w:textAlignment w:val="baseline"/>
              <w:rPr>
                <w:sz w:val="22"/>
                <w:szCs w:val="22"/>
                <w:lang w:eastAsia="ar-SA"/>
              </w:rPr>
            </w:pPr>
            <w:r w:rsidRPr="00F33435">
              <w:rPr>
                <w:sz w:val="22"/>
                <w:szCs w:val="22"/>
                <w:lang w:eastAsia="ar-SA"/>
              </w:rPr>
              <w:t>кв. м торг.площади</w:t>
            </w:r>
          </w:p>
        </w:tc>
        <w:tc>
          <w:tcPr>
            <w:tcW w:w="1417" w:type="dxa"/>
            <w:tcBorders>
              <w:top w:val="single" w:sz="4" w:space="0" w:color="auto"/>
              <w:left w:val="single" w:sz="4" w:space="0" w:color="000000"/>
              <w:bottom w:val="single" w:sz="4" w:space="0" w:color="000000"/>
              <w:right w:val="single" w:sz="4" w:space="0" w:color="auto"/>
            </w:tcBorders>
          </w:tcPr>
          <w:p w:rsidR="00F3798D" w:rsidRPr="00F33435" w:rsidRDefault="00F3798D" w:rsidP="00772BE0">
            <w:pPr>
              <w:suppressAutoHyphens/>
              <w:overflowPunct w:val="0"/>
              <w:autoSpaceDE w:val="0"/>
              <w:snapToGrid w:val="0"/>
              <w:jc w:val="center"/>
              <w:textAlignment w:val="baseline"/>
              <w:rPr>
                <w:sz w:val="22"/>
                <w:szCs w:val="22"/>
                <w:lang w:eastAsia="ar-SA"/>
              </w:rPr>
            </w:pPr>
            <w:r w:rsidRPr="00F33435">
              <w:rPr>
                <w:sz w:val="22"/>
                <w:szCs w:val="22"/>
                <w:lang w:eastAsia="ar-SA"/>
              </w:rPr>
              <w:t>570</w:t>
            </w:r>
          </w:p>
        </w:tc>
        <w:tc>
          <w:tcPr>
            <w:tcW w:w="2207" w:type="dxa"/>
            <w:tcBorders>
              <w:top w:val="single" w:sz="4" w:space="0" w:color="auto"/>
              <w:left w:val="single" w:sz="4" w:space="0" w:color="auto"/>
              <w:bottom w:val="single" w:sz="4" w:space="0" w:color="000000"/>
              <w:right w:val="single" w:sz="4" w:space="0" w:color="000000"/>
            </w:tcBorders>
          </w:tcPr>
          <w:p w:rsidR="00F3798D" w:rsidRPr="00F33435" w:rsidRDefault="00F3798D" w:rsidP="00772BE0">
            <w:pPr>
              <w:suppressAutoHyphens/>
              <w:overflowPunct w:val="0"/>
              <w:autoSpaceDE w:val="0"/>
              <w:snapToGrid w:val="0"/>
              <w:jc w:val="center"/>
              <w:textAlignment w:val="baseline"/>
              <w:rPr>
                <w:sz w:val="22"/>
                <w:szCs w:val="22"/>
                <w:lang w:eastAsia="ar-SA"/>
              </w:rPr>
            </w:pPr>
            <w:r w:rsidRPr="00F33435">
              <w:rPr>
                <w:sz w:val="22"/>
                <w:szCs w:val="22"/>
                <w:lang w:eastAsia="ar-SA"/>
              </w:rPr>
              <w:t>540</w:t>
            </w:r>
          </w:p>
        </w:tc>
      </w:tr>
      <w:tr w:rsidR="00F3798D" w:rsidRPr="00F33435" w:rsidTr="00772BE0">
        <w:trPr>
          <w:trHeight w:val="20"/>
        </w:trPr>
        <w:tc>
          <w:tcPr>
            <w:tcW w:w="710" w:type="dxa"/>
            <w:tcBorders>
              <w:left w:val="single" w:sz="8" w:space="0" w:color="000000"/>
              <w:bottom w:val="single" w:sz="4" w:space="0" w:color="000000"/>
            </w:tcBorders>
            <w:vAlign w:val="center"/>
          </w:tcPr>
          <w:p w:rsidR="00F3798D" w:rsidRPr="00F33435" w:rsidRDefault="00F3798D" w:rsidP="00772BE0">
            <w:pPr>
              <w:suppressAutoHyphens/>
              <w:overflowPunct w:val="0"/>
              <w:autoSpaceDE w:val="0"/>
              <w:snapToGrid w:val="0"/>
              <w:jc w:val="both"/>
              <w:textAlignment w:val="baseline"/>
              <w:rPr>
                <w:lang w:eastAsia="ar-SA"/>
              </w:rPr>
            </w:pPr>
            <w:r w:rsidRPr="00F33435">
              <w:rPr>
                <w:lang w:eastAsia="ar-SA"/>
              </w:rPr>
              <w:t>1.13</w:t>
            </w:r>
          </w:p>
        </w:tc>
        <w:tc>
          <w:tcPr>
            <w:tcW w:w="4394" w:type="dxa"/>
            <w:tcBorders>
              <w:left w:val="single" w:sz="4" w:space="0" w:color="000000"/>
              <w:bottom w:val="single" w:sz="4" w:space="0" w:color="000000"/>
            </w:tcBorders>
          </w:tcPr>
          <w:p w:rsidR="00F3798D" w:rsidRPr="00F33435" w:rsidRDefault="00F3798D" w:rsidP="00772BE0">
            <w:pPr>
              <w:suppressAutoHyphens/>
              <w:overflowPunct w:val="0"/>
              <w:autoSpaceDE w:val="0"/>
              <w:snapToGrid w:val="0"/>
              <w:textAlignment w:val="baseline"/>
              <w:rPr>
                <w:sz w:val="22"/>
                <w:szCs w:val="22"/>
                <w:lang w:eastAsia="ar-SA"/>
              </w:rPr>
            </w:pPr>
            <w:r w:rsidRPr="00F33435">
              <w:rPr>
                <w:sz w:val="22"/>
                <w:szCs w:val="22"/>
                <w:lang w:eastAsia="ar-SA"/>
              </w:rPr>
              <w:t>Площадки открытой мелкооптовой и розничной торговли</w:t>
            </w:r>
          </w:p>
        </w:tc>
        <w:tc>
          <w:tcPr>
            <w:tcW w:w="1276" w:type="dxa"/>
            <w:tcBorders>
              <w:left w:val="single" w:sz="4" w:space="0" w:color="000000"/>
              <w:bottom w:val="single" w:sz="4" w:space="0" w:color="000000"/>
            </w:tcBorders>
          </w:tcPr>
          <w:p w:rsidR="00F3798D" w:rsidRPr="00F33435" w:rsidRDefault="00F3798D" w:rsidP="00772BE0">
            <w:pPr>
              <w:suppressAutoHyphens/>
              <w:overflowPunct w:val="0"/>
              <w:autoSpaceDE w:val="0"/>
              <w:snapToGrid w:val="0"/>
              <w:ind w:left="-113" w:right="-57"/>
              <w:jc w:val="center"/>
              <w:textAlignment w:val="baseline"/>
              <w:rPr>
                <w:sz w:val="22"/>
                <w:szCs w:val="22"/>
                <w:lang w:eastAsia="ar-SA"/>
              </w:rPr>
            </w:pPr>
            <w:r w:rsidRPr="00F33435">
              <w:rPr>
                <w:sz w:val="22"/>
                <w:szCs w:val="22"/>
                <w:lang w:eastAsia="ar-SA"/>
              </w:rPr>
              <w:t>тыс. кв. м площади</w:t>
            </w:r>
          </w:p>
        </w:tc>
        <w:tc>
          <w:tcPr>
            <w:tcW w:w="1417" w:type="dxa"/>
            <w:tcBorders>
              <w:left w:val="single" w:sz="4" w:space="0" w:color="000000"/>
              <w:bottom w:val="single" w:sz="4" w:space="0" w:color="000000"/>
              <w:right w:val="single" w:sz="4" w:space="0" w:color="auto"/>
            </w:tcBorders>
          </w:tcPr>
          <w:p w:rsidR="00F3798D" w:rsidRPr="00F33435" w:rsidRDefault="00F3798D" w:rsidP="00772BE0">
            <w:pPr>
              <w:suppressAutoHyphens/>
              <w:overflowPunct w:val="0"/>
              <w:autoSpaceDE w:val="0"/>
              <w:snapToGrid w:val="0"/>
              <w:jc w:val="center"/>
              <w:textAlignment w:val="baseline"/>
              <w:rPr>
                <w:sz w:val="22"/>
                <w:szCs w:val="22"/>
                <w:lang w:eastAsia="ar-SA"/>
              </w:rPr>
            </w:pPr>
          </w:p>
        </w:tc>
        <w:tc>
          <w:tcPr>
            <w:tcW w:w="2207" w:type="dxa"/>
            <w:tcBorders>
              <w:left w:val="single" w:sz="4" w:space="0" w:color="auto"/>
              <w:bottom w:val="single" w:sz="4" w:space="0" w:color="000000"/>
              <w:right w:val="single" w:sz="4" w:space="0" w:color="000000"/>
            </w:tcBorders>
          </w:tcPr>
          <w:p w:rsidR="00F3798D" w:rsidRPr="00F33435" w:rsidRDefault="00F3798D" w:rsidP="00772BE0">
            <w:pPr>
              <w:suppressAutoHyphens/>
              <w:overflowPunct w:val="0"/>
              <w:autoSpaceDE w:val="0"/>
              <w:snapToGrid w:val="0"/>
              <w:jc w:val="center"/>
              <w:textAlignment w:val="baseline"/>
              <w:rPr>
                <w:sz w:val="22"/>
                <w:szCs w:val="22"/>
                <w:lang w:eastAsia="ar-SA"/>
              </w:rPr>
            </w:pPr>
            <w:r w:rsidRPr="00F33435">
              <w:rPr>
                <w:sz w:val="22"/>
                <w:szCs w:val="22"/>
                <w:lang w:eastAsia="ar-SA"/>
              </w:rPr>
              <w:t>7,25</w:t>
            </w:r>
          </w:p>
        </w:tc>
      </w:tr>
      <w:tr w:rsidR="00F3798D" w:rsidRPr="00F33435" w:rsidTr="00772BE0">
        <w:trPr>
          <w:trHeight w:val="20"/>
        </w:trPr>
        <w:tc>
          <w:tcPr>
            <w:tcW w:w="710" w:type="dxa"/>
            <w:tcBorders>
              <w:top w:val="single" w:sz="4" w:space="0" w:color="000000"/>
              <w:left w:val="single" w:sz="8" w:space="0" w:color="000000"/>
              <w:bottom w:val="single" w:sz="4" w:space="0" w:color="000000"/>
            </w:tcBorders>
            <w:vAlign w:val="center"/>
          </w:tcPr>
          <w:p w:rsidR="00F3798D" w:rsidRPr="00F33435" w:rsidRDefault="00F3798D" w:rsidP="00772BE0">
            <w:pPr>
              <w:suppressAutoHyphens/>
              <w:overflowPunct w:val="0"/>
              <w:autoSpaceDE w:val="0"/>
              <w:snapToGrid w:val="0"/>
              <w:jc w:val="both"/>
              <w:textAlignment w:val="baseline"/>
              <w:rPr>
                <w:lang w:eastAsia="ar-SA"/>
              </w:rPr>
            </w:pPr>
            <w:r w:rsidRPr="00F33435">
              <w:rPr>
                <w:lang w:eastAsia="ar-SA"/>
              </w:rPr>
              <w:t>1.14</w:t>
            </w:r>
          </w:p>
        </w:tc>
        <w:tc>
          <w:tcPr>
            <w:tcW w:w="4394" w:type="dxa"/>
            <w:tcBorders>
              <w:top w:val="single" w:sz="4" w:space="0" w:color="000000"/>
              <w:left w:val="single" w:sz="4" w:space="0" w:color="000000"/>
              <w:bottom w:val="single" w:sz="4" w:space="0" w:color="000000"/>
            </w:tcBorders>
          </w:tcPr>
          <w:p w:rsidR="00F3798D" w:rsidRPr="00F33435" w:rsidRDefault="00F3798D" w:rsidP="00772BE0">
            <w:pPr>
              <w:suppressAutoHyphens/>
              <w:overflowPunct w:val="0"/>
              <w:autoSpaceDE w:val="0"/>
              <w:snapToGrid w:val="0"/>
              <w:textAlignment w:val="baseline"/>
              <w:rPr>
                <w:sz w:val="22"/>
                <w:szCs w:val="22"/>
                <w:lang w:eastAsia="ar-SA"/>
              </w:rPr>
            </w:pPr>
            <w:r w:rsidRPr="00F33435">
              <w:rPr>
                <w:sz w:val="22"/>
                <w:szCs w:val="22"/>
                <w:lang w:eastAsia="ar-SA"/>
              </w:rPr>
              <w:t>Предприятия общественного питания</w:t>
            </w:r>
          </w:p>
        </w:tc>
        <w:tc>
          <w:tcPr>
            <w:tcW w:w="1276" w:type="dxa"/>
            <w:tcBorders>
              <w:top w:val="single" w:sz="4" w:space="0" w:color="000000"/>
              <w:left w:val="single" w:sz="4" w:space="0" w:color="000000"/>
              <w:bottom w:val="single" w:sz="4" w:space="0" w:color="000000"/>
            </w:tcBorders>
          </w:tcPr>
          <w:p w:rsidR="00F3798D" w:rsidRPr="00F33435" w:rsidRDefault="00F3798D" w:rsidP="00772BE0">
            <w:pPr>
              <w:suppressAutoHyphens/>
              <w:overflowPunct w:val="0"/>
              <w:autoSpaceDE w:val="0"/>
              <w:snapToGrid w:val="0"/>
              <w:ind w:left="-113" w:right="-57"/>
              <w:jc w:val="center"/>
              <w:textAlignment w:val="baseline"/>
              <w:rPr>
                <w:sz w:val="22"/>
                <w:szCs w:val="22"/>
                <w:lang w:eastAsia="ar-SA"/>
              </w:rPr>
            </w:pPr>
            <w:r w:rsidRPr="00F33435">
              <w:rPr>
                <w:sz w:val="22"/>
                <w:szCs w:val="22"/>
                <w:lang w:eastAsia="ar-SA"/>
              </w:rPr>
              <w:t>место</w:t>
            </w:r>
          </w:p>
        </w:tc>
        <w:tc>
          <w:tcPr>
            <w:tcW w:w="1417" w:type="dxa"/>
            <w:tcBorders>
              <w:top w:val="single" w:sz="4" w:space="0" w:color="000000"/>
              <w:left w:val="single" w:sz="4" w:space="0" w:color="000000"/>
              <w:bottom w:val="single" w:sz="4" w:space="0" w:color="000000"/>
            </w:tcBorders>
          </w:tcPr>
          <w:p w:rsidR="00F3798D" w:rsidRPr="00F33435" w:rsidRDefault="00F3798D" w:rsidP="00772BE0">
            <w:pPr>
              <w:suppressAutoHyphens/>
              <w:overflowPunct w:val="0"/>
              <w:autoSpaceDE w:val="0"/>
              <w:snapToGrid w:val="0"/>
              <w:jc w:val="center"/>
              <w:textAlignment w:val="baseline"/>
              <w:rPr>
                <w:sz w:val="22"/>
                <w:szCs w:val="22"/>
                <w:lang w:eastAsia="ar-SA"/>
              </w:rPr>
            </w:pPr>
            <w:r w:rsidRPr="00F33435">
              <w:rPr>
                <w:sz w:val="22"/>
                <w:szCs w:val="22"/>
                <w:lang w:eastAsia="ar-SA"/>
              </w:rPr>
              <w:t>60</w:t>
            </w:r>
          </w:p>
        </w:tc>
        <w:tc>
          <w:tcPr>
            <w:tcW w:w="2207" w:type="dxa"/>
            <w:tcBorders>
              <w:top w:val="single" w:sz="4" w:space="0" w:color="000000"/>
              <w:left w:val="single" w:sz="4" w:space="0" w:color="000000"/>
              <w:bottom w:val="single" w:sz="4" w:space="0" w:color="000000"/>
              <w:right w:val="single" w:sz="4" w:space="0" w:color="000000"/>
            </w:tcBorders>
          </w:tcPr>
          <w:p w:rsidR="00F3798D" w:rsidRPr="00F33435" w:rsidRDefault="00F3798D" w:rsidP="00772BE0">
            <w:pPr>
              <w:suppressAutoHyphens/>
              <w:overflowPunct w:val="0"/>
              <w:autoSpaceDE w:val="0"/>
              <w:snapToGrid w:val="0"/>
              <w:jc w:val="center"/>
              <w:textAlignment w:val="baseline"/>
              <w:rPr>
                <w:sz w:val="22"/>
                <w:szCs w:val="22"/>
                <w:lang w:eastAsia="ar-SA"/>
              </w:rPr>
            </w:pPr>
            <w:r w:rsidRPr="00F33435">
              <w:rPr>
                <w:sz w:val="22"/>
                <w:szCs w:val="22"/>
                <w:lang w:eastAsia="ar-SA"/>
              </w:rPr>
              <w:t>116</w:t>
            </w:r>
          </w:p>
        </w:tc>
      </w:tr>
      <w:tr w:rsidR="00F3798D" w:rsidRPr="00F33435" w:rsidTr="00772BE0">
        <w:trPr>
          <w:trHeight w:val="20"/>
        </w:trPr>
        <w:tc>
          <w:tcPr>
            <w:tcW w:w="710" w:type="dxa"/>
            <w:tcBorders>
              <w:top w:val="single" w:sz="4" w:space="0" w:color="000000"/>
              <w:left w:val="single" w:sz="8" w:space="0" w:color="000000"/>
              <w:bottom w:val="single" w:sz="4" w:space="0" w:color="000000"/>
            </w:tcBorders>
            <w:vAlign w:val="center"/>
          </w:tcPr>
          <w:p w:rsidR="00F3798D" w:rsidRPr="00F33435" w:rsidRDefault="00F3798D" w:rsidP="00772BE0">
            <w:pPr>
              <w:suppressAutoHyphens/>
              <w:overflowPunct w:val="0"/>
              <w:autoSpaceDE w:val="0"/>
              <w:snapToGrid w:val="0"/>
              <w:jc w:val="both"/>
              <w:textAlignment w:val="baseline"/>
              <w:rPr>
                <w:lang w:eastAsia="ar-SA"/>
              </w:rPr>
            </w:pPr>
            <w:r w:rsidRPr="00F33435">
              <w:rPr>
                <w:lang w:eastAsia="ar-SA"/>
              </w:rPr>
              <w:t>1.15</w:t>
            </w:r>
          </w:p>
        </w:tc>
        <w:tc>
          <w:tcPr>
            <w:tcW w:w="4394" w:type="dxa"/>
            <w:tcBorders>
              <w:top w:val="single" w:sz="4" w:space="0" w:color="000000"/>
              <w:left w:val="single" w:sz="4" w:space="0" w:color="000000"/>
              <w:bottom w:val="single" w:sz="4" w:space="0" w:color="000000"/>
            </w:tcBorders>
          </w:tcPr>
          <w:p w:rsidR="00F3798D" w:rsidRPr="00F33435" w:rsidRDefault="00F3798D" w:rsidP="00772BE0">
            <w:pPr>
              <w:suppressAutoHyphens/>
              <w:overflowPunct w:val="0"/>
              <w:autoSpaceDE w:val="0"/>
              <w:snapToGrid w:val="0"/>
              <w:textAlignment w:val="baseline"/>
              <w:rPr>
                <w:sz w:val="22"/>
                <w:szCs w:val="22"/>
                <w:lang w:eastAsia="ar-SA"/>
              </w:rPr>
            </w:pPr>
            <w:r w:rsidRPr="00F33435">
              <w:rPr>
                <w:bCs/>
                <w:iCs/>
                <w:sz w:val="22"/>
                <w:szCs w:val="22"/>
                <w:lang w:eastAsia="ar-SA"/>
              </w:rPr>
              <w:t>Предприятия  бытового обслуживания</w:t>
            </w:r>
          </w:p>
        </w:tc>
        <w:tc>
          <w:tcPr>
            <w:tcW w:w="1276" w:type="dxa"/>
            <w:tcBorders>
              <w:top w:val="single" w:sz="4" w:space="0" w:color="000000"/>
              <w:left w:val="single" w:sz="4" w:space="0" w:color="000000"/>
              <w:bottom w:val="single" w:sz="4" w:space="0" w:color="000000"/>
            </w:tcBorders>
          </w:tcPr>
          <w:p w:rsidR="00F3798D" w:rsidRPr="00F33435" w:rsidRDefault="00F3798D" w:rsidP="00772BE0">
            <w:pPr>
              <w:suppressAutoHyphens/>
              <w:overflowPunct w:val="0"/>
              <w:autoSpaceDE w:val="0"/>
              <w:snapToGrid w:val="0"/>
              <w:ind w:left="-113" w:right="-57"/>
              <w:jc w:val="center"/>
              <w:textAlignment w:val="baseline"/>
              <w:rPr>
                <w:sz w:val="22"/>
                <w:szCs w:val="22"/>
                <w:lang w:eastAsia="ar-SA"/>
              </w:rPr>
            </w:pPr>
            <w:r w:rsidRPr="00F33435">
              <w:rPr>
                <w:sz w:val="22"/>
                <w:szCs w:val="22"/>
                <w:lang w:eastAsia="ar-SA"/>
              </w:rPr>
              <w:t>раб.место</w:t>
            </w:r>
          </w:p>
        </w:tc>
        <w:tc>
          <w:tcPr>
            <w:tcW w:w="1417" w:type="dxa"/>
            <w:tcBorders>
              <w:top w:val="single" w:sz="4" w:space="0" w:color="000000"/>
              <w:left w:val="single" w:sz="4" w:space="0" w:color="000000"/>
              <w:bottom w:val="single" w:sz="4" w:space="0" w:color="000000"/>
            </w:tcBorders>
          </w:tcPr>
          <w:p w:rsidR="00F3798D" w:rsidRPr="00F33435" w:rsidRDefault="00F3798D" w:rsidP="00772BE0">
            <w:pPr>
              <w:suppressAutoHyphens/>
              <w:overflowPunct w:val="0"/>
              <w:autoSpaceDE w:val="0"/>
              <w:snapToGrid w:val="0"/>
              <w:jc w:val="center"/>
              <w:textAlignment w:val="baseline"/>
              <w:rPr>
                <w:sz w:val="22"/>
                <w:szCs w:val="22"/>
                <w:lang w:eastAsia="ar-SA"/>
              </w:rPr>
            </w:pPr>
            <w:r w:rsidRPr="00F33435">
              <w:rPr>
                <w:sz w:val="22"/>
                <w:szCs w:val="22"/>
                <w:lang w:eastAsia="ar-SA"/>
              </w:rPr>
              <w:t>5</w:t>
            </w:r>
          </w:p>
        </w:tc>
        <w:tc>
          <w:tcPr>
            <w:tcW w:w="2207" w:type="dxa"/>
            <w:tcBorders>
              <w:top w:val="single" w:sz="4" w:space="0" w:color="000000"/>
              <w:left w:val="single" w:sz="4" w:space="0" w:color="000000"/>
              <w:bottom w:val="single" w:sz="4" w:space="0" w:color="000000"/>
              <w:right w:val="single" w:sz="4" w:space="0" w:color="000000"/>
            </w:tcBorders>
          </w:tcPr>
          <w:p w:rsidR="00F3798D" w:rsidRPr="00F33435" w:rsidRDefault="00F3798D" w:rsidP="00772BE0">
            <w:pPr>
              <w:suppressAutoHyphens/>
              <w:overflowPunct w:val="0"/>
              <w:autoSpaceDE w:val="0"/>
              <w:snapToGrid w:val="0"/>
              <w:jc w:val="center"/>
              <w:textAlignment w:val="baseline"/>
              <w:rPr>
                <w:sz w:val="22"/>
                <w:szCs w:val="22"/>
                <w:lang w:eastAsia="ar-SA"/>
              </w:rPr>
            </w:pPr>
            <w:r w:rsidRPr="00F33435">
              <w:rPr>
                <w:sz w:val="22"/>
                <w:szCs w:val="22"/>
                <w:lang w:eastAsia="ar-SA"/>
              </w:rPr>
              <w:t>4</w:t>
            </w:r>
          </w:p>
        </w:tc>
      </w:tr>
      <w:tr w:rsidR="00F3798D" w:rsidRPr="00F33435" w:rsidTr="00772BE0">
        <w:trPr>
          <w:trHeight w:val="20"/>
        </w:trPr>
        <w:tc>
          <w:tcPr>
            <w:tcW w:w="710" w:type="dxa"/>
            <w:tcBorders>
              <w:top w:val="single" w:sz="4" w:space="0" w:color="000000"/>
              <w:left w:val="single" w:sz="8" w:space="0" w:color="000000"/>
              <w:bottom w:val="single" w:sz="4" w:space="0" w:color="000000"/>
            </w:tcBorders>
            <w:vAlign w:val="center"/>
          </w:tcPr>
          <w:p w:rsidR="00F3798D" w:rsidRPr="00F33435" w:rsidRDefault="00F3798D" w:rsidP="00772BE0">
            <w:pPr>
              <w:suppressAutoHyphens/>
              <w:overflowPunct w:val="0"/>
              <w:autoSpaceDE w:val="0"/>
              <w:snapToGrid w:val="0"/>
              <w:jc w:val="both"/>
              <w:textAlignment w:val="baseline"/>
              <w:rPr>
                <w:lang w:eastAsia="ar-SA"/>
              </w:rPr>
            </w:pPr>
            <w:r w:rsidRPr="00F33435">
              <w:rPr>
                <w:lang w:eastAsia="ar-SA"/>
              </w:rPr>
              <w:t>1.16</w:t>
            </w:r>
          </w:p>
        </w:tc>
        <w:tc>
          <w:tcPr>
            <w:tcW w:w="4394" w:type="dxa"/>
            <w:tcBorders>
              <w:top w:val="single" w:sz="4" w:space="0" w:color="000000"/>
              <w:left w:val="single" w:sz="4" w:space="0" w:color="000000"/>
              <w:bottom w:val="single" w:sz="4" w:space="0" w:color="000000"/>
            </w:tcBorders>
          </w:tcPr>
          <w:p w:rsidR="00F3798D" w:rsidRPr="00F33435" w:rsidRDefault="00F3798D" w:rsidP="00772BE0">
            <w:pPr>
              <w:suppressAutoHyphens/>
              <w:overflowPunct w:val="0"/>
              <w:autoSpaceDE w:val="0"/>
              <w:snapToGrid w:val="0"/>
              <w:textAlignment w:val="baseline"/>
              <w:rPr>
                <w:bCs/>
                <w:iCs/>
                <w:lang w:eastAsia="ar-SA"/>
              </w:rPr>
            </w:pPr>
            <w:r w:rsidRPr="00F33435">
              <w:rPr>
                <w:bCs/>
                <w:iCs/>
                <w:lang w:eastAsia="ar-SA"/>
              </w:rPr>
              <w:t>Здание администрации</w:t>
            </w:r>
          </w:p>
        </w:tc>
        <w:tc>
          <w:tcPr>
            <w:tcW w:w="1276" w:type="dxa"/>
            <w:tcBorders>
              <w:top w:val="single" w:sz="4" w:space="0" w:color="000000"/>
              <w:left w:val="single" w:sz="4" w:space="0" w:color="000000"/>
              <w:bottom w:val="single" w:sz="4" w:space="0" w:color="000000"/>
            </w:tcBorders>
          </w:tcPr>
          <w:p w:rsidR="00F3798D" w:rsidRPr="00F33435" w:rsidRDefault="00F3798D" w:rsidP="00772BE0">
            <w:pPr>
              <w:suppressAutoHyphens/>
              <w:overflowPunct w:val="0"/>
              <w:autoSpaceDE w:val="0"/>
              <w:snapToGrid w:val="0"/>
              <w:ind w:right="-121"/>
              <w:jc w:val="center"/>
              <w:textAlignment w:val="baseline"/>
              <w:rPr>
                <w:lang w:eastAsia="ar-SA"/>
              </w:rPr>
            </w:pPr>
            <w:r w:rsidRPr="00F33435">
              <w:rPr>
                <w:lang w:eastAsia="ar-SA"/>
              </w:rPr>
              <w:t>объект</w:t>
            </w:r>
          </w:p>
        </w:tc>
        <w:tc>
          <w:tcPr>
            <w:tcW w:w="1417" w:type="dxa"/>
            <w:tcBorders>
              <w:top w:val="single" w:sz="4" w:space="0" w:color="000000"/>
              <w:left w:val="single" w:sz="4" w:space="0" w:color="000000"/>
              <w:bottom w:val="single" w:sz="4" w:space="0" w:color="000000"/>
            </w:tcBorders>
          </w:tcPr>
          <w:p w:rsidR="00F3798D" w:rsidRPr="00F33435" w:rsidRDefault="00F3798D" w:rsidP="00772BE0">
            <w:pPr>
              <w:suppressAutoHyphens/>
              <w:overflowPunct w:val="0"/>
              <w:autoSpaceDE w:val="0"/>
              <w:snapToGrid w:val="0"/>
              <w:jc w:val="center"/>
              <w:textAlignment w:val="baseline"/>
              <w:rPr>
                <w:lang w:eastAsia="ar-SA"/>
              </w:rPr>
            </w:pPr>
            <w:r w:rsidRPr="00F33435">
              <w:rPr>
                <w:lang w:eastAsia="ar-SA"/>
              </w:rPr>
              <w:t>1</w:t>
            </w:r>
          </w:p>
        </w:tc>
        <w:tc>
          <w:tcPr>
            <w:tcW w:w="2207" w:type="dxa"/>
            <w:tcBorders>
              <w:top w:val="single" w:sz="4" w:space="0" w:color="000000"/>
              <w:left w:val="single" w:sz="4" w:space="0" w:color="000000"/>
              <w:bottom w:val="single" w:sz="4" w:space="0" w:color="000000"/>
              <w:right w:val="single" w:sz="4" w:space="0" w:color="000000"/>
            </w:tcBorders>
          </w:tcPr>
          <w:p w:rsidR="00F3798D" w:rsidRPr="00F33435" w:rsidRDefault="00F3798D" w:rsidP="00772BE0">
            <w:pPr>
              <w:suppressAutoHyphens/>
              <w:overflowPunct w:val="0"/>
              <w:autoSpaceDE w:val="0"/>
              <w:snapToGrid w:val="0"/>
              <w:jc w:val="center"/>
              <w:textAlignment w:val="baseline"/>
              <w:rPr>
                <w:lang w:eastAsia="ar-SA"/>
              </w:rPr>
            </w:pPr>
            <w:r w:rsidRPr="00F33435">
              <w:rPr>
                <w:lang w:eastAsia="ar-SA"/>
              </w:rPr>
              <w:t>–</w:t>
            </w:r>
          </w:p>
        </w:tc>
      </w:tr>
      <w:tr w:rsidR="00F3798D" w:rsidRPr="00F33435" w:rsidTr="00772BE0">
        <w:trPr>
          <w:trHeight w:val="20"/>
        </w:trPr>
        <w:tc>
          <w:tcPr>
            <w:tcW w:w="710" w:type="dxa"/>
            <w:tcBorders>
              <w:top w:val="single" w:sz="4" w:space="0" w:color="000000"/>
              <w:left w:val="single" w:sz="8" w:space="0" w:color="000000"/>
              <w:bottom w:val="single" w:sz="4" w:space="0" w:color="000000"/>
            </w:tcBorders>
            <w:vAlign w:val="center"/>
          </w:tcPr>
          <w:p w:rsidR="00F3798D" w:rsidRPr="00F33435" w:rsidRDefault="00F3798D" w:rsidP="00772BE0">
            <w:pPr>
              <w:suppressAutoHyphens/>
              <w:overflowPunct w:val="0"/>
              <w:autoSpaceDE w:val="0"/>
              <w:snapToGrid w:val="0"/>
              <w:jc w:val="both"/>
              <w:textAlignment w:val="baseline"/>
              <w:rPr>
                <w:lang w:eastAsia="ar-SA"/>
              </w:rPr>
            </w:pPr>
            <w:r w:rsidRPr="00F33435">
              <w:rPr>
                <w:lang w:eastAsia="ar-SA"/>
              </w:rPr>
              <w:t>1.17</w:t>
            </w:r>
          </w:p>
        </w:tc>
        <w:tc>
          <w:tcPr>
            <w:tcW w:w="4394" w:type="dxa"/>
            <w:tcBorders>
              <w:top w:val="single" w:sz="4" w:space="0" w:color="000000"/>
              <w:left w:val="single" w:sz="4" w:space="0" w:color="000000"/>
              <w:bottom w:val="single" w:sz="4" w:space="0" w:color="000000"/>
            </w:tcBorders>
          </w:tcPr>
          <w:p w:rsidR="00F3798D" w:rsidRPr="00F33435" w:rsidRDefault="00F3798D" w:rsidP="00772BE0">
            <w:pPr>
              <w:suppressAutoHyphens/>
              <w:overflowPunct w:val="0"/>
              <w:autoSpaceDE w:val="0"/>
              <w:snapToGrid w:val="0"/>
              <w:textAlignment w:val="baseline"/>
              <w:rPr>
                <w:sz w:val="22"/>
                <w:szCs w:val="22"/>
                <w:lang w:eastAsia="ar-SA"/>
              </w:rPr>
            </w:pPr>
            <w:r w:rsidRPr="00F33435">
              <w:rPr>
                <w:sz w:val="22"/>
                <w:szCs w:val="22"/>
                <w:lang w:eastAsia="ar-SA"/>
              </w:rPr>
              <w:t>Бани</w:t>
            </w:r>
          </w:p>
        </w:tc>
        <w:tc>
          <w:tcPr>
            <w:tcW w:w="1276" w:type="dxa"/>
            <w:tcBorders>
              <w:top w:val="single" w:sz="4" w:space="0" w:color="000000"/>
              <w:left w:val="single" w:sz="4" w:space="0" w:color="000000"/>
              <w:bottom w:val="single" w:sz="4" w:space="0" w:color="000000"/>
            </w:tcBorders>
          </w:tcPr>
          <w:p w:rsidR="00F3798D" w:rsidRPr="00F33435" w:rsidRDefault="00F3798D" w:rsidP="00772BE0">
            <w:pPr>
              <w:suppressAutoHyphens/>
              <w:overflowPunct w:val="0"/>
              <w:autoSpaceDE w:val="0"/>
              <w:snapToGrid w:val="0"/>
              <w:jc w:val="center"/>
              <w:textAlignment w:val="baseline"/>
              <w:rPr>
                <w:sz w:val="22"/>
                <w:szCs w:val="22"/>
                <w:lang w:eastAsia="ar-SA"/>
              </w:rPr>
            </w:pPr>
            <w:r w:rsidRPr="00F33435">
              <w:rPr>
                <w:sz w:val="22"/>
                <w:szCs w:val="22"/>
                <w:lang w:eastAsia="ar-SA"/>
              </w:rPr>
              <w:t>мест</w:t>
            </w:r>
          </w:p>
        </w:tc>
        <w:tc>
          <w:tcPr>
            <w:tcW w:w="1417" w:type="dxa"/>
            <w:tcBorders>
              <w:top w:val="single" w:sz="4" w:space="0" w:color="000000"/>
              <w:left w:val="single" w:sz="4" w:space="0" w:color="000000"/>
              <w:bottom w:val="single" w:sz="4" w:space="0" w:color="000000"/>
            </w:tcBorders>
          </w:tcPr>
          <w:p w:rsidR="00F3798D" w:rsidRPr="00F33435" w:rsidRDefault="00F3798D" w:rsidP="00772BE0">
            <w:pPr>
              <w:suppressAutoHyphens/>
              <w:overflowPunct w:val="0"/>
              <w:autoSpaceDE w:val="0"/>
              <w:snapToGrid w:val="0"/>
              <w:jc w:val="center"/>
              <w:textAlignment w:val="baseline"/>
              <w:rPr>
                <w:sz w:val="22"/>
                <w:szCs w:val="22"/>
                <w:lang w:eastAsia="ar-SA"/>
              </w:rPr>
            </w:pPr>
            <w:r w:rsidRPr="00F33435">
              <w:rPr>
                <w:sz w:val="22"/>
                <w:szCs w:val="22"/>
                <w:lang w:eastAsia="ar-SA"/>
              </w:rPr>
              <w:t>15</w:t>
            </w:r>
          </w:p>
        </w:tc>
        <w:tc>
          <w:tcPr>
            <w:tcW w:w="2207" w:type="dxa"/>
            <w:tcBorders>
              <w:top w:val="single" w:sz="4" w:space="0" w:color="000000"/>
              <w:left w:val="single" w:sz="4" w:space="0" w:color="000000"/>
              <w:bottom w:val="single" w:sz="4" w:space="0" w:color="000000"/>
              <w:right w:val="single" w:sz="4" w:space="0" w:color="000000"/>
            </w:tcBorders>
          </w:tcPr>
          <w:p w:rsidR="00F3798D" w:rsidRPr="00F33435" w:rsidRDefault="00F3798D" w:rsidP="00772BE0">
            <w:pPr>
              <w:suppressAutoHyphens/>
              <w:overflowPunct w:val="0"/>
              <w:autoSpaceDE w:val="0"/>
              <w:snapToGrid w:val="0"/>
              <w:jc w:val="center"/>
              <w:textAlignment w:val="baseline"/>
              <w:rPr>
                <w:sz w:val="22"/>
                <w:szCs w:val="22"/>
                <w:lang w:eastAsia="ar-SA"/>
              </w:rPr>
            </w:pPr>
            <w:r w:rsidRPr="00F33435">
              <w:rPr>
                <w:sz w:val="22"/>
                <w:szCs w:val="22"/>
                <w:lang w:eastAsia="ar-SA"/>
              </w:rPr>
              <w:t>-</w:t>
            </w:r>
          </w:p>
        </w:tc>
      </w:tr>
      <w:tr w:rsidR="00F3798D" w:rsidRPr="00F33435" w:rsidTr="00772BE0">
        <w:trPr>
          <w:trHeight w:val="20"/>
        </w:trPr>
        <w:tc>
          <w:tcPr>
            <w:tcW w:w="710" w:type="dxa"/>
            <w:tcBorders>
              <w:top w:val="single" w:sz="4" w:space="0" w:color="000000"/>
              <w:left w:val="single" w:sz="8" w:space="0" w:color="000000"/>
              <w:bottom w:val="single" w:sz="4" w:space="0" w:color="000000"/>
            </w:tcBorders>
            <w:vAlign w:val="center"/>
          </w:tcPr>
          <w:p w:rsidR="00F3798D" w:rsidRPr="00F33435" w:rsidRDefault="00F3798D" w:rsidP="00772BE0">
            <w:pPr>
              <w:suppressAutoHyphens/>
              <w:overflowPunct w:val="0"/>
              <w:autoSpaceDE w:val="0"/>
              <w:snapToGrid w:val="0"/>
              <w:jc w:val="both"/>
              <w:textAlignment w:val="baseline"/>
              <w:rPr>
                <w:lang w:eastAsia="ar-SA"/>
              </w:rPr>
            </w:pPr>
            <w:r w:rsidRPr="00F33435">
              <w:rPr>
                <w:lang w:eastAsia="ar-SA"/>
              </w:rPr>
              <w:t>1.18</w:t>
            </w:r>
          </w:p>
        </w:tc>
        <w:tc>
          <w:tcPr>
            <w:tcW w:w="4394" w:type="dxa"/>
            <w:tcBorders>
              <w:top w:val="single" w:sz="4" w:space="0" w:color="000000"/>
              <w:left w:val="single" w:sz="4" w:space="0" w:color="000000"/>
              <w:bottom w:val="single" w:sz="4" w:space="0" w:color="000000"/>
            </w:tcBorders>
          </w:tcPr>
          <w:p w:rsidR="00F3798D" w:rsidRPr="00F33435" w:rsidRDefault="00F3798D" w:rsidP="00772BE0">
            <w:pPr>
              <w:suppressAutoHyphens/>
              <w:overflowPunct w:val="0"/>
              <w:autoSpaceDE w:val="0"/>
              <w:snapToGrid w:val="0"/>
              <w:textAlignment w:val="baseline"/>
              <w:rPr>
                <w:sz w:val="22"/>
                <w:szCs w:val="22"/>
                <w:lang w:eastAsia="ar-SA"/>
              </w:rPr>
            </w:pPr>
            <w:r w:rsidRPr="00F33435">
              <w:rPr>
                <w:sz w:val="22"/>
                <w:szCs w:val="22"/>
                <w:lang w:eastAsia="ar-SA"/>
              </w:rPr>
              <w:t>Пункт охраны порядка</w:t>
            </w:r>
          </w:p>
        </w:tc>
        <w:tc>
          <w:tcPr>
            <w:tcW w:w="1276" w:type="dxa"/>
            <w:tcBorders>
              <w:top w:val="single" w:sz="4" w:space="0" w:color="000000"/>
              <w:left w:val="single" w:sz="4" w:space="0" w:color="000000"/>
              <w:bottom w:val="single" w:sz="4" w:space="0" w:color="000000"/>
            </w:tcBorders>
          </w:tcPr>
          <w:p w:rsidR="00F3798D" w:rsidRPr="00F33435" w:rsidRDefault="00F3798D" w:rsidP="00772BE0">
            <w:pPr>
              <w:suppressAutoHyphens/>
              <w:overflowPunct w:val="0"/>
              <w:autoSpaceDE w:val="0"/>
              <w:snapToGrid w:val="0"/>
              <w:ind w:right="-121"/>
              <w:jc w:val="center"/>
              <w:textAlignment w:val="baseline"/>
              <w:rPr>
                <w:sz w:val="22"/>
                <w:szCs w:val="22"/>
                <w:lang w:eastAsia="ar-SA"/>
              </w:rPr>
            </w:pPr>
            <w:r w:rsidRPr="00F33435">
              <w:rPr>
                <w:sz w:val="22"/>
                <w:szCs w:val="22"/>
                <w:lang w:eastAsia="ar-SA"/>
              </w:rPr>
              <w:t>объект</w:t>
            </w:r>
          </w:p>
          <w:p w:rsidR="00F3798D" w:rsidRPr="00F33435" w:rsidRDefault="00F3798D" w:rsidP="00772BE0">
            <w:pPr>
              <w:suppressAutoHyphens/>
              <w:overflowPunct w:val="0"/>
              <w:autoSpaceDE w:val="0"/>
              <w:snapToGrid w:val="0"/>
              <w:ind w:right="-121"/>
              <w:jc w:val="center"/>
              <w:textAlignment w:val="baseline"/>
              <w:rPr>
                <w:sz w:val="22"/>
                <w:szCs w:val="22"/>
                <w:lang w:eastAsia="ar-SA"/>
              </w:rPr>
            </w:pPr>
          </w:p>
        </w:tc>
        <w:tc>
          <w:tcPr>
            <w:tcW w:w="1417" w:type="dxa"/>
            <w:tcBorders>
              <w:top w:val="single" w:sz="4" w:space="0" w:color="000000"/>
              <w:left w:val="single" w:sz="4" w:space="0" w:color="000000"/>
              <w:bottom w:val="single" w:sz="4" w:space="0" w:color="000000"/>
            </w:tcBorders>
          </w:tcPr>
          <w:p w:rsidR="00F3798D" w:rsidRPr="00F33435" w:rsidRDefault="00F3798D" w:rsidP="00772BE0">
            <w:pPr>
              <w:suppressAutoHyphens/>
              <w:overflowPunct w:val="0"/>
              <w:autoSpaceDE w:val="0"/>
              <w:snapToGrid w:val="0"/>
              <w:jc w:val="center"/>
              <w:textAlignment w:val="baseline"/>
              <w:rPr>
                <w:sz w:val="22"/>
                <w:szCs w:val="22"/>
                <w:lang w:eastAsia="ar-SA"/>
              </w:rPr>
            </w:pPr>
            <w:r w:rsidRPr="00F33435">
              <w:rPr>
                <w:sz w:val="22"/>
                <w:szCs w:val="22"/>
                <w:lang w:eastAsia="ar-SA"/>
              </w:rPr>
              <w:t>1</w:t>
            </w:r>
          </w:p>
        </w:tc>
        <w:tc>
          <w:tcPr>
            <w:tcW w:w="2207" w:type="dxa"/>
            <w:tcBorders>
              <w:top w:val="single" w:sz="4" w:space="0" w:color="000000"/>
              <w:left w:val="single" w:sz="4" w:space="0" w:color="000000"/>
              <w:bottom w:val="single" w:sz="4" w:space="0" w:color="000000"/>
              <w:right w:val="single" w:sz="4" w:space="0" w:color="000000"/>
            </w:tcBorders>
          </w:tcPr>
          <w:p w:rsidR="00F3798D" w:rsidRPr="00F33435" w:rsidRDefault="00F3798D" w:rsidP="00772BE0">
            <w:pPr>
              <w:suppressAutoHyphens/>
              <w:overflowPunct w:val="0"/>
              <w:autoSpaceDE w:val="0"/>
              <w:snapToGrid w:val="0"/>
              <w:jc w:val="center"/>
              <w:textAlignment w:val="baseline"/>
              <w:rPr>
                <w:sz w:val="22"/>
                <w:szCs w:val="22"/>
                <w:lang w:eastAsia="ar-SA"/>
              </w:rPr>
            </w:pPr>
            <w:r w:rsidRPr="00F33435">
              <w:rPr>
                <w:sz w:val="22"/>
                <w:szCs w:val="22"/>
                <w:lang w:eastAsia="ar-SA"/>
              </w:rPr>
              <w:t>-</w:t>
            </w:r>
          </w:p>
        </w:tc>
      </w:tr>
      <w:tr w:rsidR="00F3798D" w:rsidRPr="00F33435" w:rsidTr="00772BE0">
        <w:trPr>
          <w:trHeight w:val="20"/>
        </w:trPr>
        <w:tc>
          <w:tcPr>
            <w:tcW w:w="710" w:type="dxa"/>
            <w:tcBorders>
              <w:top w:val="single" w:sz="4" w:space="0" w:color="000000"/>
              <w:left w:val="single" w:sz="8" w:space="0" w:color="000000"/>
              <w:bottom w:val="single" w:sz="4" w:space="0" w:color="000000"/>
            </w:tcBorders>
            <w:vAlign w:val="center"/>
          </w:tcPr>
          <w:p w:rsidR="00F3798D" w:rsidRPr="00F33435" w:rsidRDefault="00F3798D" w:rsidP="00772BE0">
            <w:pPr>
              <w:suppressAutoHyphens/>
              <w:overflowPunct w:val="0"/>
              <w:autoSpaceDE w:val="0"/>
              <w:snapToGrid w:val="0"/>
              <w:jc w:val="both"/>
              <w:textAlignment w:val="baseline"/>
              <w:rPr>
                <w:lang w:eastAsia="ar-SA"/>
              </w:rPr>
            </w:pPr>
            <w:r w:rsidRPr="00F33435">
              <w:rPr>
                <w:lang w:eastAsia="ar-SA"/>
              </w:rPr>
              <w:t>1.19</w:t>
            </w:r>
          </w:p>
        </w:tc>
        <w:tc>
          <w:tcPr>
            <w:tcW w:w="4394" w:type="dxa"/>
            <w:tcBorders>
              <w:top w:val="single" w:sz="4" w:space="0" w:color="000000"/>
              <w:left w:val="single" w:sz="4" w:space="0" w:color="000000"/>
              <w:bottom w:val="single" w:sz="4" w:space="0" w:color="000000"/>
            </w:tcBorders>
          </w:tcPr>
          <w:p w:rsidR="00F3798D" w:rsidRPr="00F33435" w:rsidRDefault="00F3798D" w:rsidP="00772BE0">
            <w:pPr>
              <w:suppressAutoHyphens/>
              <w:overflowPunct w:val="0"/>
              <w:autoSpaceDE w:val="0"/>
              <w:snapToGrid w:val="0"/>
              <w:textAlignment w:val="baseline"/>
              <w:rPr>
                <w:sz w:val="22"/>
                <w:szCs w:val="22"/>
                <w:lang w:eastAsia="ar-SA"/>
              </w:rPr>
            </w:pPr>
            <w:r w:rsidRPr="00F33435">
              <w:rPr>
                <w:sz w:val="22"/>
                <w:szCs w:val="22"/>
                <w:lang w:eastAsia="ar-SA"/>
              </w:rPr>
              <w:t>Пожарное депо</w:t>
            </w:r>
          </w:p>
          <w:p w:rsidR="00F3798D" w:rsidRPr="00F33435" w:rsidRDefault="00F3798D" w:rsidP="00772BE0">
            <w:pPr>
              <w:suppressAutoHyphens/>
              <w:overflowPunct w:val="0"/>
              <w:autoSpaceDE w:val="0"/>
              <w:snapToGrid w:val="0"/>
              <w:textAlignment w:val="baseline"/>
              <w:rPr>
                <w:sz w:val="22"/>
                <w:szCs w:val="22"/>
                <w:lang w:eastAsia="ar-SA"/>
              </w:rPr>
            </w:pPr>
          </w:p>
        </w:tc>
        <w:tc>
          <w:tcPr>
            <w:tcW w:w="1276" w:type="dxa"/>
            <w:tcBorders>
              <w:top w:val="single" w:sz="4" w:space="0" w:color="000000"/>
              <w:left w:val="single" w:sz="4" w:space="0" w:color="000000"/>
              <w:bottom w:val="single" w:sz="4" w:space="0" w:color="000000"/>
            </w:tcBorders>
          </w:tcPr>
          <w:p w:rsidR="00F3798D" w:rsidRPr="00F33435" w:rsidRDefault="00F3798D" w:rsidP="00772BE0">
            <w:pPr>
              <w:suppressAutoHyphens/>
              <w:overflowPunct w:val="0"/>
              <w:autoSpaceDE w:val="0"/>
              <w:snapToGrid w:val="0"/>
              <w:ind w:right="-121"/>
              <w:jc w:val="center"/>
              <w:textAlignment w:val="baseline"/>
              <w:rPr>
                <w:sz w:val="22"/>
                <w:szCs w:val="22"/>
                <w:lang w:eastAsia="ar-SA"/>
              </w:rPr>
            </w:pPr>
            <w:r w:rsidRPr="00F33435">
              <w:rPr>
                <w:sz w:val="22"/>
                <w:szCs w:val="22"/>
                <w:lang w:eastAsia="ar-SA"/>
              </w:rPr>
              <w:t>объект</w:t>
            </w:r>
          </w:p>
          <w:p w:rsidR="00F3798D" w:rsidRPr="00F33435" w:rsidRDefault="00F3798D" w:rsidP="00772BE0">
            <w:pPr>
              <w:suppressAutoHyphens/>
              <w:overflowPunct w:val="0"/>
              <w:autoSpaceDE w:val="0"/>
              <w:snapToGrid w:val="0"/>
              <w:ind w:right="-121"/>
              <w:jc w:val="center"/>
              <w:textAlignment w:val="baseline"/>
              <w:rPr>
                <w:sz w:val="22"/>
                <w:szCs w:val="22"/>
                <w:lang w:eastAsia="ar-SA"/>
              </w:rPr>
            </w:pPr>
          </w:p>
          <w:p w:rsidR="00F3798D" w:rsidRPr="00F33435" w:rsidRDefault="00F3798D" w:rsidP="00772BE0">
            <w:pPr>
              <w:suppressAutoHyphens/>
              <w:overflowPunct w:val="0"/>
              <w:autoSpaceDE w:val="0"/>
              <w:snapToGrid w:val="0"/>
              <w:ind w:right="-121"/>
              <w:jc w:val="center"/>
              <w:textAlignment w:val="baseline"/>
              <w:rPr>
                <w:sz w:val="22"/>
                <w:szCs w:val="22"/>
                <w:lang w:eastAsia="ar-SA"/>
              </w:rPr>
            </w:pPr>
          </w:p>
        </w:tc>
        <w:tc>
          <w:tcPr>
            <w:tcW w:w="1417" w:type="dxa"/>
            <w:tcBorders>
              <w:top w:val="single" w:sz="4" w:space="0" w:color="000000"/>
              <w:left w:val="single" w:sz="4" w:space="0" w:color="000000"/>
              <w:bottom w:val="single" w:sz="4" w:space="0" w:color="000000"/>
            </w:tcBorders>
          </w:tcPr>
          <w:p w:rsidR="00F3798D" w:rsidRPr="00F33435" w:rsidRDefault="00F3798D" w:rsidP="00772BE0">
            <w:pPr>
              <w:suppressAutoHyphens/>
              <w:overflowPunct w:val="0"/>
              <w:autoSpaceDE w:val="0"/>
              <w:snapToGrid w:val="0"/>
              <w:jc w:val="center"/>
              <w:textAlignment w:val="baseline"/>
              <w:rPr>
                <w:sz w:val="22"/>
                <w:szCs w:val="22"/>
                <w:lang w:eastAsia="ar-SA"/>
              </w:rPr>
            </w:pPr>
            <w:r w:rsidRPr="00F33435">
              <w:rPr>
                <w:sz w:val="22"/>
                <w:szCs w:val="22"/>
                <w:lang w:eastAsia="ar-SA"/>
              </w:rPr>
              <w:t>-</w:t>
            </w:r>
          </w:p>
        </w:tc>
        <w:tc>
          <w:tcPr>
            <w:tcW w:w="2207" w:type="dxa"/>
            <w:tcBorders>
              <w:top w:val="single" w:sz="4" w:space="0" w:color="000000"/>
              <w:left w:val="single" w:sz="4" w:space="0" w:color="000000"/>
              <w:bottom w:val="single" w:sz="4" w:space="0" w:color="000000"/>
              <w:right w:val="single" w:sz="4" w:space="0" w:color="000000"/>
            </w:tcBorders>
          </w:tcPr>
          <w:p w:rsidR="00F3798D" w:rsidRPr="00F33435" w:rsidRDefault="00F3798D" w:rsidP="00772BE0">
            <w:pPr>
              <w:suppressAutoHyphens/>
              <w:overflowPunct w:val="0"/>
              <w:autoSpaceDE w:val="0"/>
              <w:snapToGrid w:val="0"/>
              <w:jc w:val="center"/>
              <w:textAlignment w:val="baseline"/>
              <w:rPr>
                <w:sz w:val="22"/>
                <w:szCs w:val="22"/>
                <w:lang w:eastAsia="ar-SA"/>
              </w:rPr>
            </w:pPr>
            <w:r w:rsidRPr="00F33435">
              <w:rPr>
                <w:sz w:val="22"/>
                <w:szCs w:val="22"/>
                <w:lang w:eastAsia="ar-SA"/>
              </w:rPr>
              <w:t>1 объект на 3 специальных автомобиля</w:t>
            </w:r>
          </w:p>
        </w:tc>
      </w:tr>
      <w:tr w:rsidR="00F3798D" w:rsidRPr="00F33435" w:rsidTr="00772BE0">
        <w:trPr>
          <w:trHeight w:val="20"/>
        </w:trPr>
        <w:tc>
          <w:tcPr>
            <w:tcW w:w="710" w:type="dxa"/>
            <w:tcBorders>
              <w:top w:val="single" w:sz="4" w:space="0" w:color="000000"/>
              <w:left w:val="single" w:sz="8" w:space="0" w:color="000000"/>
              <w:bottom w:val="single" w:sz="4" w:space="0" w:color="000000"/>
            </w:tcBorders>
            <w:vAlign w:val="center"/>
          </w:tcPr>
          <w:p w:rsidR="00F3798D" w:rsidRPr="00F33435" w:rsidRDefault="00F3798D" w:rsidP="00772BE0">
            <w:pPr>
              <w:suppressAutoHyphens/>
              <w:overflowPunct w:val="0"/>
              <w:autoSpaceDE w:val="0"/>
              <w:snapToGrid w:val="0"/>
              <w:jc w:val="both"/>
              <w:textAlignment w:val="baseline"/>
              <w:rPr>
                <w:lang w:eastAsia="ar-SA"/>
              </w:rPr>
            </w:pPr>
            <w:r w:rsidRPr="00F33435">
              <w:rPr>
                <w:lang w:eastAsia="ar-SA"/>
              </w:rPr>
              <w:t>1.20</w:t>
            </w:r>
          </w:p>
        </w:tc>
        <w:tc>
          <w:tcPr>
            <w:tcW w:w="4394" w:type="dxa"/>
            <w:tcBorders>
              <w:top w:val="single" w:sz="4" w:space="0" w:color="000000"/>
              <w:left w:val="single" w:sz="4" w:space="0" w:color="000000"/>
              <w:bottom w:val="single" w:sz="4" w:space="0" w:color="000000"/>
            </w:tcBorders>
          </w:tcPr>
          <w:p w:rsidR="00F3798D" w:rsidRPr="00F33435" w:rsidRDefault="00F3798D" w:rsidP="00772BE0">
            <w:pPr>
              <w:suppressAutoHyphens/>
              <w:overflowPunct w:val="0"/>
              <w:autoSpaceDE w:val="0"/>
              <w:snapToGrid w:val="0"/>
              <w:textAlignment w:val="baseline"/>
              <w:rPr>
                <w:sz w:val="22"/>
                <w:szCs w:val="22"/>
                <w:lang w:eastAsia="ar-SA"/>
              </w:rPr>
            </w:pPr>
            <w:r w:rsidRPr="00F33435">
              <w:rPr>
                <w:sz w:val="22"/>
                <w:szCs w:val="22"/>
                <w:lang w:eastAsia="ar-SA"/>
              </w:rPr>
              <w:t xml:space="preserve">Отделение связи </w:t>
            </w:r>
          </w:p>
        </w:tc>
        <w:tc>
          <w:tcPr>
            <w:tcW w:w="1276" w:type="dxa"/>
            <w:tcBorders>
              <w:top w:val="single" w:sz="4" w:space="0" w:color="000000"/>
              <w:left w:val="single" w:sz="4" w:space="0" w:color="000000"/>
              <w:bottom w:val="single" w:sz="4" w:space="0" w:color="000000"/>
            </w:tcBorders>
          </w:tcPr>
          <w:p w:rsidR="00F3798D" w:rsidRPr="00F33435" w:rsidRDefault="00F3798D" w:rsidP="00772BE0">
            <w:pPr>
              <w:suppressAutoHyphens/>
              <w:overflowPunct w:val="0"/>
              <w:autoSpaceDE w:val="0"/>
              <w:snapToGrid w:val="0"/>
              <w:ind w:right="-121"/>
              <w:jc w:val="center"/>
              <w:textAlignment w:val="baseline"/>
              <w:rPr>
                <w:sz w:val="22"/>
                <w:szCs w:val="22"/>
                <w:lang w:eastAsia="ar-SA"/>
              </w:rPr>
            </w:pPr>
            <w:r w:rsidRPr="00F33435">
              <w:rPr>
                <w:sz w:val="22"/>
                <w:szCs w:val="22"/>
                <w:lang w:eastAsia="ar-SA"/>
              </w:rPr>
              <w:t>объект</w:t>
            </w:r>
          </w:p>
        </w:tc>
        <w:tc>
          <w:tcPr>
            <w:tcW w:w="1417" w:type="dxa"/>
            <w:tcBorders>
              <w:top w:val="single" w:sz="4" w:space="0" w:color="000000"/>
              <w:left w:val="single" w:sz="4" w:space="0" w:color="000000"/>
              <w:bottom w:val="single" w:sz="4" w:space="0" w:color="000000"/>
            </w:tcBorders>
          </w:tcPr>
          <w:p w:rsidR="00F3798D" w:rsidRPr="00F33435" w:rsidRDefault="00F3798D" w:rsidP="00772BE0">
            <w:pPr>
              <w:suppressAutoHyphens/>
              <w:overflowPunct w:val="0"/>
              <w:autoSpaceDE w:val="0"/>
              <w:snapToGrid w:val="0"/>
              <w:jc w:val="center"/>
              <w:textAlignment w:val="baseline"/>
              <w:rPr>
                <w:sz w:val="22"/>
                <w:szCs w:val="22"/>
                <w:lang w:eastAsia="ar-SA"/>
              </w:rPr>
            </w:pPr>
            <w:r w:rsidRPr="00F33435">
              <w:rPr>
                <w:sz w:val="22"/>
                <w:szCs w:val="22"/>
                <w:lang w:eastAsia="ar-SA"/>
              </w:rPr>
              <w:t>1</w:t>
            </w:r>
          </w:p>
        </w:tc>
        <w:tc>
          <w:tcPr>
            <w:tcW w:w="2207" w:type="dxa"/>
            <w:tcBorders>
              <w:top w:val="single" w:sz="4" w:space="0" w:color="000000"/>
              <w:left w:val="single" w:sz="4" w:space="0" w:color="000000"/>
              <w:bottom w:val="single" w:sz="4" w:space="0" w:color="000000"/>
              <w:right w:val="single" w:sz="4" w:space="0" w:color="000000"/>
            </w:tcBorders>
          </w:tcPr>
          <w:p w:rsidR="00F3798D" w:rsidRPr="00F33435" w:rsidRDefault="00F3798D" w:rsidP="00772BE0">
            <w:pPr>
              <w:suppressAutoHyphens/>
              <w:overflowPunct w:val="0"/>
              <w:autoSpaceDE w:val="0"/>
              <w:snapToGrid w:val="0"/>
              <w:jc w:val="center"/>
              <w:textAlignment w:val="baseline"/>
              <w:rPr>
                <w:sz w:val="22"/>
                <w:szCs w:val="22"/>
                <w:lang w:eastAsia="ar-SA"/>
              </w:rPr>
            </w:pPr>
            <w:r w:rsidRPr="00F33435">
              <w:rPr>
                <w:sz w:val="22"/>
                <w:szCs w:val="22"/>
                <w:lang w:eastAsia="ar-SA"/>
              </w:rPr>
              <w:t>-</w:t>
            </w:r>
          </w:p>
        </w:tc>
      </w:tr>
      <w:tr w:rsidR="00F3798D" w:rsidRPr="00F33435" w:rsidTr="00772BE0">
        <w:trPr>
          <w:trHeight w:val="20"/>
        </w:trPr>
        <w:tc>
          <w:tcPr>
            <w:tcW w:w="710" w:type="dxa"/>
            <w:tcBorders>
              <w:top w:val="single" w:sz="4" w:space="0" w:color="000000"/>
              <w:left w:val="single" w:sz="8" w:space="0" w:color="000000"/>
              <w:bottom w:val="single" w:sz="4" w:space="0" w:color="000000"/>
            </w:tcBorders>
            <w:vAlign w:val="center"/>
          </w:tcPr>
          <w:p w:rsidR="00F3798D" w:rsidRPr="00F33435" w:rsidRDefault="00F3798D" w:rsidP="00772BE0">
            <w:pPr>
              <w:suppressAutoHyphens/>
              <w:overflowPunct w:val="0"/>
              <w:autoSpaceDE w:val="0"/>
              <w:snapToGrid w:val="0"/>
              <w:jc w:val="both"/>
              <w:textAlignment w:val="baseline"/>
              <w:rPr>
                <w:lang w:eastAsia="ar-SA"/>
              </w:rPr>
            </w:pPr>
            <w:r w:rsidRPr="00F33435">
              <w:rPr>
                <w:lang w:eastAsia="ar-SA"/>
              </w:rPr>
              <w:t>1.21</w:t>
            </w:r>
          </w:p>
        </w:tc>
        <w:tc>
          <w:tcPr>
            <w:tcW w:w="4394" w:type="dxa"/>
            <w:tcBorders>
              <w:top w:val="single" w:sz="4" w:space="0" w:color="000000"/>
              <w:left w:val="single" w:sz="4" w:space="0" w:color="000000"/>
              <w:bottom w:val="single" w:sz="4" w:space="0" w:color="000000"/>
            </w:tcBorders>
          </w:tcPr>
          <w:p w:rsidR="00F3798D" w:rsidRPr="00F33435" w:rsidRDefault="00F3798D" w:rsidP="00772BE0">
            <w:pPr>
              <w:suppressAutoHyphens/>
              <w:overflowPunct w:val="0"/>
              <w:autoSpaceDE w:val="0"/>
              <w:snapToGrid w:val="0"/>
              <w:textAlignment w:val="baseline"/>
              <w:rPr>
                <w:sz w:val="22"/>
                <w:szCs w:val="22"/>
                <w:lang w:eastAsia="ar-SA"/>
              </w:rPr>
            </w:pPr>
            <w:r w:rsidRPr="00F33435">
              <w:rPr>
                <w:sz w:val="22"/>
                <w:szCs w:val="22"/>
                <w:lang w:eastAsia="ar-SA"/>
              </w:rPr>
              <w:t>Отделение банка</w:t>
            </w:r>
          </w:p>
        </w:tc>
        <w:tc>
          <w:tcPr>
            <w:tcW w:w="1276" w:type="dxa"/>
            <w:tcBorders>
              <w:top w:val="single" w:sz="4" w:space="0" w:color="000000"/>
              <w:left w:val="single" w:sz="4" w:space="0" w:color="000000"/>
              <w:bottom w:val="single" w:sz="4" w:space="0" w:color="000000"/>
            </w:tcBorders>
          </w:tcPr>
          <w:p w:rsidR="00F3798D" w:rsidRPr="00F33435" w:rsidRDefault="00F3798D" w:rsidP="00772BE0">
            <w:pPr>
              <w:suppressAutoHyphens/>
              <w:overflowPunct w:val="0"/>
              <w:autoSpaceDE w:val="0"/>
              <w:snapToGrid w:val="0"/>
              <w:ind w:right="-121"/>
              <w:jc w:val="center"/>
              <w:textAlignment w:val="baseline"/>
              <w:rPr>
                <w:sz w:val="22"/>
                <w:szCs w:val="22"/>
                <w:lang w:eastAsia="ar-SA"/>
              </w:rPr>
            </w:pPr>
            <w:r w:rsidRPr="00F33435">
              <w:rPr>
                <w:sz w:val="22"/>
                <w:szCs w:val="22"/>
                <w:lang w:eastAsia="ar-SA"/>
              </w:rPr>
              <w:t>объект</w:t>
            </w:r>
          </w:p>
        </w:tc>
        <w:tc>
          <w:tcPr>
            <w:tcW w:w="1417" w:type="dxa"/>
            <w:tcBorders>
              <w:top w:val="single" w:sz="4" w:space="0" w:color="000000"/>
              <w:left w:val="single" w:sz="4" w:space="0" w:color="000000"/>
              <w:bottom w:val="single" w:sz="4" w:space="0" w:color="000000"/>
            </w:tcBorders>
          </w:tcPr>
          <w:p w:rsidR="00F3798D" w:rsidRPr="00F33435" w:rsidRDefault="00F3798D" w:rsidP="00772BE0">
            <w:pPr>
              <w:suppressAutoHyphens/>
              <w:overflowPunct w:val="0"/>
              <w:autoSpaceDE w:val="0"/>
              <w:snapToGrid w:val="0"/>
              <w:jc w:val="center"/>
              <w:textAlignment w:val="baseline"/>
              <w:rPr>
                <w:sz w:val="22"/>
                <w:szCs w:val="22"/>
                <w:lang w:eastAsia="ar-SA"/>
              </w:rPr>
            </w:pPr>
            <w:r w:rsidRPr="00F33435">
              <w:rPr>
                <w:sz w:val="22"/>
                <w:szCs w:val="22"/>
                <w:lang w:eastAsia="ar-SA"/>
              </w:rPr>
              <w:t>1</w:t>
            </w:r>
          </w:p>
        </w:tc>
        <w:tc>
          <w:tcPr>
            <w:tcW w:w="2207" w:type="dxa"/>
            <w:tcBorders>
              <w:top w:val="single" w:sz="4" w:space="0" w:color="000000"/>
              <w:left w:val="single" w:sz="4" w:space="0" w:color="000000"/>
              <w:bottom w:val="single" w:sz="4" w:space="0" w:color="000000"/>
              <w:right w:val="single" w:sz="4" w:space="0" w:color="000000"/>
            </w:tcBorders>
          </w:tcPr>
          <w:p w:rsidR="00F3798D" w:rsidRPr="00F33435" w:rsidRDefault="00F3798D" w:rsidP="00772BE0">
            <w:pPr>
              <w:suppressAutoHyphens/>
              <w:overflowPunct w:val="0"/>
              <w:autoSpaceDE w:val="0"/>
              <w:snapToGrid w:val="0"/>
              <w:jc w:val="center"/>
              <w:textAlignment w:val="baseline"/>
              <w:rPr>
                <w:sz w:val="22"/>
                <w:szCs w:val="22"/>
                <w:lang w:eastAsia="ar-SA"/>
              </w:rPr>
            </w:pPr>
            <w:r w:rsidRPr="00F33435">
              <w:rPr>
                <w:sz w:val="22"/>
                <w:szCs w:val="22"/>
                <w:lang w:eastAsia="ar-SA"/>
              </w:rPr>
              <w:t>-</w:t>
            </w:r>
          </w:p>
        </w:tc>
      </w:tr>
      <w:tr w:rsidR="00F3798D" w:rsidRPr="00F33435" w:rsidTr="00772BE0">
        <w:trPr>
          <w:trHeight w:val="20"/>
        </w:trPr>
        <w:tc>
          <w:tcPr>
            <w:tcW w:w="710" w:type="dxa"/>
            <w:tcBorders>
              <w:top w:val="single" w:sz="4" w:space="0" w:color="000000"/>
              <w:left w:val="single" w:sz="8" w:space="0" w:color="000000"/>
              <w:bottom w:val="single" w:sz="4" w:space="0" w:color="000000"/>
            </w:tcBorders>
            <w:vAlign w:val="center"/>
          </w:tcPr>
          <w:p w:rsidR="00F3798D" w:rsidRPr="00F33435" w:rsidRDefault="00F3798D" w:rsidP="00772BE0">
            <w:pPr>
              <w:suppressAutoHyphens/>
              <w:overflowPunct w:val="0"/>
              <w:autoSpaceDE w:val="0"/>
              <w:snapToGrid w:val="0"/>
              <w:jc w:val="both"/>
              <w:textAlignment w:val="baseline"/>
              <w:rPr>
                <w:lang w:eastAsia="ar-SA"/>
              </w:rPr>
            </w:pPr>
            <w:r w:rsidRPr="00F33435">
              <w:rPr>
                <w:lang w:eastAsia="ar-SA"/>
              </w:rPr>
              <w:t>1.22</w:t>
            </w:r>
          </w:p>
        </w:tc>
        <w:tc>
          <w:tcPr>
            <w:tcW w:w="4394" w:type="dxa"/>
            <w:tcBorders>
              <w:top w:val="single" w:sz="4" w:space="0" w:color="000000"/>
              <w:left w:val="single" w:sz="4" w:space="0" w:color="000000"/>
              <w:bottom w:val="single" w:sz="4" w:space="0" w:color="000000"/>
            </w:tcBorders>
          </w:tcPr>
          <w:p w:rsidR="00F3798D" w:rsidRPr="00F33435" w:rsidRDefault="00F3798D" w:rsidP="00772BE0">
            <w:pPr>
              <w:suppressAutoHyphens/>
              <w:overflowPunct w:val="0"/>
              <w:autoSpaceDE w:val="0"/>
              <w:snapToGrid w:val="0"/>
              <w:textAlignment w:val="baseline"/>
              <w:rPr>
                <w:sz w:val="22"/>
                <w:szCs w:val="22"/>
                <w:lang w:eastAsia="ar-SA"/>
              </w:rPr>
            </w:pPr>
            <w:r w:rsidRPr="00F33435">
              <w:rPr>
                <w:sz w:val="22"/>
                <w:szCs w:val="22"/>
                <w:lang w:eastAsia="ar-SA"/>
              </w:rPr>
              <w:t>Гостиница - отель</w:t>
            </w:r>
          </w:p>
        </w:tc>
        <w:tc>
          <w:tcPr>
            <w:tcW w:w="1276" w:type="dxa"/>
            <w:tcBorders>
              <w:top w:val="single" w:sz="4" w:space="0" w:color="000000"/>
              <w:left w:val="single" w:sz="4" w:space="0" w:color="000000"/>
              <w:bottom w:val="single" w:sz="4" w:space="0" w:color="000000"/>
            </w:tcBorders>
          </w:tcPr>
          <w:p w:rsidR="00F3798D" w:rsidRPr="00F33435" w:rsidRDefault="00F3798D" w:rsidP="00772BE0">
            <w:pPr>
              <w:suppressAutoHyphens/>
              <w:overflowPunct w:val="0"/>
              <w:autoSpaceDE w:val="0"/>
              <w:snapToGrid w:val="0"/>
              <w:ind w:right="-121"/>
              <w:jc w:val="center"/>
              <w:textAlignment w:val="baseline"/>
              <w:rPr>
                <w:sz w:val="22"/>
                <w:szCs w:val="22"/>
                <w:lang w:eastAsia="ar-SA"/>
              </w:rPr>
            </w:pPr>
            <w:r w:rsidRPr="00F33435">
              <w:rPr>
                <w:sz w:val="22"/>
                <w:szCs w:val="22"/>
                <w:lang w:eastAsia="ar-SA"/>
              </w:rPr>
              <w:t>мест</w:t>
            </w:r>
          </w:p>
        </w:tc>
        <w:tc>
          <w:tcPr>
            <w:tcW w:w="1417" w:type="dxa"/>
            <w:tcBorders>
              <w:top w:val="single" w:sz="4" w:space="0" w:color="000000"/>
              <w:left w:val="single" w:sz="4" w:space="0" w:color="000000"/>
              <w:bottom w:val="single" w:sz="4" w:space="0" w:color="000000"/>
            </w:tcBorders>
          </w:tcPr>
          <w:p w:rsidR="00F3798D" w:rsidRPr="00F33435" w:rsidRDefault="00F3798D" w:rsidP="00772BE0">
            <w:pPr>
              <w:suppressAutoHyphens/>
              <w:overflowPunct w:val="0"/>
              <w:autoSpaceDE w:val="0"/>
              <w:snapToGrid w:val="0"/>
              <w:jc w:val="center"/>
              <w:textAlignment w:val="baseline"/>
              <w:rPr>
                <w:sz w:val="22"/>
                <w:szCs w:val="22"/>
                <w:lang w:eastAsia="ar-SA"/>
              </w:rPr>
            </w:pPr>
            <w:r w:rsidRPr="00F33435">
              <w:rPr>
                <w:sz w:val="22"/>
                <w:szCs w:val="22"/>
                <w:lang w:eastAsia="ar-SA"/>
              </w:rPr>
              <w:t>-</w:t>
            </w:r>
          </w:p>
        </w:tc>
        <w:tc>
          <w:tcPr>
            <w:tcW w:w="2207" w:type="dxa"/>
            <w:tcBorders>
              <w:top w:val="single" w:sz="4" w:space="0" w:color="000000"/>
              <w:left w:val="single" w:sz="4" w:space="0" w:color="000000"/>
              <w:bottom w:val="single" w:sz="4" w:space="0" w:color="000000"/>
              <w:right w:val="single" w:sz="4" w:space="0" w:color="000000"/>
            </w:tcBorders>
          </w:tcPr>
          <w:p w:rsidR="00F3798D" w:rsidRPr="00F33435" w:rsidRDefault="00F3798D" w:rsidP="00772BE0">
            <w:pPr>
              <w:suppressAutoHyphens/>
              <w:overflowPunct w:val="0"/>
              <w:autoSpaceDE w:val="0"/>
              <w:snapToGrid w:val="0"/>
              <w:jc w:val="center"/>
              <w:textAlignment w:val="baseline"/>
              <w:rPr>
                <w:sz w:val="22"/>
                <w:szCs w:val="22"/>
                <w:lang w:eastAsia="ar-SA"/>
              </w:rPr>
            </w:pPr>
            <w:r w:rsidRPr="00F33435">
              <w:rPr>
                <w:sz w:val="22"/>
                <w:szCs w:val="22"/>
                <w:lang w:eastAsia="ar-SA"/>
              </w:rPr>
              <w:t>1/150</w:t>
            </w:r>
          </w:p>
        </w:tc>
      </w:tr>
      <w:tr w:rsidR="00F3798D" w:rsidRPr="00F33435" w:rsidTr="00772BE0">
        <w:trPr>
          <w:trHeight w:val="20"/>
        </w:trPr>
        <w:tc>
          <w:tcPr>
            <w:tcW w:w="710" w:type="dxa"/>
            <w:tcBorders>
              <w:top w:val="single" w:sz="4" w:space="0" w:color="000000"/>
              <w:left w:val="single" w:sz="8" w:space="0" w:color="000000"/>
              <w:bottom w:val="single" w:sz="4" w:space="0" w:color="000000"/>
            </w:tcBorders>
            <w:vAlign w:val="center"/>
          </w:tcPr>
          <w:p w:rsidR="00F3798D" w:rsidRPr="00F33435" w:rsidRDefault="00F3798D" w:rsidP="00772BE0">
            <w:pPr>
              <w:suppressAutoHyphens/>
              <w:overflowPunct w:val="0"/>
              <w:autoSpaceDE w:val="0"/>
              <w:snapToGrid w:val="0"/>
              <w:jc w:val="both"/>
              <w:textAlignment w:val="baseline"/>
              <w:rPr>
                <w:lang w:eastAsia="ar-SA"/>
              </w:rPr>
            </w:pPr>
            <w:r w:rsidRPr="00F33435">
              <w:rPr>
                <w:lang w:eastAsia="ar-SA"/>
              </w:rPr>
              <w:t>1.23</w:t>
            </w:r>
          </w:p>
        </w:tc>
        <w:tc>
          <w:tcPr>
            <w:tcW w:w="4394" w:type="dxa"/>
            <w:tcBorders>
              <w:top w:val="single" w:sz="4" w:space="0" w:color="000000"/>
              <w:left w:val="single" w:sz="4" w:space="0" w:color="000000"/>
              <w:bottom w:val="single" w:sz="4" w:space="0" w:color="000000"/>
            </w:tcBorders>
          </w:tcPr>
          <w:p w:rsidR="00F3798D" w:rsidRPr="00F33435" w:rsidRDefault="00F3798D" w:rsidP="00772BE0">
            <w:pPr>
              <w:suppressAutoHyphens/>
              <w:overflowPunct w:val="0"/>
              <w:autoSpaceDE w:val="0"/>
              <w:snapToGrid w:val="0"/>
              <w:textAlignment w:val="baseline"/>
              <w:rPr>
                <w:sz w:val="22"/>
                <w:szCs w:val="22"/>
                <w:lang w:eastAsia="ar-SA"/>
              </w:rPr>
            </w:pPr>
            <w:r w:rsidRPr="00F33435">
              <w:rPr>
                <w:sz w:val="22"/>
                <w:szCs w:val="22"/>
                <w:lang w:eastAsia="ar-SA"/>
              </w:rPr>
              <w:t>Автозаправочная станция</w:t>
            </w:r>
          </w:p>
        </w:tc>
        <w:tc>
          <w:tcPr>
            <w:tcW w:w="1276" w:type="dxa"/>
            <w:tcBorders>
              <w:top w:val="single" w:sz="4" w:space="0" w:color="000000"/>
              <w:left w:val="single" w:sz="4" w:space="0" w:color="000000"/>
              <w:bottom w:val="single" w:sz="4" w:space="0" w:color="000000"/>
            </w:tcBorders>
          </w:tcPr>
          <w:p w:rsidR="00F3798D" w:rsidRPr="00F33435" w:rsidRDefault="00F3798D" w:rsidP="00772BE0">
            <w:pPr>
              <w:suppressAutoHyphens/>
              <w:overflowPunct w:val="0"/>
              <w:autoSpaceDE w:val="0"/>
              <w:snapToGrid w:val="0"/>
              <w:ind w:right="-121"/>
              <w:jc w:val="center"/>
              <w:textAlignment w:val="baseline"/>
              <w:rPr>
                <w:sz w:val="22"/>
                <w:szCs w:val="22"/>
                <w:lang w:eastAsia="ar-SA"/>
              </w:rPr>
            </w:pPr>
            <w:r w:rsidRPr="00F33435">
              <w:rPr>
                <w:sz w:val="22"/>
                <w:szCs w:val="22"/>
                <w:lang w:eastAsia="ar-SA"/>
              </w:rPr>
              <w:t>объект</w:t>
            </w:r>
          </w:p>
        </w:tc>
        <w:tc>
          <w:tcPr>
            <w:tcW w:w="1417" w:type="dxa"/>
            <w:tcBorders>
              <w:top w:val="single" w:sz="4" w:space="0" w:color="000000"/>
              <w:left w:val="single" w:sz="4" w:space="0" w:color="000000"/>
              <w:bottom w:val="single" w:sz="4" w:space="0" w:color="000000"/>
            </w:tcBorders>
          </w:tcPr>
          <w:p w:rsidR="00F3798D" w:rsidRPr="00F33435" w:rsidRDefault="00F3798D" w:rsidP="00772BE0">
            <w:pPr>
              <w:suppressAutoHyphens/>
              <w:overflowPunct w:val="0"/>
              <w:autoSpaceDE w:val="0"/>
              <w:snapToGrid w:val="0"/>
              <w:jc w:val="center"/>
              <w:textAlignment w:val="baseline"/>
              <w:rPr>
                <w:sz w:val="22"/>
                <w:szCs w:val="22"/>
                <w:lang w:eastAsia="ar-SA"/>
              </w:rPr>
            </w:pPr>
            <w:r w:rsidRPr="00F33435">
              <w:rPr>
                <w:sz w:val="22"/>
                <w:szCs w:val="22"/>
                <w:lang w:eastAsia="ar-SA"/>
              </w:rPr>
              <w:t>1</w:t>
            </w:r>
          </w:p>
        </w:tc>
        <w:tc>
          <w:tcPr>
            <w:tcW w:w="2207" w:type="dxa"/>
            <w:tcBorders>
              <w:top w:val="single" w:sz="4" w:space="0" w:color="000000"/>
              <w:left w:val="single" w:sz="4" w:space="0" w:color="000000"/>
              <w:bottom w:val="single" w:sz="4" w:space="0" w:color="000000"/>
              <w:right w:val="single" w:sz="4" w:space="0" w:color="000000"/>
            </w:tcBorders>
          </w:tcPr>
          <w:p w:rsidR="00F3798D" w:rsidRPr="00F33435" w:rsidRDefault="00F3798D" w:rsidP="00772BE0">
            <w:pPr>
              <w:suppressAutoHyphens/>
              <w:overflowPunct w:val="0"/>
              <w:autoSpaceDE w:val="0"/>
              <w:snapToGrid w:val="0"/>
              <w:jc w:val="center"/>
              <w:textAlignment w:val="baseline"/>
              <w:rPr>
                <w:sz w:val="22"/>
                <w:szCs w:val="22"/>
                <w:lang w:eastAsia="ar-SA"/>
              </w:rPr>
            </w:pPr>
          </w:p>
        </w:tc>
      </w:tr>
      <w:tr w:rsidR="00F3798D" w:rsidRPr="00F33435" w:rsidTr="00772BE0">
        <w:trPr>
          <w:trHeight w:val="20"/>
        </w:trPr>
        <w:tc>
          <w:tcPr>
            <w:tcW w:w="710" w:type="dxa"/>
            <w:tcBorders>
              <w:top w:val="single" w:sz="4" w:space="0" w:color="000000"/>
              <w:left w:val="single" w:sz="8" w:space="0" w:color="000000"/>
              <w:bottom w:val="single" w:sz="4" w:space="0" w:color="000000"/>
            </w:tcBorders>
            <w:vAlign w:val="center"/>
          </w:tcPr>
          <w:p w:rsidR="00F3798D" w:rsidRPr="00F33435" w:rsidRDefault="00F3798D" w:rsidP="00772BE0">
            <w:pPr>
              <w:suppressAutoHyphens/>
              <w:overflowPunct w:val="0"/>
              <w:autoSpaceDE w:val="0"/>
              <w:snapToGrid w:val="0"/>
              <w:jc w:val="both"/>
              <w:textAlignment w:val="baseline"/>
              <w:rPr>
                <w:lang w:eastAsia="ar-SA"/>
              </w:rPr>
            </w:pPr>
            <w:r w:rsidRPr="00F33435">
              <w:rPr>
                <w:lang w:eastAsia="ar-SA"/>
              </w:rPr>
              <w:t>1.24</w:t>
            </w:r>
          </w:p>
        </w:tc>
        <w:tc>
          <w:tcPr>
            <w:tcW w:w="4394" w:type="dxa"/>
            <w:tcBorders>
              <w:top w:val="single" w:sz="4" w:space="0" w:color="000000"/>
              <w:left w:val="single" w:sz="4" w:space="0" w:color="000000"/>
              <w:bottom w:val="single" w:sz="4" w:space="0" w:color="000000"/>
            </w:tcBorders>
          </w:tcPr>
          <w:p w:rsidR="00F3798D" w:rsidRPr="00F33435" w:rsidRDefault="00F3798D" w:rsidP="00772BE0">
            <w:pPr>
              <w:suppressAutoHyphens/>
              <w:overflowPunct w:val="0"/>
              <w:autoSpaceDE w:val="0"/>
              <w:snapToGrid w:val="0"/>
              <w:textAlignment w:val="baseline"/>
              <w:rPr>
                <w:sz w:val="22"/>
                <w:szCs w:val="22"/>
                <w:lang w:eastAsia="ar-SA"/>
              </w:rPr>
            </w:pPr>
            <w:r w:rsidRPr="00F33435">
              <w:rPr>
                <w:sz w:val="22"/>
                <w:szCs w:val="22"/>
                <w:lang w:eastAsia="ar-SA"/>
              </w:rPr>
              <w:t>Ветеринарный участок</w:t>
            </w:r>
          </w:p>
        </w:tc>
        <w:tc>
          <w:tcPr>
            <w:tcW w:w="1276" w:type="dxa"/>
            <w:tcBorders>
              <w:top w:val="single" w:sz="4" w:space="0" w:color="000000"/>
              <w:left w:val="single" w:sz="4" w:space="0" w:color="000000"/>
              <w:bottom w:val="single" w:sz="4" w:space="0" w:color="000000"/>
            </w:tcBorders>
          </w:tcPr>
          <w:p w:rsidR="00F3798D" w:rsidRPr="00F33435" w:rsidRDefault="00F3798D" w:rsidP="00772BE0">
            <w:pPr>
              <w:suppressAutoHyphens/>
              <w:overflowPunct w:val="0"/>
              <w:autoSpaceDE w:val="0"/>
              <w:snapToGrid w:val="0"/>
              <w:ind w:right="-121"/>
              <w:jc w:val="center"/>
              <w:textAlignment w:val="baseline"/>
              <w:rPr>
                <w:sz w:val="22"/>
                <w:szCs w:val="22"/>
                <w:lang w:eastAsia="ar-SA"/>
              </w:rPr>
            </w:pPr>
            <w:r w:rsidRPr="00F33435">
              <w:rPr>
                <w:sz w:val="22"/>
                <w:szCs w:val="22"/>
                <w:lang w:eastAsia="ar-SA"/>
              </w:rPr>
              <w:t>объект</w:t>
            </w:r>
          </w:p>
        </w:tc>
        <w:tc>
          <w:tcPr>
            <w:tcW w:w="1417" w:type="dxa"/>
            <w:tcBorders>
              <w:top w:val="single" w:sz="4" w:space="0" w:color="000000"/>
              <w:left w:val="single" w:sz="4" w:space="0" w:color="000000"/>
              <w:bottom w:val="single" w:sz="4" w:space="0" w:color="000000"/>
            </w:tcBorders>
          </w:tcPr>
          <w:p w:rsidR="00F3798D" w:rsidRPr="00F33435" w:rsidRDefault="00F3798D" w:rsidP="00772BE0">
            <w:pPr>
              <w:suppressAutoHyphens/>
              <w:overflowPunct w:val="0"/>
              <w:autoSpaceDE w:val="0"/>
              <w:snapToGrid w:val="0"/>
              <w:jc w:val="center"/>
              <w:textAlignment w:val="baseline"/>
              <w:rPr>
                <w:sz w:val="22"/>
                <w:szCs w:val="22"/>
                <w:lang w:eastAsia="ar-SA"/>
              </w:rPr>
            </w:pPr>
            <w:r w:rsidRPr="00F33435">
              <w:rPr>
                <w:sz w:val="22"/>
                <w:szCs w:val="22"/>
                <w:lang w:eastAsia="ar-SA"/>
              </w:rPr>
              <w:t>1</w:t>
            </w:r>
          </w:p>
        </w:tc>
        <w:tc>
          <w:tcPr>
            <w:tcW w:w="2207" w:type="dxa"/>
            <w:tcBorders>
              <w:top w:val="single" w:sz="4" w:space="0" w:color="000000"/>
              <w:left w:val="single" w:sz="4" w:space="0" w:color="000000"/>
              <w:bottom w:val="single" w:sz="4" w:space="0" w:color="000000"/>
              <w:right w:val="single" w:sz="4" w:space="0" w:color="000000"/>
            </w:tcBorders>
          </w:tcPr>
          <w:p w:rsidR="00F3798D" w:rsidRPr="00F33435" w:rsidRDefault="00F3798D" w:rsidP="00772BE0">
            <w:pPr>
              <w:suppressAutoHyphens/>
              <w:overflowPunct w:val="0"/>
              <w:autoSpaceDE w:val="0"/>
              <w:snapToGrid w:val="0"/>
              <w:jc w:val="center"/>
              <w:textAlignment w:val="baseline"/>
              <w:rPr>
                <w:sz w:val="22"/>
                <w:szCs w:val="22"/>
                <w:lang w:eastAsia="ar-SA"/>
              </w:rPr>
            </w:pPr>
          </w:p>
        </w:tc>
      </w:tr>
    </w:tbl>
    <w:p w:rsidR="00F3798D" w:rsidRPr="00F33435" w:rsidRDefault="00F3798D" w:rsidP="00F3798D">
      <w:pPr>
        <w:shd w:val="clear" w:color="auto" w:fill="FFFFFF"/>
        <w:ind w:left="390"/>
        <w:jc w:val="center"/>
        <w:rPr>
          <w:b/>
          <w:bCs/>
          <w:lang w:eastAsia="en-US"/>
        </w:rPr>
      </w:pPr>
    </w:p>
    <w:p w:rsidR="00F3798D" w:rsidRPr="00F33435" w:rsidRDefault="00F3798D" w:rsidP="00F3798D">
      <w:pPr>
        <w:shd w:val="clear" w:color="auto" w:fill="FFFFFF"/>
        <w:spacing w:line="360" w:lineRule="auto"/>
        <w:rPr>
          <w:b/>
          <w:bCs/>
          <w:sz w:val="26"/>
          <w:szCs w:val="26"/>
          <w:lang w:eastAsia="en-US"/>
        </w:rPr>
      </w:pPr>
      <w:r w:rsidRPr="00F33435">
        <w:rPr>
          <w:b/>
          <w:bCs/>
          <w:sz w:val="26"/>
          <w:szCs w:val="26"/>
          <w:lang w:eastAsia="en-US"/>
        </w:rPr>
        <w:t xml:space="preserve">4. Перечень мероприятий и целевых показателей. </w:t>
      </w:r>
    </w:p>
    <w:p w:rsidR="00F3798D" w:rsidRPr="00F33435" w:rsidRDefault="00F3798D" w:rsidP="00F3798D">
      <w:pPr>
        <w:suppressAutoHyphens/>
        <w:autoSpaceDE w:val="0"/>
        <w:spacing w:line="360" w:lineRule="auto"/>
        <w:ind w:firstLine="540"/>
        <w:jc w:val="both"/>
        <w:rPr>
          <w:rFonts w:eastAsia="Arial"/>
          <w:sz w:val="26"/>
          <w:szCs w:val="26"/>
          <w:lang w:eastAsia="ar-SA"/>
        </w:rPr>
      </w:pPr>
    </w:p>
    <w:p w:rsidR="00F3798D" w:rsidRPr="00F33435" w:rsidRDefault="00F3798D" w:rsidP="00F3798D">
      <w:pPr>
        <w:shd w:val="clear" w:color="auto" w:fill="FFFFFF"/>
        <w:spacing w:line="360" w:lineRule="auto"/>
        <w:jc w:val="both"/>
        <w:rPr>
          <w:rFonts w:eastAsia="Calibri"/>
          <w:b/>
          <w:sz w:val="26"/>
          <w:szCs w:val="26"/>
          <w:lang w:eastAsia="en-US"/>
        </w:rPr>
      </w:pPr>
      <w:r w:rsidRPr="00F33435">
        <w:rPr>
          <w:rFonts w:eastAsia="Calibri"/>
          <w:b/>
          <w:sz w:val="26"/>
          <w:szCs w:val="26"/>
          <w:lang w:eastAsia="en-US"/>
        </w:rPr>
        <w:t>4</w:t>
      </w:r>
      <w:r w:rsidRPr="00F33435">
        <w:rPr>
          <w:b/>
          <w:sz w:val="26"/>
          <w:szCs w:val="26"/>
          <w:lang w:eastAsia="en-US"/>
        </w:rPr>
        <w:t xml:space="preserve">.1. </w:t>
      </w:r>
      <w:r w:rsidRPr="00F33435">
        <w:rPr>
          <w:rFonts w:eastAsia="Calibri"/>
          <w:b/>
          <w:sz w:val="26"/>
          <w:szCs w:val="26"/>
          <w:lang w:eastAsia="en-US"/>
        </w:rPr>
        <w:t xml:space="preserve">Показатели перспективной обеспеченности и потребности застройки поселения на основании выданных разрешений на строительство объектов капитального строительства, технических условий на подключение </w:t>
      </w:r>
      <w:r w:rsidRPr="00F33435">
        <w:rPr>
          <w:rFonts w:eastAsia="Calibri"/>
          <w:b/>
          <w:sz w:val="26"/>
          <w:szCs w:val="26"/>
          <w:lang w:eastAsia="en-US"/>
        </w:rPr>
        <w:lastRenderedPageBreak/>
        <w:t>(технологическое присоединение) объектов капитального строительства к системам коммунальной инфраструктуры, планируемых сроков реализации застройки в соответствии с генеральным планом поселения.</w:t>
      </w:r>
    </w:p>
    <w:p w:rsidR="00F3798D" w:rsidRPr="00F33435" w:rsidRDefault="00F3798D" w:rsidP="00F3798D">
      <w:pPr>
        <w:spacing w:line="360" w:lineRule="auto"/>
        <w:jc w:val="both"/>
        <w:rPr>
          <w:rFonts w:eastAsia="Calibri"/>
          <w:sz w:val="26"/>
          <w:szCs w:val="26"/>
          <w:lang w:eastAsia="en-US"/>
        </w:rPr>
      </w:pPr>
    </w:p>
    <w:p w:rsidR="00F3798D" w:rsidRPr="00F33435" w:rsidRDefault="00F3798D" w:rsidP="00F3798D">
      <w:pPr>
        <w:spacing w:line="360" w:lineRule="auto"/>
        <w:ind w:firstLine="567"/>
        <w:jc w:val="both"/>
        <w:rPr>
          <w:rFonts w:eastAsia="Calibri"/>
          <w:sz w:val="26"/>
          <w:szCs w:val="26"/>
          <w:lang w:eastAsia="en-US"/>
        </w:rPr>
      </w:pPr>
      <w:r w:rsidRPr="00F33435">
        <w:rPr>
          <w:rFonts w:eastAsia="Calibri"/>
          <w:sz w:val="26"/>
          <w:szCs w:val="26"/>
          <w:lang w:eastAsia="en-US"/>
        </w:rPr>
        <w:t xml:space="preserve">Программа комплексного развития систем коммунальной инфраструктуры Ропшинского сельского поселения на 2018-2027 годы направлена на: </w:t>
      </w:r>
    </w:p>
    <w:p w:rsidR="00F3798D" w:rsidRPr="00F33435" w:rsidRDefault="00F3798D" w:rsidP="00F3798D">
      <w:pPr>
        <w:numPr>
          <w:ilvl w:val="0"/>
          <w:numId w:val="12"/>
        </w:numPr>
        <w:suppressAutoHyphens/>
        <w:autoSpaceDE w:val="0"/>
        <w:spacing w:after="160" w:line="360" w:lineRule="auto"/>
        <w:ind w:hanging="283"/>
        <w:jc w:val="both"/>
        <w:rPr>
          <w:rFonts w:eastAsia="Arial"/>
          <w:sz w:val="26"/>
          <w:szCs w:val="26"/>
          <w:lang w:eastAsia="ar-SA"/>
        </w:rPr>
      </w:pPr>
      <w:r w:rsidRPr="00F33435">
        <w:rPr>
          <w:rFonts w:eastAsia="Arial"/>
          <w:sz w:val="26"/>
          <w:szCs w:val="26"/>
          <w:lang w:eastAsia="ar-SA"/>
        </w:rPr>
        <w:t xml:space="preserve">снижение уровня износа, повышение качества предоставляемых коммунальных услуг, </w:t>
      </w:r>
    </w:p>
    <w:p w:rsidR="00F3798D" w:rsidRPr="00F33435" w:rsidRDefault="00F3798D" w:rsidP="00F3798D">
      <w:pPr>
        <w:numPr>
          <w:ilvl w:val="0"/>
          <w:numId w:val="12"/>
        </w:numPr>
        <w:suppressAutoHyphens/>
        <w:autoSpaceDE w:val="0"/>
        <w:spacing w:after="160" w:line="360" w:lineRule="auto"/>
        <w:ind w:left="709" w:hanging="283"/>
        <w:jc w:val="both"/>
        <w:rPr>
          <w:rFonts w:eastAsia="Arial"/>
          <w:sz w:val="26"/>
          <w:szCs w:val="26"/>
          <w:lang w:eastAsia="ar-SA"/>
        </w:rPr>
      </w:pPr>
      <w:r w:rsidRPr="00F33435">
        <w:rPr>
          <w:rFonts w:eastAsia="Arial"/>
          <w:sz w:val="26"/>
          <w:szCs w:val="26"/>
          <w:lang w:eastAsia="ar-SA"/>
        </w:rPr>
        <w:t>улучшение экологической ситуации.</w:t>
      </w:r>
    </w:p>
    <w:p w:rsidR="00F3798D" w:rsidRPr="00F33435" w:rsidRDefault="00F3798D" w:rsidP="00F3798D">
      <w:pPr>
        <w:numPr>
          <w:ilvl w:val="0"/>
          <w:numId w:val="12"/>
        </w:numPr>
        <w:shd w:val="clear" w:color="auto" w:fill="FFFFFF"/>
        <w:suppressAutoHyphens/>
        <w:spacing w:after="160" w:line="360" w:lineRule="auto"/>
        <w:ind w:firstLine="426"/>
        <w:jc w:val="both"/>
        <w:rPr>
          <w:b/>
          <w:sz w:val="26"/>
          <w:szCs w:val="26"/>
          <w:lang w:eastAsia="en-US"/>
        </w:rPr>
      </w:pPr>
      <w:r w:rsidRPr="00F33435">
        <w:rPr>
          <w:rFonts w:eastAsia="Calibri"/>
          <w:sz w:val="26"/>
          <w:szCs w:val="26"/>
          <w:lang w:eastAsia="en-US"/>
        </w:rPr>
        <w:t xml:space="preserve">привлечение средств бюджетных и внебюджетных источников для модернизации объектов коммунальной инфраструктуры, </w:t>
      </w:r>
    </w:p>
    <w:p w:rsidR="00F3798D" w:rsidRPr="00F33435" w:rsidRDefault="00F3798D" w:rsidP="00F3798D">
      <w:pPr>
        <w:numPr>
          <w:ilvl w:val="0"/>
          <w:numId w:val="12"/>
        </w:numPr>
        <w:shd w:val="clear" w:color="auto" w:fill="FFFFFF"/>
        <w:suppressAutoHyphens/>
        <w:spacing w:after="160" w:line="360" w:lineRule="auto"/>
        <w:ind w:firstLine="426"/>
        <w:jc w:val="both"/>
        <w:rPr>
          <w:b/>
          <w:sz w:val="26"/>
          <w:szCs w:val="26"/>
          <w:lang w:eastAsia="en-US"/>
        </w:rPr>
      </w:pPr>
      <w:r w:rsidRPr="00F33435">
        <w:rPr>
          <w:rFonts w:eastAsia="Calibri"/>
          <w:sz w:val="26"/>
          <w:szCs w:val="26"/>
          <w:lang w:eastAsia="en-US"/>
        </w:rPr>
        <w:t>сдерживание темпов роста тарифов на коммунальные услуги.</w:t>
      </w:r>
    </w:p>
    <w:p w:rsidR="00F3798D" w:rsidRPr="00F33435" w:rsidRDefault="00F3798D" w:rsidP="00F3798D">
      <w:pPr>
        <w:autoSpaceDE w:val="0"/>
        <w:spacing w:line="360" w:lineRule="auto"/>
        <w:ind w:firstLine="426"/>
        <w:jc w:val="both"/>
        <w:rPr>
          <w:rFonts w:eastAsia="Calibri"/>
          <w:sz w:val="26"/>
          <w:szCs w:val="26"/>
          <w:lang w:eastAsia="en-US"/>
        </w:rPr>
      </w:pPr>
      <w:r w:rsidRPr="00F33435">
        <w:rPr>
          <w:rFonts w:eastAsia="Calibri"/>
          <w:sz w:val="26"/>
          <w:szCs w:val="26"/>
          <w:lang w:eastAsia="en-US"/>
        </w:rPr>
        <w:t>На территории Ропшинского сельского поселения предоставлением услуг в сфере жилищно-коммунального хозяйства занимаются 4 организации, а именно:  ООО «УК Ленкомстрой ЖКХ ЛР», ООО «ИЭК», ООО «ТК Северная», МУП «Водолей».</w:t>
      </w:r>
    </w:p>
    <w:p w:rsidR="00F3798D" w:rsidRPr="00F33435" w:rsidRDefault="00F3798D" w:rsidP="00F3798D">
      <w:pPr>
        <w:autoSpaceDE w:val="0"/>
        <w:spacing w:line="360" w:lineRule="auto"/>
        <w:ind w:firstLine="426"/>
        <w:jc w:val="both"/>
        <w:rPr>
          <w:rFonts w:eastAsia="Calibri"/>
          <w:sz w:val="26"/>
          <w:szCs w:val="26"/>
          <w:lang w:eastAsia="en-US"/>
        </w:rPr>
      </w:pPr>
      <w:r w:rsidRPr="00F33435">
        <w:rPr>
          <w:rFonts w:eastAsia="Calibri"/>
          <w:sz w:val="26"/>
          <w:szCs w:val="26"/>
          <w:lang w:eastAsia="en-US"/>
        </w:rPr>
        <w:t>В настоящее время деятельность коммунального комплекса сельского поселения характеризуется неравномерным развитием систем коммунальной инфраструктуры поселения, низким качеством предоставления коммунальных услуг.</w:t>
      </w:r>
    </w:p>
    <w:p w:rsidR="00F3798D" w:rsidRPr="00F33435" w:rsidRDefault="00F3798D" w:rsidP="00F3798D">
      <w:pPr>
        <w:autoSpaceDE w:val="0"/>
        <w:spacing w:line="360" w:lineRule="auto"/>
        <w:ind w:firstLine="426"/>
        <w:jc w:val="both"/>
        <w:rPr>
          <w:rFonts w:eastAsia="Calibri"/>
          <w:sz w:val="26"/>
          <w:szCs w:val="26"/>
          <w:lang w:eastAsia="en-US"/>
        </w:rPr>
      </w:pPr>
      <w:r w:rsidRPr="00F33435">
        <w:rPr>
          <w:rFonts w:eastAsia="Calibri"/>
          <w:sz w:val="26"/>
          <w:szCs w:val="26"/>
          <w:lang w:eastAsia="en-US"/>
        </w:rPr>
        <w:t>Причинами возникновения проблем является:</w:t>
      </w:r>
    </w:p>
    <w:p w:rsidR="00F3798D" w:rsidRPr="00F33435" w:rsidRDefault="00F3798D" w:rsidP="00F3798D">
      <w:pPr>
        <w:numPr>
          <w:ilvl w:val="0"/>
          <w:numId w:val="16"/>
        </w:numPr>
        <w:spacing w:after="160" w:line="360" w:lineRule="auto"/>
        <w:ind w:firstLine="426"/>
        <w:contextualSpacing/>
        <w:jc w:val="both"/>
        <w:rPr>
          <w:rFonts w:eastAsia="Calibri"/>
          <w:sz w:val="26"/>
          <w:szCs w:val="26"/>
          <w:lang w:eastAsia="en-US"/>
        </w:rPr>
      </w:pPr>
      <w:r w:rsidRPr="00F33435">
        <w:rPr>
          <w:rFonts w:eastAsia="Calibri"/>
          <w:sz w:val="26"/>
          <w:szCs w:val="26"/>
          <w:lang w:eastAsia="en-US"/>
        </w:rPr>
        <w:t xml:space="preserve">высокий процент изношенности коммунальной инфраструктуры, </w:t>
      </w:r>
    </w:p>
    <w:p w:rsidR="00F3798D" w:rsidRPr="00F33435" w:rsidRDefault="00F3798D" w:rsidP="00F3798D">
      <w:pPr>
        <w:numPr>
          <w:ilvl w:val="0"/>
          <w:numId w:val="16"/>
        </w:numPr>
        <w:spacing w:after="160" w:line="360" w:lineRule="auto"/>
        <w:ind w:firstLine="426"/>
        <w:contextualSpacing/>
        <w:jc w:val="both"/>
        <w:rPr>
          <w:rFonts w:eastAsia="Calibri"/>
          <w:sz w:val="26"/>
          <w:szCs w:val="26"/>
          <w:lang w:eastAsia="en-US"/>
        </w:rPr>
      </w:pPr>
      <w:r w:rsidRPr="00F33435">
        <w:rPr>
          <w:rFonts w:eastAsia="Calibri"/>
          <w:sz w:val="26"/>
          <w:szCs w:val="26"/>
          <w:lang w:eastAsia="en-US"/>
        </w:rPr>
        <w:t>неудовлетворительное техническое состояние жилищного фонда,</w:t>
      </w:r>
    </w:p>
    <w:p w:rsidR="00F3798D" w:rsidRPr="00F33435" w:rsidRDefault="00F3798D" w:rsidP="00F3798D">
      <w:pPr>
        <w:numPr>
          <w:ilvl w:val="0"/>
          <w:numId w:val="16"/>
        </w:numPr>
        <w:spacing w:after="160" w:line="360" w:lineRule="auto"/>
        <w:ind w:firstLine="426"/>
        <w:contextualSpacing/>
        <w:jc w:val="both"/>
        <w:rPr>
          <w:rFonts w:eastAsia="Calibri"/>
          <w:sz w:val="26"/>
          <w:szCs w:val="26"/>
          <w:lang w:eastAsia="en-US"/>
        </w:rPr>
      </w:pPr>
      <w:r w:rsidRPr="00F33435">
        <w:rPr>
          <w:rFonts w:eastAsia="Calibri"/>
          <w:sz w:val="26"/>
          <w:szCs w:val="26"/>
          <w:lang w:eastAsia="en-US"/>
        </w:rPr>
        <w:t>низкий тариф по оплате за ЖКУ (сфера водопотребления).</w:t>
      </w:r>
    </w:p>
    <w:p w:rsidR="00F3798D" w:rsidRPr="00F33435" w:rsidRDefault="00F3798D" w:rsidP="00F3798D">
      <w:pPr>
        <w:spacing w:line="360" w:lineRule="auto"/>
        <w:ind w:firstLine="426"/>
        <w:jc w:val="both"/>
        <w:rPr>
          <w:rFonts w:eastAsia="Calibri"/>
          <w:iCs/>
          <w:sz w:val="26"/>
          <w:szCs w:val="26"/>
          <w:lang w:eastAsia="en-US"/>
        </w:rPr>
      </w:pPr>
      <w:r w:rsidRPr="00F33435">
        <w:rPr>
          <w:rFonts w:eastAsia="Calibri"/>
          <w:sz w:val="26"/>
          <w:szCs w:val="26"/>
          <w:lang w:eastAsia="en-US"/>
        </w:rPr>
        <w:t>Следствием износа объектов ЖКХ является качество предоставляемых коммунальных услуг, не соответствующее запросам потребителей. А в связи с</w:t>
      </w:r>
      <w:r w:rsidRPr="00F33435">
        <w:rPr>
          <w:rFonts w:eastAsia="Calibri"/>
          <w:iCs/>
          <w:sz w:val="26"/>
          <w:szCs w:val="26"/>
          <w:lang w:eastAsia="en-US"/>
        </w:rPr>
        <w:t xml:space="preserve"> наличием потерь в системах водоснабжения и других непроизводительных расходов сохраняется высокий уровень затрат предприятий ЖКХ, что в целом негативно сказывается на финансовых результатах их хозяйственной деятельности.</w:t>
      </w:r>
    </w:p>
    <w:p w:rsidR="00F3798D" w:rsidRPr="00F33435" w:rsidRDefault="00F3798D" w:rsidP="00F3798D">
      <w:pPr>
        <w:spacing w:line="360" w:lineRule="auto"/>
        <w:ind w:firstLine="426"/>
        <w:jc w:val="both"/>
        <w:rPr>
          <w:sz w:val="26"/>
          <w:szCs w:val="26"/>
          <w:lang w:eastAsia="en-US"/>
        </w:rPr>
      </w:pPr>
    </w:p>
    <w:p w:rsidR="00F3798D" w:rsidRPr="00F33435" w:rsidRDefault="00F3798D" w:rsidP="00F3798D">
      <w:pPr>
        <w:suppressAutoHyphens/>
        <w:spacing w:line="360" w:lineRule="auto"/>
        <w:ind w:firstLine="426"/>
        <w:jc w:val="both"/>
        <w:rPr>
          <w:rFonts w:eastAsia="Arial"/>
          <w:sz w:val="26"/>
          <w:szCs w:val="26"/>
          <w:lang w:eastAsia="ar-SA"/>
        </w:rPr>
      </w:pPr>
      <w:r w:rsidRPr="00F33435">
        <w:rPr>
          <w:rFonts w:eastAsia="Arial"/>
          <w:sz w:val="26"/>
          <w:szCs w:val="26"/>
          <w:lang w:val="x-none" w:eastAsia="ar-SA"/>
        </w:rPr>
        <w:t xml:space="preserve">Основной целью Программы является создание условий для приведения объектов и сетей коммунальной инфраструктуры в соответствие со стандартами качества, </w:t>
      </w:r>
      <w:r w:rsidRPr="00F33435">
        <w:rPr>
          <w:rFonts w:eastAsia="Arial"/>
          <w:sz w:val="26"/>
          <w:szCs w:val="26"/>
          <w:lang w:val="x-none" w:eastAsia="ar-SA"/>
        </w:rPr>
        <w:lastRenderedPageBreak/>
        <w:t xml:space="preserve">обеспечивающими комфортные условия для проживания граждан и улучшения экологической обстановки </w:t>
      </w:r>
      <w:r w:rsidRPr="00F33435">
        <w:rPr>
          <w:rFonts w:eastAsia="Arial"/>
          <w:sz w:val="26"/>
          <w:szCs w:val="26"/>
          <w:lang w:eastAsia="ar-SA"/>
        </w:rPr>
        <w:t xml:space="preserve">на территории </w:t>
      </w:r>
      <w:r w:rsidRPr="00F33435">
        <w:rPr>
          <w:rFonts w:eastAsia="Arial"/>
          <w:sz w:val="26"/>
          <w:szCs w:val="26"/>
          <w:lang w:val="x-none" w:eastAsia="ar-SA"/>
        </w:rPr>
        <w:t>.</w:t>
      </w:r>
    </w:p>
    <w:p w:rsidR="00F3798D" w:rsidRPr="00F33435" w:rsidRDefault="00F3798D" w:rsidP="00F3798D">
      <w:pPr>
        <w:tabs>
          <w:tab w:val="left" w:pos="851"/>
        </w:tabs>
        <w:spacing w:line="360" w:lineRule="auto"/>
        <w:ind w:firstLine="426"/>
        <w:contextualSpacing/>
        <w:jc w:val="both"/>
        <w:rPr>
          <w:rFonts w:eastAsia="Calibri"/>
          <w:sz w:val="26"/>
          <w:szCs w:val="26"/>
          <w:lang w:eastAsia="en-US"/>
        </w:rPr>
      </w:pPr>
      <w:r w:rsidRPr="00F33435">
        <w:rPr>
          <w:rFonts w:eastAsia="Calibri"/>
          <w:sz w:val="26"/>
          <w:szCs w:val="26"/>
          <w:lang w:eastAsia="en-US"/>
        </w:rPr>
        <w:t>Мероприятия, реализуемые для подключения новых потребителей, разработаны исходя из того, что организации коммунального комплекса обеспечивают  требуемую для подключения мощность, устройство точки подключения и врезку в существующие магистральные трубопроводы, коммунальные сети до границ участка застройки. От границ участка застройки и непосредственно до объектов строительства прокладку необходимых коммуникаций осуществляет Застройщик. Точка подключения находится на границе участка застройки, что отражается в договоре на подключение. Построенные Застройщиком сети эксплуатируются Застройщиком или передаются в муниципальную собственность в установленном порядке по соглашению сторон.</w:t>
      </w:r>
    </w:p>
    <w:p w:rsidR="00F3798D" w:rsidRPr="00F33435" w:rsidRDefault="00F3798D" w:rsidP="00F3798D">
      <w:pPr>
        <w:tabs>
          <w:tab w:val="left" w:pos="851"/>
        </w:tabs>
        <w:spacing w:line="360" w:lineRule="auto"/>
        <w:ind w:firstLine="426"/>
        <w:contextualSpacing/>
        <w:jc w:val="both"/>
        <w:rPr>
          <w:rFonts w:eastAsia="Calibri"/>
          <w:sz w:val="26"/>
          <w:szCs w:val="26"/>
          <w:lang w:eastAsia="en-US"/>
        </w:rPr>
      </w:pPr>
      <w:r w:rsidRPr="00F33435">
        <w:rPr>
          <w:rFonts w:eastAsia="Calibri"/>
          <w:sz w:val="26"/>
          <w:szCs w:val="26"/>
          <w:lang w:eastAsia="en-US"/>
        </w:rPr>
        <w:t xml:space="preserve">Объемы мероприятий определены усреднено. Список мероприятий на конкретном объекте детализируется после разработки проектно-сметной документации (при необходимости после проведения энергетических обследований). </w:t>
      </w:r>
    </w:p>
    <w:p w:rsidR="00F3798D" w:rsidRPr="00F33435" w:rsidRDefault="00F3798D" w:rsidP="00F3798D">
      <w:pPr>
        <w:tabs>
          <w:tab w:val="left" w:pos="851"/>
        </w:tabs>
        <w:spacing w:line="360" w:lineRule="auto"/>
        <w:ind w:left="709" w:firstLine="284"/>
        <w:contextualSpacing/>
        <w:jc w:val="both"/>
        <w:rPr>
          <w:rFonts w:eastAsia="Calibri"/>
          <w:sz w:val="26"/>
          <w:szCs w:val="26"/>
          <w:lang w:eastAsia="en-US"/>
        </w:rPr>
      </w:pPr>
    </w:p>
    <w:p w:rsidR="00F3798D" w:rsidRPr="00F33435" w:rsidRDefault="00F3798D" w:rsidP="00F3798D">
      <w:pPr>
        <w:widowControl w:val="0"/>
        <w:suppressAutoHyphens/>
        <w:autoSpaceDE w:val="0"/>
        <w:spacing w:line="360" w:lineRule="auto"/>
        <w:ind w:left="709" w:firstLine="284"/>
        <w:jc w:val="both"/>
        <w:rPr>
          <w:rFonts w:eastAsia="Arial"/>
          <w:sz w:val="26"/>
          <w:szCs w:val="26"/>
          <w:lang w:eastAsia="ar-SA"/>
        </w:rPr>
      </w:pPr>
      <w:r w:rsidRPr="00F33435">
        <w:rPr>
          <w:rFonts w:eastAsia="Arial"/>
          <w:b/>
          <w:sz w:val="26"/>
          <w:szCs w:val="26"/>
          <w:lang w:eastAsia="ar-SA"/>
        </w:rPr>
        <w:t>4.2. Показатели надежности функционирования каждой системы коммунальной инфраструктуры, перспективы их развития, а также показатели качества коммунальных ресурсов.</w:t>
      </w:r>
    </w:p>
    <w:p w:rsidR="00F3798D" w:rsidRPr="00F33435" w:rsidRDefault="00F3798D" w:rsidP="00F3798D">
      <w:pPr>
        <w:shd w:val="clear" w:color="auto" w:fill="FFFFFF"/>
        <w:spacing w:line="360" w:lineRule="auto"/>
        <w:ind w:firstLine="284"/>
        <w:jc w:val="both"/>
        <w:rPr>
          <w:sz w:val="26"/>
          <w:szCs w:val="26"/>
        </w:rPr>
      </w:pPr>
      <w:r w:rsidRPr="00F33435">
        <w:rPr>
          <w:sz w:val="26"/>
          <w:szCs w:val="26"/>
        </w:rPr>
        <w:t>К показателям надежности, качества, энергетической эффективности объектов централизованных систем холодного водоснабжения и водоотведения относятся:</w:t>
      </w:r>
    </w:p>
    <w:p w:rsidR="00F3798D" w:rsidRPr="00F33435" w:rsidRDefault="00F3798D" w:rsidP="00F3798D">
      <w:pPr>
        <w:shd w:val="clear" w:color="auto" w:fill="FFFFFF"/>
        <w:spacing w:line="360" w:lineRule="auto"/>
        <w:ind w:firstLine="284"/>
        <w:jc w:val="both"/>
        <w:rPr>
          <w:sz w:val="26"/>
          <w:szCs w:val="26"/>
        </w:rPr>
      </w:pPr>
      <w:r w:rsidRPr="00F33435">
        <w:rPr>
          <w:sz w:val="26"/>
          <w:szCs w:val="26"/>
        </w:rPr>
        <w:t>а) показатели качества воды (в отношении питьевой воды);</w:t>
      </w:r>
    </w:p>
    <w:p w:rsidR="00F3798D" w:rsidRPr="00F33435" w:rsidRDefault="00F3798D" w:rsidP="00F3798D">
      <w:pPr>
        <w:shd w:val="clear" w:color="auto" w:fill="FFFFFF"/>
        <w:spacing w:line="360" w:lineRule="auto"/>
        <w:ind w:firstLine="284"/>
        <w:jc w:val="both"/>
        <w:rPr>
          <w:sz w:val="26"/>
          <w:szCs w:val="26"/>
        </w:rPr>
      </w:pPr>
      <w:r w:rsidRPr="00F33435">
        <w:rPr>
          <w:sz w:val="26"/>
          <w:szCs w:val="26"/>
        </w:rPr>
        <w:t>б) показатели надежности и бесперебойности водоснабжения и водоотведения;</w:t>
      </w:r>
    </w:p>
    <w:p w:rsidR="00F3798D" w:rsidRPr="00F33435" w:rsidRDefault="00F3798D" w:rsidP="00F3798D">
      <w:pPr>
        <w:shd w:val="clear" w:color="auto" w:fill="FFFFFF"/>
        <w:spacing w:line="360" w:lineRule="auto"/>
        <w:ind w:firstLine="284"/>
        <w:jc w:val="both"/>
        <w:rPr>
          <w:sz w:val="26"/>
          <w:szCs w:val="26"/>
        </w:rPr>
      </w:pPr>
      <w:r w:rsidRPr="00F33435">
        <w:rPr>
          <w:sz w:val="26"/>
          <w:szCs w:val="26"/>
        </w:rPr>
        <w:t>в) показатели очистки сточных вод;</w:t>
      </w:r>
    </w:p>
    <w:p w:rsidR="00F3798D" w:rsidRPr="00F33435" w:rsidRDefault="00F3798D" w:rsidP="00F3798D">
      <w:pPr>
        <w:shd w:val="clear" w:color="auto" w:fill="FFFFFF"/>
        <w:spacing w:line="360" w:lineRule="auto"/>
        <w:ind w:firstLine="284"/>
        <w:jc w:val="both"/>
        <w:rPr>
          <w:sz w:val="26"/>
          <w:szCs w:val="26"/>
        </w:rPr>
      </w:pPr>
      <w:r w:rsidRPr="00F33435">
        <w:rPr>
          <w:sz w:val="26"/>
          <w:szCs w:val="26"/>
        </w:rPr>
        <w:t>г) показатели эффективности использования ресурсов, в том числе уровень потерь воды.</w:t>
      </w:r>
    </w:p>
    <w:p w:rsidR="00F3798D" w:rsidRPr="00F33435" w:rsidRDefault="00F3798D" w:rsidP="00F3798D">
      <w:pPr>
        <w:suppressAutoHyphens/>
        <w:spacing w:line="360" w:lineRule="auto"/>
        <w:ind w:firstLine="284"/>
        <w:jc w:val="both"/>
        <w:rPr>
          <w:rFonts w:eastAsia="Arial"/>
          <w:sz w:val="26"/>
          <w:szCs w:val="26"/>
          <w:lang w:eastAsia="ar-SA"/>
        </w:rPr>
      </w:pPr>
      <w:r w:rsidRPr="00F33435">
        <w:rPr>
          <w:rFonts w:eastAsia="Arial"/>
          <w:sz w:val="26"/>
          <w:szCs w:val="26"/>
          <w:lang w:eastAsia="ar-SA"/>
        </w:rPr>
        <w:t>д) использование современных систем трубопроводов и арматуры исключающих потери воды из системы;</w:t>
      </w:r>
    </w:p>
    <w:p w:rsidR="00F3798D" w:rsidRPr="00F33435" w:rsidRDefault="00F3798D" w:rsidP="00F3798D">
      <w:pPr>
        <w:suppressAutoHyphens/>
        <w:autoSpaceDE w:val="0"/>
        <w:spacing w:line="360" w:lineRule="auto"/>
        <w:ind w:firstLine="284"/>
        <w:jc w:val="both"/>
        <w:rPr>
          <w:rFonts w:eastAsia="Arial"/>
          <w:sz w:val="26"/>
          <w:szCs w:val="26"/>
          <w:lang w:eastAsia="ar-SA"/>
        </w:rPr>
      </w:pPr>
      <w:r w:rsidRPr="00F33435">
        <w:rPr>
          <w:rFonts w:eastAsia="Arial"/>
          <w:sz w:val="26"/>
          <w:szCs w:val="26"/>
          <w:lang w:eastAsia="ar-SA"/>
        </w:rPr>
        <w:t>е) экономическая эффективность и экологическая безопасность, гарантированное полное обеспечение энергоресурсами, энергетическая безопасность поселения.</w:t>
      </w:r>
    </w:p>
    <w:p w:rsidR="00F3798D" w:rsidRPr="00F33435" w:rsidRDefault="00F3798D" w:rsidP="00F3798D">
      <w:pPr>
        <w:widowControl w:val="0"/>
        <w:suppressAutoHyphens/>
        <w:autoSpaceDE w:val="0"/>
        <w:spacing w:line="360" w:lineRule="auto"/>
        <w:ind w:firstLine="284"/>
        <w:jc w:val="both"/>
        <w:rPr>
          <w:rFonts w:eastAsia="Arial"/>
          <w:color w:val="FF0000"/>
          <w:sz w:val="26"/>
          <w:szCs w:val="26"/>
          <w:lang w:eastAsia="ar-SA"/>
        </w:rPr>
      </w:pPr>
    </w:p>
    <w:p w:rsidR="00F3798D" w:rsidRPr="00F33435" w:rsidRDefault="00F3798D" w:rsidP="00F3798D">
      <w:pPr>
        <w:widowControl w:val="0"/>
        <w:suppressAutoHyphens/>
        <w:autoSpaceDE w:val="0"/>
        <w:spacing w:line="360" w:lineRule="auto"/>
        <w:ind w:left="709" w:firstLine="540"/>
        <w:jc w:val="both"/>
        <w:rPr>
          <w:rFonts w:eastAsia="Arial"/>
          <w:b/>
          <w:sz w:val="26"/>
          <w:szCs w:val="26"/>
          <w:lang w:eastAsia="ar-SA"/>
        </w:rPr>
      </w:pPr>
      <w:r w:rsidRPr="00F33435">
        <w:rPr>
          <w:rFonts w:eastAsia="Arial"/>
          <w:b/>
          <w:sz w:val="26"/>
          <w:szCs w:val="26"/>
          <w:lang w:eastAsia="ar-SA"/>
        </w:rPr>
        <w:t xml:space="preserve">4.3 Мероприятия, направленные на качественное и бесперебойное </w:t>
      </w:r>
      <w:r w:rsidRPr="00F33435">
        <w:rPr>
          <w:rFonts w:eastAsia="Arial"/>
          <w:b/>
          <w:sz w:val="26"/>
          <w:szCs w:val="26"/>
          <w:lang w:eastAsia="ar-SA"/>
        </w:rPr>
        <w:lastRenderedPageBreak/>
        <w:t>обеспечение электро-, газо-, тепло-, водоснабжения и водоотведения новых объектов капитального строительства.</w:t>
      </w:r>
    </w:p>
    <w:p w:rsidR="00F3798D" w:rsidRPr="00F33435" w:rsidRDefault="00F3798D" w:rsidP="00F3798D">
      <w:pPr>
        <w:spacing w:line="360" w:lineRule="auto"/>
        <w:ind w:left="567" w:firstLine="540"/>
        <w:jc w:val="both"/>
        <w:rPr>
          <w:rFonts w:eastAsia="Calibri"/>
          <w:sz w:val="26"/>
          <w:szCs w:val="26"/>
          <w:lang w:eastAsia="en-US"/>
        </w:rPr>
      </w:pPr>
    </w:p>
    <w:p w:rsidR="00F3798D" w:rsidRPr="00F33435" w:rsidRDefault="00F3798D" w:rsidP="00F3798D">
      <w:pPr>
        <w:spacing w:line="360" w:lineRule="auto"/>
        <w:ind w:firstLine="426"/>
        <w:jc w:val="both"/>
        <w:rPr>
          <w:rFonts w:eastAsia="Calibri"/>
          <w:sz w:val="26"/>
          <w:szCs w:val="26"/>
          <w:lang w:eastAsia="en-US"/>
        </w:rPr>
      </w:pPr>
      <w:r w:rsidRPr="00F33435">
        <w:rPr>
          <w:rFonts w:eastAsia="Calibri"/>
          <w:sz w:val="26"/>
          <w:szCs w:val="26"/>
          <w:lang w:eastAsia="en-US"/>
        </w:rPr>
        <w:t>Основными мероприятиями реализации программы, направленными на качественное и бесперебойное обеспечение электро-, газо-, тепло-, водоснабжения и водоотведения новых объектов капитального строительства являются:</w:t>
      </w:r>
    </w:p>
    <w:p w:rsidR="00F3798D" w:rsidRPr="00F33435" w:rsidRDefault="00F3798D" w:rsidP="00F3798D">
      <w:pPr>
        <w:numPr>
          <w:ilvl w:val="0"/>
          <w:numId w:val="13"/>
        </w:numPr>
        <w:tabs>
          <w:tab w:val="left" w:pos="1418"/>
        </w:tabs>
        <w:spacing w:after="160" w:line="360" w:lineRule="auto"/>
        <w:ind w:firstLine="426"/>
        <w:contextualSpacing/>
        <w:jc w:val="both"/>
        <w:rPr>
          <w:rFonts w:eastAsia="Calibri"/>
          <w:sz w:val="26"/>
          <w:szCs w:val="26"/>
          <w:lang w:eastAsia="en-US"/>
        </w:rPr>
      </w:pPr>
      <w:r w:rsidRPr="00F33435">
        <w:rPr>
          <w:rFonts w:eastAsia="Calibri"/>
          <w:sz w:val="26"/>
          <w:szCs w:val="26"/>
          <w:lang w:eastAsia="en-US"/>
        </w:rPr>
        <w:t>Обеспечение централизованной системой электро-, газо-, тепло-, водоснабжения и водоотведения существующих районов жилой застройки.</w:t>
      </w:r>
    </w:p>
    <w:p w:rsidR="00F3798D" w:rsidRPr="00F33435" w:rsidRDefault="00F3798D" w:rsidP="00F3798D">
      <w:pPr>
        <w:numPr>
          <w:ilvl w:val="0"/>
          <w:numId w:val="13"/>
        </w:numPr>
        <w:spacing w:after="160" w:line="360" w:lineRule="auto"/>
        <w:ind w:firstLine="426"/>
        <w:contextualSpacing/>
        <w:jc w:val="both"/>
        <w:rPr>
          <w:sz w:val="26"/>
          <w:szCs w:val="26"/>
          <w:lang w:eastAsia="en-US"/>
        </w:rPr>
      </w:pPr>
      <w:r w:rsidRPr="00F33435">
        <w:rPr>
          <w:rFonts w:eastAsia="Calibri"/>
          <w:sz w:val="26"/>
          <w:szCs w:val="26"/>
          <w:lang w:eastAsia="en-US"/>
        </w:rPr>
        <w:t>Обеспечение централизованной системой электро-, газо-, тепло-, водоснабжения и водоотведения новой жилой застройки поселения.</w:t>
      </w:r>
    </w:p>
    <w:p w:rsidR="00F3798D" w:rsidRPr="00F33435" w:rsidRDefault="00F3798D" w:rsidP="00F3798D">
      <w:pPr>
        <w:numPr>
          <w:ilvl w:val="0"/>
          <w:numId w:val="13"/>
        </w:numPr>
        <w:spacing w:after="160" w:line="360" w:lineRule="auto"/>
        <w:ind w:firstLine="426"/>
        <w:contextualSpacing/>
        <w:jc w:val="both"/>
        <w:rPr>
          <w:sz w:val="26"/>
          <w:szCs w:val="26"/>
          <w:lang w:eastAsia="en-US"/>
        </w:rPr>
      </w:pPr>
      <w:r w:rsidRPr="00F33435">
        <w:rPr>
          <w:sz w:val="26"/>
          <w:szCs w:val="26"/>
          <w:lang w:eastAsia="en-US"/>
        </w:rPr>
        <w:t>Проектирование новых водопроводных, канализационных и тепловых сетей.</w:t>
      </w:r>
    </w:p>
    <w:p w:rsidR="00F3798D" w:rsidRPr="00F33435" w:rsidRDefault="00F3798D" w:rsidP="00F3798D">
      <w:pPr>
        <w:numPr>
          <w:ilvl w:val="0"/>
          <w:numId w:val="13"/>
        </w:numPr>
        <w:spacing w:after="160" w:line="360" w:lineRule="auto"/>
        <w:ind w:firstLine="426"/>
        <w:contextualSpacing/>
        <w:jc w:val="both"/>
        <w:rPr>
          <w:sz w:val="26"/>
          <w:szCs w:val="26"/>
          <w:lang w:eastAsia="en-US"/>
        </w:rPr>
      </w:pPr>
      <w:r w:rsidRPr="00F33435">
        <w:rPr>
          <w:sz w:val="26"/>
          <w:szCs w:val="26"/>
          <w:lang w:eastAsia="en-US"/>
        </w:rPr>
        <w:t>Строительство новых водопроводных, канализационных и тепловых сетей.</w:t>
      </w:r>
    </w:p>
    <w:p w:rsidR="00F3798D" w:rsidRPr="00F33435" w:rsidRDefault="00F3798D" w:rsidP="00F3798D">
      <w:pPr>
        <w:tabs>
          <w:tab w:val="left" w:pos="1418"/>
          <w:tab w:val="left" w:pos="1980"/>
          <w:tab w:val="left" w:pos="3060"/>
        </w:tabs>
        <w:spacing w:line="360" w:lineRule="auto"/>
        <w:ind w:left="567" w:firstLine="426"/>
        <w:jc w:val="both"/>
        <w:rPr>
          <w:sz w:val="26"/>
          <w:szCs w:val="26"/>
          <w:lang w:eastAsia="en-US"/>
        </w:rPr>
      </w:pPr>
    </w:p>
    <w:p w:rsidR="00F3798D" w:rsidRPr="00F33435" w:rsidRDefault="00F3798D" w:rsidP="00F3798D">
      <w:pPr>
        <w:widowControl w:val="0"/>
        <w:suppressAutoHyphens/>
        <w:autoSpaceDE w:val="0"/>
        <w:spacing w:line="360" w:lineRule="auto"/>
        <w:ind w:left="567" w:firstLine="540"/>
        <w:jc w:val="both"/>
        <w:rPr>
          <w:rFonts w:eastAsia="Arial"/>
          <w:b/>
          <w:sz w:val="26"/>
          <w:szCs w:val="26"/>
          <w:lang w:eastAsia="ar-SA"/>
        </w:rPr>
      </w:pPr>
      <w:r w:rsidRPr="00F33435">
        <w:rPr>
          <w:b/>
          <w:sz w:val="26"/>
          <w:szCs w:val="26"/>
          <w:lang w:eastAsia="ar-SA"/>
        </w:rPr>
        <w:t>4.4.</w:t>
      </w:r>
      <w:r w:rsidRPr="00F33435">
        <w:rPr>
          <w:rFonts w:eastAsia="Arial"/>
          <w:b/>
          <w:sz w:val="26"/>
          <w:szCs w:val="26"/>
          <w:lang w:eastAsia="ar-SA"/>
        </w:rPr>
        <w:t xml:space="preserve"> Мероприятия по улучшению качества услуг организаций, эксплуатирующих объекты, используемые для утилизации, обезвреживания и захоронения твердых бытовых отходов, в целях обеспечения потребности новых объектов капитального строительства в этих услугах.</w:t>
      </w:r>
    </w:p>
    <w:p w:rsidR="00F3798D" w:rsidRPr="00F33435" w:rsidRDefault="00F3798D" w:rsidP="00F3798D">
      <w:pPr>
        <w:widowControl w:val="0"/>
        <w:suppressAutoHyphens/>
        <w:autoSpaceDE w:val="0"/>
        <w:spacing w:line="360" w:lineRule="auto"/>
        <w:ind w:left="567" w:firstLine="540"/>
        <w:jc w:val="both"/>
        <w:rPr>
          <w:rFonts w:eastAsia="Arial"/>
          <w:b/>
          <w:sz w:val="26"/>
          <w:szCs w:val="26"/>
          <w:lang w:eastAsia="ar-SA"/>
        </w:rPr>
      </w:pPr>
    </w:p>
    <w:p w:rsidR="00F3798D" w:rsidRPr="00F33435" w:rsidRDefault="00F3798D" w:rsidP="00F3798D">
      <w:pPr>
        <w:widowControl w:val="0"/>
        <w:suppressAutoHyphens/>
        <w:autoSpaceDE w:val="0"/>
        <w:spacing w:line="360" w:lineRule="auto"/>
        <w:ind w:firstLine="284"/>
        <w:jc w:val="both"/>
        <w:rPr>
          <w:rFonts w:eastAsia="Arial"/>
          <w:sz w:val="26"/>
          <w:szCs w:val="26"/>
          <w:lang w:eastAsia="ar-SA"/>
        </w:rPr>
      </w:pPr>
      <w:r w:rsidRPr="00F33435">
        <w:rPr>
          <w:rFonts w:eastAsia="Arial"/>
          <w:sz w:val="26"/>
          <w:szCs w:val="26"/>
          <w:lang w:eastAsia="ar-SA"/>
        </w:rPr>
        <w:t>Твердые бытовые отходы, собираемые на территории Ропшинского сельского поселения, утилизируются на полигоне «ООО «Управляющая компания по обращению с отходами в Ленинградской области», который расположен на территории Кингисеппского муниципального района. Утилизация твердых бытовых отходов на специализированном полигоне экономически целесообразна и экологически безопасна.</w:t>
      </w:r>
    </w:p>
    <w:p w:rsidR="00F3798D" w:rsidRPr="00F33435" w:rsidRDefault="00F3798D" w:rsidP="00F3798D">
      <w:pPr>
        <w:widowControl w:val="0"/>
        <w:suppressAutoHyphens/>
        <w:autoSpaceDE w:val="0"/>
        <w:spacing w:line="360" w:lineRule="auto"/>
        <w:ind w:firstLine="284"/>
        <w:jc w:val="both"/>
        <w:rPr>
          <w:rFonts w:eastAsia="Arial"/>
          <w:b/>
          <w:i/>
          <w:color w:val="FF0000"/>
          <w:sz w:val="26"/>
          <w:szCs w:val="26"/>
          <w:lang w:eastAsia="ar-SA"/>
        </w:rPr>
      </w:pPr>
    </w:p>
    <w:p w:rsidR="00F3798D" w:rsidRPr="00F33435" w:rsidRDefault="00F3798D" w:rsidP="00F3798D">
      <w:pPr>
        <w:widowControl w:val="0"/>
        <w:suppressAutoHyphens/>
        <w:autoSpaceDE w:val="0"/>
        <w:spacing w:line="360" w:lineRule="auto"/>
        <w:ind w:left="567" w:firstLine="540"/>
        <w:jc w:val="both"/>
        <w:rPr>
          <w:rFonts w:eastAsia="Arial"/>
          <w:b/>
          <w:sz w:val="26"/>
          <w:szCs w:val="26"/>
          <w:lang w:eastAsia="ar-SA"/>
        </w:rPr>
      </w:pPr>
      <w:r w:rsidRPr="00F33435">
        <w:rPr>
          <w:rFonts w:eastAsia="Arial"/>
          <w:b/>
          <w:sz w:val="26"/>
          <w:szCs w:val="26"/>
          <w:lang w:eastAsia="ar-SA"/>
        </w:rPr>
        <w:t>4.5. Мероприятия, направленные на повышение надежности газо-, электро-, тепло-, водоснабжения и водоотведения и качества коммунальных ресурсов.</w:t>
      </w:r>
    </w:p>
    <w:p w:rsidR="00F3798D" w:rsidRPr="00F33435" w:rsidRDefault="00F3798D" w:rsidP="00F3798D">
      <w:pPr>
        <w:spacing w:line="360" w:lineRule="auto"/>
        <w:ind w:left="567" w:firstLine="567"/>
        <w:jc w:val="both"/>
        <w:rPr>
          <w:rFonts w:eastAsia="Calibri"/>
          <w:sz w:val="26"/>
          <w:szCs w:val="26"/>
          <w:lang w:eastAsia="en-US"/>
        </w:rPr>
      </w:pPr>
    </w:p>
    <w:p w:rsidR="00F3798D" w:rsidRPr="00F33435" w:rsidRDefault="00F3798D" w:rsidP="00F3798D">
      <w:pPr>
        <w:spacing w:line="360" w:lineRule="auto"/>
        <w:ind w:firstLine="142"/>
        <w:jc w:val="both"/>
        <w:rPr>
          <w:rFonts w:eastAsia="Calibri"/>
          <w:sz w:val="26"/>
          <w:szCs w:val="26"/>
          <w:lang w:eastAsia="en-US"/>
        </w:rPr>
      </w:pPr>
      <w:r w:rsidRPr="00F33435">
        <w:rPr>
          <w:rFonts w:eastAsia="Calibri"/>
          <w:sz w:val="26"/>
          <w:szCs w:val="26"/>
          <w:lang w:eastAsia="en-US"/>
        </w:rPr>
        <w:t>Основными мероприятиями являются:</w:t>
      </w:r>
    </w:p>
    <w:p w:rsidR="00F3798D" w:rsidRPr="00F33435" w:rsidRDefault="00F3798D" w:rsidP="00F3798D">
      <w:pPr>
        <w:numPr>
          <w:ilvl w:val="0"/>
          <w:numId w:val="17"/>
        </w:numPr>
        <w:tabs>
          <w:tab w:val="left" w:pos="1418"/>
        </w:tabs>
        <w:spacing w:after="160" w:line="360" w:lineRule="auto"/>
        <w:ind w:firstLine="142"/>
        <w:contextualSpacing/>
        <w:jc w:val="both"/>
        <w:rPr>
          <w:rFonts w:eastAsia="Calibri"/>
          <w:sz w:val="26"/>
          <w:szCs w:val="26"/>
          <w:lang w:eastAsia="en-US"/>
        </w:rPr>
      </w:pPr>
      <w:r w:rsidRPr="00F33435">
        <w:rPr>
          <w:rFonts w:eastAsia="Calibri"/>
          <w:sz w:val="26"/>
          <w:szCs w:val="26"/>
          <w:lang w:eastAsia="en-US"/>
        </w:rPr>
        <w:lastRenderedPageBreak/>
        <w:t>Реконструкция ветхих водопроводных, канализационных и тепловых сетей и сооружений;</w:t>
      </w:r>
    </w:p>
    <w:p w:rsidR="00F3798D" w:rsidRPr="00F33435" w:rsidRDefault="00F3798D" w:rsidP="00F3798D">
      <w:pPr>
        <w:numPr>
          <w:ilvl w:val="0"/>
          <w:numId w:val="17"/>
        </w:numPr>
        <w:spacing w:after="160" w:line="360" w:lineRule="auto"/>
        <w:ind w:firstLine="142"/>
        <w:contextualSpacing/>
        <w:jc w:val="both"/>
        <w:rPr>
          <w:sz w:val="26"/>
          <w:szCs w:val="26"/>
          <w:lang w:eastAsia="en-US"/>
        </w:rPr>
      </w:pPr>
      <w:r w:rsidRPr="00F33435">
        <w:rPr>
          <w:sz w:val="26"/>
          <w:szCs w:val="26"/>
          <w:lang w:eastAsia="en-US"/>
        </w:rPr>
        <w:t>Внедрение прогрессивных технологий и оборудования для водоподготовки;</w:t>
      </w:r>
    </w:p>
    <w:p w:rsidR="00F3798D" w:rsidRPr="00F33435" w:rsidRDefault="00F3798D" w:rsidP="00F3798D">
      <w:pPr>
        <w:numPr>
          <w:ilvl w:val="0"/>
          <w:numId w:val="17"/>
        </w:numPr>
        <w:spacing w:after="160" w:line="360" w:lineRule="auto"/>
        <w:ind w:firstLine="142"/>
        <w:contextualSpacing/>
        <w:jc w:val="both"/>
        <w:rPr>
          <w:sz w:val="26"/>
          <w:szCs w:val="26"/>
          <w:lang w:eastAsia="en-US"/>
        </w:rPr>
      </w:pPr>
      <w:r w:rsidRPr="00F33435">
        <w:rPr>
          <w:sz w:val="26"/>
          <w:szCs w:val="26"/>
          <w:lang w:eastAsia="en-US"/>
        </w:rPr>
        <w:t>Завершение газификации населения п. Ропша. Строительство распределительного газопровода дер. Яльгелево, д. Коцелово, д. Малые Горки, д. Большие Горки, д. Нижняя Кипень, д. Олики.</w:t>
      </w:r>
    </w:p>
    <w:p w:rsidR="00F3798D" w:rsidRPr="00F33435" w:rsidRDefault="00F3798D" w:rsidP="00F3798D">
      <w:pPr>
        <w:numPr>
          <w:ilvl w:val="0"/>
          <w:numId w:val="17"/>
        </w:numPr>
        <w:spacing w:after="160" w:line="360" w:lineRule="auto"/>
        <w:ind w:firstLine="142"/>
        <w:contextualSpacing/>
        <w:jc w:val="both"/>
        <w:rPr>
          <w:sz w:val="26"/>
          <w:szCs w:val="26"/>
          <w:lang w:eastAsia="en-US"/>
        </w:rPr>
      </w:pPr>
      <w:r w:rsidRPr="00F33435">
        <w:rPr>
          <w:sz w:val="26"/>
          <w:szCs w:val="26"/>
          <w:lang w:eastAsia="en-US"/>
        </w:rPr>
        <w:t>Ремонт и модернизация канализационных очистных сооружений пос. Ропша, д. Яльгелево.</w:t>
      </w:r>
    </w:p>
    <w:p w:rsidR="00F3798D" w:rsidRPr="00F33435" w:rsidRDefault="00F3798D" w:rsidP="00F3798D">
      <w:pPr>
        <w:numPr>
          <w:ilvl w:val="0"/>
          <w:numId w:val="17"/>
        </w:numPr>
        <w:spacing w:after="160" w:line="360" w:lineRule="auto"/>
        <w:ind w:firstLine="142"/>
        <w:contextualSpacing/>
        <w:jc w:val="both"/>
        <w:rPr>
          <w:sz w:val="26"/>
          <w:szCs w:val="26"/>
          <w:lang w:eastAsia="en-US"/>
        </w:rPr>
      </w:pPr>
      <w:r w:rsidRPr="00F33435">
        <w:rPr>
          <w:sz w:val="26"/>
          <w:szCs w:val="26"/>
          <w:lang w:eastAsia="en-US"/>
        </w:rPr>
        <w:t>Проектирование и строительство очистных сооружений в дер. Яльгелево.</w:t>
      </w:r>
    </w:p>
    <w:p w:rsidR="00F3798D" w:rsidRPr="00F33435" w:rsidRDefault="00F3798D" w:rsidP="00F3798D">
      <w:pPr>
        <w:numPr>
          <w:ilvl w:val="0"/>
          <w:numId w:val="17"/>
        </w:numPr>
        <w:spacing w:after="160" w:line="360" w:lineRule="auto"/>
        <w:ind w:firstLine="142"/>
        <w:contextualSpacing/>
        <w:jc w:val="both"/>
        <w:rPr>
          <w:rFonts w:eastAsia="Calibri"/>
          <w:sz w:val="26"/>
          <w:szCs w:val="26"/>
          <w:lang w:eastAsia="en-US"/>
        </w:rPr>
      </w:pPr>
      <w:r w:rsidRPr="00F33435">
        <w:rPr>
          <w:rFonts w:eastAsia="Calibri"/>
          <w:sz w:val="26"/>
          <w:szCs w:val="26"/>
          <w:lang w:eastAsia="en-US"/>
        </w:rPr>
        <w:t>Проведение работ по уличному освещению.</w:t>
      </w:r>
    </w:p>
    <w:p w:rsidR="00F3798D" w:rsidRPr="00F33435" w:rsidRDefault="00F3798D" w:rsidP="00F3798D">
      <w:pPr>
        <w:widowControl w:val="0"/>
        <w:suppressAutoHyphens/>
        <w:autoSpaceDE w:val="0"/>
        <w:spacing w:line="360" w:lineRule="auto"/>
        <w:ind w:left="567"/>
        <w:jc w:val="both"/>
        <w:rPr>
          <w:rFonts w:eastAsia="Arial"/>
          <w:sz w:val="26"/>
          <w:szCs w:val="26"/>
          <w:lang w:eastAsia="ar-SA"/>
        </w:rPr>
      </w:pPr>
    </w:p>
    <w:p w:rsidR="00F3798D" w:rsidRPr="00F33435" w:rsidRDefault="00F3798D" w:rsidP="00F3798D">
      <w:pPr>
        <w:widowControl w:val="0"/>
        <w:suppressAutoHyphens/>
        <w:autoSpaceDE w:val="0"/>
        <w:spacing w:line="360" w:lineRule="auto"/>
        <w:ind w:left="567" w:firstLine="390"/>
        <w:jc w:val="both"/>
        <w:rPr>
          <w:rFonts w:eastAsia="Arial"/>
          <w:b/>
          <w:sz w:val="26"/>
          <w:szCs w:val="26"/>
          <w:lang w:eastAsia="ar-SA"/>
        </w:rPr>
      </w:pPr>
      <w:r w:rsidRPr="00F33435">
        <w:rPr>
          <w:rFonts w:eastAsia="Arial"/>
          <w:b/>
          <w:sz w:val="26"/>
          <w:szCs w:val="26"/>
          <w:lang w:eastAsia="ar-SA"/>
        </w:rPr>
        <w:t>4.6. Мероприятия, направленные на повышение энергетической эффективности и технического уровня объектов, входящих в состав систем электро-, газо-, тепло-, водоснабжения и водоотведения, и объектов, используемых для утилизации, обезвреживания и захоронения твердых бытовых отходов.</w:t>
      </w:r>
    </w:p>
    <w:p w:rsidR="00F3798D" w:rsidRPr="00F33435" w:rsidRDefault="00F3798D" w:rsidP="00F3798D">
      <w:pPr>
        <w:spacing w:line="360" w:lineRule="auto"/>
        <w:ind w:left="567"/>
        <w:jc w:val="both"/>
        <w:rPr>
          <w:rFonts w:eastAsia="Calibri"/>
          <w:sz w:val="26"/>
          <w:szCs w:val="26"/>
          <w:lang w:eastAsia="en-US"/>
        </w:rPr>
      </w:pPr>
    </w:p>
    <w:p w:rsidR="00F3798D" w:rsidRPr="00F33435" w:rsidRDefault="00F3798D" w:rsidP="00F3798D">
      <w:pPr>
        <w:spacing w:line="360" w:lineRule="auto"/>
        <w:ind w:left="567"/>
        <w:jc w:val="both"/>
        <w:rPr>
          <w:rFonts w:eastAsia="Calibri"/>
          <w:sz w:val="26"/>
          <w:szCs w:val="26"/>
          <w:lang w:eastAsia="en-US"/>
        </w:rPr>
      </w:pPr>
      <w:r w:rsidRPr="00F33435">
        <w:rPr>
          <w:rFonts w:eastAsia="Calibri"/>
          <w:sz w:val="26"/>
          <w:szCs w:val="26"/>
          <w:lang w:eastAsia="en-US"/>
        </w:rPr>
        <w:t>Основными мероприятиями являются:</w:t>
      </w:r>
    </w:p>
    <w:p w:rsidR="00F3798D" w:rsidRPr="00F33435" w:rsidRDefault="00F3798D" w:rsidP="00F3798D">
      <w:pPr>
        <w:numPr>
          <w:ilvl w:val="0"/>
          <w:numId w:val="11"/>
        </w:numPr>
        <w:suppressAutoHyphens/>
        <w:spacing w:after="160" w:line="360" w:lineRule="auto"/>
        <w:ind w:left="567" w:hanging="283"/>
        <w:jc w:val="both"/>
        <w:rPr>
          <w:rFonts w:eastAsia="Calibri"/>
          <w:sz w:val="26"/>
          <w:szCs w:val="26"/>
          <w:lang w:eastAsia="en-US"/>
        </w:rPr>
      </w:pPr>
      <w:r w:rsidRPr="00F33435">
        <w:rPr>
          <w:rFonts w:eastAsia="Calibri"/>
          <w:sz w:val="26"/>
          <w:szCs w:val="26"/>
          <w:lang w:eastAsia="en-US"/>
        </w:rPr>
        <w:t>Реконструкция и ремонт ветхих водопроводных, канализационных и тепловых сетей.</w:t>
      </w:r>
    </w:p>
    <w:p w:rsidR="00F3798D" w:rsidRPr="00F33435" w:rsidRDefault="00F3798D" w:rsidP="00F3798D">
      <w:pPr>
        <w:numPr>
          <w:ilvl w:val="0"/>
          <w:numId w:val="11"/>
        </w:numPr>
        <w:suppressAutoHyphens/>
        <w:spacing w:after="160" w:line="360" w:lineRule="auto"/>
        <w:ind w:left="567" w:hanging="283"/>
        <w:jc w:val="both"/>
        <w:rPr>
          <w:rFonts w:eastAsia="Calibri"/>
          <w:sz w:val="26"/>
          <w:szCs w:val="26"/>
          <w:lang w:eastAsia="en-US"/>
        </w:rPr>
      </w:pPr>
      <w:r w:rsidRPr="00F33435">
        <w:rPr>
          <w:rFonts w:eastAsia="Calibri"/>
          <w:sz w:val="26"/>
          <w:szCs w:val="26"/>
          <w:lang w:eastAsia="en-US"/>
        </w:rPr>
        <w:t>Ремонт и модернизация канализационных очистных д. Яльгелево.</w:t>
      </w:r>
    </w:p>
    <w:p w:rsidR="00F3798D" w:rsidRPr="00F33435" w:rsidRDefault="00F3798D" w:rsidP="00F3798D">
      <w:pPr>
        <w:numPr>
          <w:ilvl w:val="0"/>
          <w:numId w:val="11"/>
        </w:numPr>
        <w:suppressAutoHyphens/>
        <w:spacing w:after="160" w:line="360" w:lineRule="auto"/>
        <w:ind w:left="567" w:hanging="283"/>
        <w:jc w:val="both"/>
        <w:rPr>
          <w:rFonts w:eastAsia="Calibri"/>
          <w:sz w:val="26"/>
          <w:szCs w:val="26"/>
          <w:lang w:eastAsia="en-US"/>
        </w:rPr>
      </w:pPr>
      <w:r w:rsidRPr="00F33435">
        <w:rPr>
          <w:rFonts w:eastAsia="Calibri"/>
          <w:sz w:val="26"/>
          <w:szCs w:val="26"/>
          <w:lang w:eastAsia="en-US"/>
        </w:rPr>
        <w:t>Внедрение современного электроосветительного оборудования, обеспечивающего экономию электрической энергии;</w:t>
      </w:r>
    </w:p>
    <w:p w:rsidR="00F3798D" w:rsidRPr="00F33435" w:rsidRDefault="00F3798D" w:rsidP="00F3798D">
      <w:pPr>
        <w:tabs>
          <w:tab w:val="left" w:pos="0"/>
        </w:tabs>
        <w:spacing w:line="360" w:lineRule="auto"/>
        <w:ind w:left="567"/>
        <w:jc w:val="both"/>
        <w:rPr>
          <w:rFonts w:eastAsia="Calibri"/>
          <w:sz w:val="26"/>
          <w:szCs w:val="26"/>
          <w:lang w:eastAsia="en-US"/>
        </w:rPr>
      </w:pPr>
    </w:p>
    <w:p w:rsidR="00F3798D" w:rsidRPr="00F33435" w:rsidRDefault="00F3798D" w:rsidP="00F3798D">
      <w:pPr>
        <w:widowControl w:val="0"/>
        <w:suppressAutoHyphens/>
        <w:autoSpaceDE w:val="0"/>
        <w:spacing w:line="360" w:lineRule="auto"/>
        <w:ind w:left="567" w:firstLine="540"/>
        <w:jc w:val="both"/>
        <w:rPr>
          <w:rFonts w:eastAsia="Arial"/>
          <w:b/>
          <w:sz w:val="26"/>
          <w:szCs w:val="26"/>
          <w:lang w:eastAsia="ar-SA"/>
        </w:rPr>
      </w:pPr>
      <w:r w:rsidRPr="00F33435">
        <w:rPr>
          <w:rFonts w:eastAsia="Arial"/>
          <w:b/>
          <w:sz w:val="26"/>
          <w:szCs w:val="26"/>
          <w:lang w:eastAsia="ar-SA"/>
        </w:rPr>
        <w:t>4.7. Мероприятия, направленные на улучшение экологической ситуации на территории поселения, городского округа, с учетом достижения организациями, осуществляющими электро-, газо-, тепло-, водоснабжение и водоотведение, и организациями, оказывающими услуги по утилизации, обезвреживанию и захоронению твердых бытовых отходов, нормативов допустимого воздействия на окружающую среду.</w:t>
      </w:r>
    </w:p>
    <w:p w:rsidR="00F3798D" w:rsidRPr="00F33435" w:rsidRDefault="00F3798D" w:rsidP="00F3798D">
      <w:pPr>
        <w:autoSpaceDE w:val="0"/>
        <w:autoSpaceDN w:val="0"/>
        <w:adjustRightInd w:val="0"/>
        <w:spacing w:line="360" w:lineRule="auto"/>
        <w:ind w:left="567" w:firstLine="708"/>
        <w:jc w:val="both"/>
        <w:rPr>
          <w:sz w:val="26"/>
          <w:szCs w:val="26"/>
        </w:rPr>
      </w:pPr>
    </w:p>
    <w:p w:rsidR="00F3798D" w:rsidRPr="00F33435" w:rsidRDefault="00F3798D" w:rsidP="00F3798D">
      <w:pPr>
        <w:autoSpaceDE w:val="0"/>
        <w:autoSpaceDN w:val="0"/>
        <w:adjustRightInd w:val="0"/>
        <w:spacing w:line="360" w:lineRule="auto"/>
        <w:ind w:firstLine="284"/>
        <w:jc w:val="both"/>
        <w:rPr>
          <w:sz w:val="26"/>
          <w:szCs w:val="26"/>
        </w:rPr>
      </w:pPr>
      <w:r w:rsidRPr="00F33435">
        <w:rPr>
          <w:sz w:val="26"/>
          <w:szCs w:val="26"/>
        </w:rPr>
        <w:t>В целях создания благоприятных условий для жизни и здоровья населения и реализации мер по предупреждению и устранению вредного воздействия на человека негативных факторов, предприятия должны разработать комплекс природоохранных мероприятий, направленных на сокращение негативного влияния на окружающую среду.</w:t>
      </w:r>
    </w:p>
    <w:p w:rsidR="00F3798D" w:rsidRPr="00F33435" w:rsidRDefault="00F3798D" w:rsidP="00F3798D">
      <w:pPr>
        <w:numPr>
          <w:ilvl w:val="0"/>
          <w:numId w:val="18"/>
        </w:numPr>
        <w:spacing w:after="160" w:line="360" w:lineRule="auto"/>
        <w:ind w:firstLine="284"/>
        <w:contextualSpacing/>
        <w:rPr>
          <w:rFonts w:eastAsia="Calibri"/>
          <w:sz w:val="26"/>
          <w:szCs w:val="26"/>
          <w:lang w:eastAsia="en-US"/>
        </w:rPr>
      </w:pPr>
      <w:r w:rsidRPr="00F33435">
        <w:rPr>
          <w:rFonts w:eastAsia="Calibri"/>
          <w:sz w:val="26"/>
          <w:szCs w:val="26"/>
          <w:lang w:eastAsia="en-US"/>
        </w:rPr>
        <w:t>удаление сухостойных и аварийных деревьев;</w:t>
      </w:r>
    </w:p>
    <w:p w:rsidR="00F3798D" w:rsidRPr="00F33435" w:rsidRDefault="00F3798D" w:rsidP="00F3798D">
      <w:pPr>
        <w:numPr>
          <w:ilvl w:val="0"/>
          <w:numId w:val="18"/>
        </w:numPr>
        <w:spacing w:after="160" w:line="360" w:lineRule="auto"/>
        <w:ind w:firstLine="284"/>
        <w:contextualSpacing/>
        <w:rPr>
          <w:rFonts w:eastAsia="Calibri"/>
          <w:sz w:val="26"/>
          <w:szCs w:val="26"/>
          <w:lang w:eastAsia="en-US"/>
        </w:rPr>
      </w:pPr>
      <w:r w:rsidRPr="00F33435">
        <w:rPr>
          <w:rFonts w:eastAsia="Calibri"/>
          <w:sz w:val="26"/>
          <w:szCs w:val="26"/>
          <w:lang w:eastAsia="en-US"/>
        </w:rPr>
        <w:t>рекультивация территории;</w:t>
      </w:r>
    </w:p>
    <w:p w:rsidR="00F3798D" w:rsidRPr="00F33435" w:rsidRDefault="00F3798D" w:rsidP="00F3798D">
      <w:pPr>
        <w:numPr>
          <w:ilvl w:val="0"/>
          <w:numId w:val="18"/>
        </w:numPr>
        <w:spacing w:after="160" w:line="360" w:lineRule="auto"/>
        <w:ind w:firstLine="284"/>
        <w:contextualSpacing/>
        <w:jc w:val="both"/>
        <w:rPr>
          <w:rFonts w:eastAsia="Calibri"/>
          <w:sz w:val="26"/>
          <w:szCs w:val="26"/>
          <w:lang w:eastAsia="en-US"/>
        </w:rPr>
      </w:pPr>
      <w:r w:rsidRPr="00F33435">
        <w:rPr>
          <w:rFonts w:eastAsia="Calibri"/>
          <w:sz w:val="26"/>
          <w:szCs w:val="26"/>
          <w:lang w:eastAsia="en-US"/>
        </w:rPr>
        <w:t>ликвидация несанкционированных свалок, в том числе на землях сельскохозяйственного назначения;</w:t>
      </w:r>
    </w:p>
    <w:p w:rsidR="00F3798D" w:rsidRPr="00F33435" w:rsidRDefault="00F3798D" w:rsidP="00F3798D">
      <w:pPr>
        <w:widowControl w:val="0"/>
        <w:numPr>
          <w:ilvl w:val="0"/>
          <w:numId w:val="18"/>
        </w:numPr>
        <w:suppressAutoHyphens/>
        <w:autoSpaceDE w:val="0"/>
        <w:spacing w:after="160" w:line="360" w:lineRule="auto"/>
        <w:ind w:firstLine="284"/>
        <w:jc w:val="both"/>
        <w:rPr>
          <w:rFonts w:eastAsia="Arial"/>
          <w:sz w:val="26"/>
          <w:szCs w:val="26"/>
          <w:lang w:eastAsia="ar-SA"/>
        </w:rPr>
      </w:pPr>
      <w:r w:rsidRPr="00F33435">
        <w:rPr>
          <w:rFonts w:eastAsia="Arial"/>
          <w:sz w:val="26"/>
          <w:szCs w:val="26"/>
          <w:lang w:eastAsia="ar-SA"/>
        </w:rPr>
        <w:t>увеличение охвата населения услугами по вывозу ТБО на территории поселения.</w:t>
      </w:r>
    </w:p>
    <w:p w:rsidR="00F3798D" w:rsidRPr="00F33435" w:rsidRDefault="00F3798D" w:rsidP="00F3798D">
      <w:pPr>
        <w:snapToGrid w:val="0"/>
        <w:spacing w:line="360" w:lineRule="auto"/>
        <w:ind w:firstLine="284"/>
        <w:jc w:val="both"/>
        <w:rPr>
          <w:sz w:val="26"/>
          <w:szCs w:val="26"/>
          <w:lang w:eastAsia="en-US"/>
        </w:rPr>
      </w:pPr>
    </w:p>
    <w:p w:rsidR="00F3798D" w:rsidRPr="00F33435" w:rsidRDefault="00F3798D" w:rsidP="00F3798D">
      <w:pPr>
        <w:snapToGrid w:val="0"/>
        <w:spacing w:line="360" w:lineRule="auto"/>
        <w:ind w:firstLine="284"/>
        <w:jc w:val="both"/>
        <w:rPr>
          <w:rFonts w:eastAsia="Calibri"/>
          <w:b/>
          <w:sz w:val="26"/>
          <w:szCs w:val="26"/>
          <w:lang w:eastAsia="en-US"/>
        </w:rPr>
      </w:pPr>
      <w:r w:rsidRPr="00F33435">
        <w:rPr>
          <w:b/>
          <w:sz w:val="26"/>
          <w:szCs w:val="26"/>
          <w:lang w:eastAsia="en-US"/>
        </w:rPr>
        <w:t>4.8.</w:t>
      </w:r>
      <w:r w:rsidRPr="00F33435">
        <w:rPr>
          <w:rFonts w:eastAsia="Calibri"/>
          <w:b/>
          <w:sz w:val="26"/>
          <w:szCs w:val="26"/>
          <w:lang w:eastAsia="en-US"/>
        </w:rPr>
        <w:t xml:space="preserve"> Мероприятия, предусмотренные программой в области энергосбережения и повышения энергетической эффективности поселения.</w:t>
      </w:r>
    </w:p>
    <w:p w:rsidR="00F3798D" w:rsidRPr="00F33435" w:rsidRDefault="00F3798D" w:rsidP="00F3798D">
      <w:pPr>
        <w:snapToGrid w:val="0"/>
        <w:spacing w:line="360" w:lineRule="auto"/>
        <w:ind w:firstLine="284"/>
        <w:jc w:val="both"/>
        <w:rPr>
          <w:rFonts w:eastAsia="Calibri"/>
          <w:sz w:val="26"/>
          <w:szCs w:val="26"/>
          <w:lang w:eastAsia="en-US"/>
        </w:rPr>
      </w:pPr>
    </w:p>
    <w:p w:rsidR="00F3798D" w:rsidRPr="00F33435" w:rsidRDefault="00F3798D" w:rsidP="00F3798D">
      <w:pPr>
        <w:numPr>
          <w:ilvl w:val="0"/>
          <w:numId w:val="19"/>
        </w:numPr>
        <w:snapToGrid w:val="0"/>
        <w:spacing w:after="160" w:line="360" w:lineRule="auto"/>
        <w:ind w:firstLine="284"/>
        <w:contextualSpacing/>
        <w:jc w:val="both"/>
        <w:rPr>
          <w:rFonts w:eastAsia="Calibri"/>
          <w:sz w:val="26"/>
          <w:szCs w:val="26"/>
          <w:lang w:eastAsia="en-US"/>
        </w:rPr>
      </w:pPr>
      <w:r w:rsidRPr="00F33435">
        <w:rPr>
          <w:rFonts w:eastAsia="Calibri"/>
          <w:sz w:val="26"/>
          <w:szCs w:val="26"/>
          <w:lang w:eastAsia="en-US"/>
        </w:rPr>
        <w:t>Разработка плана мероприятий повышения энергетической эффективности и энергосбережения.</w:t>
      </w:r>
    </w:p>
    <w:p w:rsidR="00F3798D" w:rsidRPr="00F33435" w:rsidRDefault="00F3798D" w:rsidP="00F3798D">
      <w:pPr>
        <w:numPr>
          <w:ilvl w:val="0"/>
          <w:numId w:val="19"/>
        </w:numPr>
        <w:snapToGrid w:val="0"/>
        <w:spacing w:after="160" w:line="360" w:lineRule="auto"/>
        <w:ind w:firstLine="284"/>
        <w:contextualSpacing/>
        <w:jc w:val="both"/>
        <w:rPr>
          <w:rFonts w:eastAsia="Calibri"/>
          <w:sz w:val="26"/>
          <w:szCs w:val="26"/>
        </w:rPr>
      </w:pPr>
      <w:r w:rsidRPr="00F33435">
        <w:rPr>
          <w:rFonts w:eastAsia="Calibri"/>
          <w:sz w:val="26"/>
          <w:szCs w:val="26"/>
        </w:rPr>
        <w:t>Внедрение управления уличным, наружным освещением автоматической системой.</w:t>
      </w:r>
    </w:p>
    <w:p w:rsidR="00F3798D" w:rsidRPr="00F33435" w:rsidRDefault="00F3798D" w:rsidP="00F3798D">
      <w:pPr>
        <w:numPr>
          <w:ilvl w:val="0"/>
          <w:numId w:val="19"/>
        </w:numPr>
        <w:snapToGrid w:val="0"/>
        <w:spacing w:after="160" w:line="360" w:lineRule="auto"/>
        <w:ind w:firstLine="284"/>
        <w:contextualSpacing/>
        <w:jc w:val="both"/>
        <w:rPr>
          <w:sz w:val="26"/>
          <w:szCs w:val="26"/>
        </w:rPr>
      </w:pPr>
      <w:r w:rsidRPr="00F33435">
        <w:rPr>
          <w:sz w:val="26"/>
          <w:szCs w:val="26"/>
        </w:rPr>
        <w:t>Замена устаревших моделей трансформаторов на современные модели.</w:t>
      </w:r>
    </w:p>
    <w:p w:rsidR="00F3798D" w:rsidRPr="00F33435" w:rsidRDefault="00F3798D" w:rsidP="00F3798D">
      <w:pPr>
        <w:numPr>
          <w:ilvl w:val="0"/>
          <w:numId w:val="19"/>
        </w:numPr>
        <w:spacing w:after="160" w:line="360" w:lineRule="auto"/>
        <w:ind w:firstLine="284"/>
        <w:contextualSpacing/>
        <w:jc w:val="both"/>
        <w:rPr>
          <w:sz w:val="26"/>
          <w:szCs w:val="26"/>
        </w:rPr>
      </w:pPr>
      <w:r w:rsidRPr="00F33435">
        <w:rPr>
          <w:sz w:val="26"/>
          <w:szCs w:val="26"/>
        </w:rPr>
        <w:t>Применение местного и естественного освещения.</w:t>
      </w:r>
    </w:p>
    <w:p w:rsidR="00F3798D" w:rsidRPr="00F33435" w:rsidRDefault="00F3798D" w:rsidP="00F3798D">
      <w:pPr>
        <w:numPr>
          <w:ilvl w:val="0"/>
          <w:numId w:val="19"/>
        </w:numPr>
        <w:spacing w:after="160" w:line="360" w:lineRule="auto"/>
        <w:ind w:firstLine="284"/>
        <w:contextualSpacing/>
        <w:jc w:val="both"/>
        <w:rPr>
          <w:sz w:val="26"/>
          <w:szCs w:val="26"/>
        </w:rPr>
      </w:pPr>
      <w:r w:rsidRPr="00F33435">
        <w:rPr>
          <w:sz w:val="26"/>
          <w:szCs w:val="26"/>
        </w:rPr>
        <w:t xml:space="preserve">Устранение несанкционированного доступа к расходу воды и ликвидация утечек.        </w:t>
      </w:r>
    </w:p>
    <w:p w:rsidR="00F3798D" w:rsidRPr="00F33435" w:rsidRDefault="00F3798D" w:rsidP="00F3798D">
      <w:pPr>
        <w:numPr>
          <w:ilvl w:val="0"/>
          <w:numId w:val="19"/>
        </w:numPr>
        <w:spacing w:after="160" w:line="360" w:lineRule="auto"/>
        <w:ind w:firstLine="284"/>
        <w:contextualSpacing/>
        <w:jc w:val="both"/>
        <w:rPr>
          <w:sz w:val="26"/>
          <w:szCs w:val="26"/>
          <w:lang w:eastAsia="en-US"/>
        </w:rPr>
      </w:pPr>
      <w:r w:rsidRPr="00F33435">
        <w:rPr>
          <w:sz w:val="26"/>
          <w:szCs w:val="26"/>
        </w:rPr>
        <w:t>Замена на энергосберегающие лампы традиционных ламп накаливания.</w:t>
      </w:r>
    </w:p>
    <w:p w:rsidR="00F3798D" w:rsidRPr="00F33435" w:rsidRDefault="00F3798D" w:rsidP="00F3798D">
      <w:pPr>
        <w:suppressAutoHyphens/>
        <w:autoSpaceDE w:val="0"/>
        <w:spacing w:line="360" w:lineRule="auto"/>
        <w:ind w:firstLine="284"/>
        <w:jc w:val="both"/>
        <w:rPr>
          <w:rFonts w:eastAsia="Arial"/>
          <w:sz w:val="26"/>
          <w:szCs w:val="26"/>
          <w:lang w:eastAsia="ar-SA"/>
        </w:rPr>
      </w:pPr>
    </w:p>
    <w:p w:rsidR="00F3798D" w:rsidRPr="00F33435" w:rsidRDefault="00F3798D" w:rsidP="00F3798D">
      <w:pPr>
        <w:widowControl w:val="0"/>
        <w:suppressAutoHyphens/>
        <w:autoSpaceDE w:val="0"/>
        <w:spacing w:line="360" w:lineRule="auto"/>
        <w:ind w:firstLine="284"/>
        <w:jc w:val="both"/>
        <w:rPr>
          <w:rFonts w:eastAsia="Arial"/>
          <w:b/>
          <w:sz w:val="26"/>
          <w:szCs w:val="26"/>
          <w:lang w:eastAsia="ar-SA"/>
        </w:rPr>
      </w:pPr>
      <w:r w:rsidRPr="00F33435">
        <w:rPr>
          <w:rFonts w:eastAsia="Arial"/>
          <w:b/>
          <w:sz w:val="26"/>
          <w:szCs w:val="26"/>
          <w:lang w:eastAsia="ar-SA"/>
        </w:rPr>
        <w:t xml:space="preserve">4.9. Прогноз роста тарифов на ресурсы, продукцию и услуги организаций, осуществляющих электро-, газо-, тепло-, водоснабжение и водоотведение, и организаций, оказывающих услуги по утилизации, обезвреживанию и захоронению твердых бытовых отходов (далее - тарифы), исходя из </w:t>
      </w:r>
      <w:r w:rsidRPr="00F33435">
        <w:rPr>
          <w:rFonts w:eastAsia="Arial"/>
          <w:b/>
          <w:sz w:val="26"/>
          <w:szCs w:val="26"/>
          <w:lang w:eastAsia="ar-SA"/>
        </w:rPr>
        <w:lastRenderedPageBreak/>
        <w:t xml:space="preserve">долгосрочных параметров государственного регулирования цен (тарифов) и долгосрочных параметров развития экономики с учетом реализации мероприятий, предусмотренных программой. </w:t>
      </w:r>
    </w:p>
    <w:p w:rsidR="00F3798D" w:rsidRPr="00F33435" w:rsidRDefault="00F3798D" w:rsidP="00F3798D">
      <w:pPr>
        <w:suppressAutoHyphens/>
        <w:autoSpaceDE w:val="0"/>
        <w:spacing w:line="360" w:lineRule="auto"/>
        <w:ind w:firstLine="284"/>
        <w:jc w:val="both"/>
        <w:rPr>
          <w:rFonts w:eastAsia="Arial"/>
          <w:sz w:val="26"/>
          <w:szCs w:val="26"/>
          <w:lang w:eastAsia="ar-SA"/>
        </w:rPr>
      </w:pPr>
    </w:p>
    <w:p w:rsidR="00F3798D" w:rsidRPr="00F33435" w:rsidRDefault="00F3798D" w:rsidP="00F3798D">
      <w:pPr>
        <w:suppressAutoHyphens/>
        <w:autoSpaceDE w:val="0"/>
        <w:spacing w:line="360" w:lineRule="auto"/>
        <w:ind w:firstLine="284"/>
        <w:jc w:val="both"/>
        <w:rPr>
          <w:rFonts w:eastAsia="Arial"/>
          <w:sz w:val="26"/>
          <w:szCs w:val="26"/>
          <w:lang w:eastAsia="ar-SA"/>
        </w:rPr>
      </w:pPr>
      <w:r w:rsidRPr="00F33435">
        <w:rPr>
          <w:rFonts w:eastAsia="Arial"/>
          <w:sz w:val="26"/>
          <w:szCs w:val="26"/>
          <w:lang w:eastAsia="ar-SA"/>
        </w:rPr>
        <w:t>Предусматривается оказание методического содействия предприятиям, оказывающим коммунальные услуги при осуществлении заимствований с целью модернизации объектов коммунальной инфраструктуры.</w:t>
      </w:r>
    </w:p>
    <w:p w:rsidR="00F3798D" w:rsidRPr="00F33435" w:rsidRDefault="00F3798D" w:rsidP="00F3798D">
      <w:pPr>
        <w:suppressAutoHyphens/>
        <w:autoSpaceDE w:val="0"/>
        <w:spacing w:line="360" w:lineRule="auto"/>
        <w:ind w:firstLine="284"/>
        <w:jc w:val="both"/>
        <w:rPr>
          <w:rFonts w:eastAsia="Arial"/>
          <w:sz w:val="26"/>
          <w:szCs w:val="26"/>
          <w:lang w:eastAsia="ar-SA"/>
        </w:rPr>
      </w:pPr>
      <w:r w:rsidRPr="00F33435">
        <w:rPr>
          <w:rFonts w:eastAsia="Arial"/>
          <w:sz w:val="26"/>
          <w:szCs w:val="26"/>
          <w:lang w:eastAsia="ar-SA"/>
        </w:rPr>
        <w:t xml:space="preserve"> Важным направлением для решения данных задач является совершенствование системы тарифного регулирования в данном направлении. Бюджетные средства, направляемые на реализацию программы, должны быть предназначены для выполнения проектов модернизации объектов коммунальной инфраструктуры, связанных с реконструкцией существующих объектов (с высоким уровнем износа), а также со строительством новых объектов, направленных на замену объектов с высоким уровнем износа.</w:t>
      </w:r>
    </w:p>
    <w:p w:rsidR="00F3798D" w:rsidRPr="00F33435" w:rsidRDefault="00F3798D" w:rsidP="00F3798D">
      <w:pPr>
        <w:suppressAutoHyphens/>
        <w:autoSpaceDE w:val="0"/>
        <w:spacing w:line="360" w:lineRule="auto"/>
        <w:ind w:firstLine="284"/>
        <w:jc w:val="both"/>
        <w:rPr>
          <w:rFonts w:eastAsia="Arial"/>
          <w:sz w:val="26"/>
          <w:szCs w:val="26"/>
          <w:lang w:eastAsia="ar-SA"/>
        </w:rPr>
      </w:pPr>
      <w:r w:rsidRPr="00F33435">
        <w:rPr>
          <w:rFonts w:eastAsia="Arial"/>
          <w:sz w:val="26"/>
          <w:szCs w:val="26"/>
          <w:lang w:eastAsia="ar-SA"/>
        </w:rPr>
        <w:t xml:space="preserve"> </w:t>
      </w:r>
    </w:p>
    <w:p w:rsidR="00F3798D" w:rsidRPr="00F33435" w:rsidRDefault="00F3798D" w:rsidP="00F3798D">
      <w:pPr>
        <w:widowControl w:val="0"/>
        <w:suppressAutoHyphens/>
        <w:autoSpaceDE w:val="0"/>
        <w:spacing w:line="360" w:lineRule="auto"/>
        <w:ind w:firstLine="284"/>
        <w:rPr>
          <w:rFonts w:eastAsia="Arial"/>
          <w:b/>
          <w:sz w:val="26"/>
          <w:szCs w:val="26"/>
          <w:lang w:eastAsia="ar-SA"/>
        </w:rPr>
      </w:pPr>
      <w:r w:rsidRPr="00F33435">
        <w:rPr>
          <w:rFonts w:eastAsia="Arial"/>
          <w:b/>
          <w:sz w:val="26"/>
          <w:szCs w:val="26"/>
          <w:lang w:eastAsia="ar-SA"/>
        </w:rPr>
        <w:t>4.10. Действующие тарифы, утвержденные уполномоченными органами.</w:t>
      </w:r>
    </w:p>
    <w:p w:rsidR="00F3798D" w:rsidRPr="00F33435" w:rsidRDefault="00F3798D" w:rsidP="00F3798D">
      <w:pPr>
        <w:widowControl w:val="0"/>
        <w:suppressAutoHyphens/>
        <w:autoSpaceDE w:val="0"/>
        <w:spacing w:line="360" w:lineRule="auto"/>
        <w:ind w:firstLine="284"/>
        <w:jc w:val="both"/>
        <w:rPr>
          <w:rFonts w:eastAsia="Arial"/>
          <w:sz w:val="26"/>
          <w:szCs w:val="26"/>
          <w:lang w:eastAsia="ar-SA"/>
        </w:rPr>
      </w:pPr>
    </w:p>
    <w:p w:rsidR="00F3798D" w:rsidRPr="00F33435" w:rsidRDefault="00F3798D" w:rsidP="00F3798D">
      <w:pPr>
        <w:spacing w:line="360" w:lineRule="auto"/>
        <w:ind w:firstLine="284"/>
        <w:jc w:val="both"/>
        <w:rPr>
          <w:rFonts w:eastAsia="Calibri"/>
          <w:sz w:val="26"/>
          <w:szCs w:val="26"/>
          <w:lang w:eastAsia="en-US"/>
        </w:rPr>
      </w:pPr>
      <w:r w:rsidRPr="00F33435">
        <w:rPr>
          <w:rFonts w:eastAsia="Calibri"/>
          <w:sz w:val="26"/>
          <w:szCs w:val="26"/>
          <w:lang w:eastAsia="en-US"/>
        </w:rPr>
        <w:t>Согласно подпункту "к" пункта 5 постановления Правительства Российской Федерации от 14.06.2013 № 502 «Об утверждении требований к программам комплексного развития систем коммунальной инфраструктуры поселений, городских округов», при разработке программы необходимо учитывать действующие тарифы, утвержденные уполномоченными органами.</w:t>
      </w:r>
    </w:p>
    <w:p w:rsidR="00F3798D" w:rsidRPr="00F33435" w:rsidRDefault="00F3798D" w:rsidP="00F3798D">
      <w:pPr>
        <w:spacing w:after="160" w:line="360" w:lineRule="auto"/>
        <w:ind w:firstLine="284"/>
        <w:jc w:val="both"/>
        <w:rPr>
          <w:rFonts w:eastAsia="Calibri"/>
          <w:sz w:val="26"/>
          <w:szCs w:val="26"/>
          <w:lang w:eastAsia="en-US"/>
        </w:rPr>
      </w:pPr>
      <w:r w:rsidRPr="00F33435">
        <w:rPr>
          <w:rFonts w:eastAsia="Calibri"/>
          <w:sz w:val="26"/>
          <w:szCs w:val="26"/>
          <w:lang w:eastAsia="en-US"/>
        </w:rPr>
        <w:t>На 2018 – 2019 годы прогноз тарифов сформирован исходя из «Сценарных условий, основных параметров прогноза социально-экономического развития Российской Федерации и предельных уровней цен (тарифов) на услуги компаний инфраструктурного сектора на 2017 год и плановый период 2018-2019 годов», разработанных Минэкономразвития России.</w:t>
      </w:r>
    </w:p>
    <w:p w:rsidR="00F3798D" w:rsidRPr="00F33435" w:rsidRDefault="00F3798D" w:rsidP="00F3798D">
      <w:pPr>
        <w:spacing w:after="160" w:line="360" w:lineRule="auto"/>
        <w:ind w:firstLine="284"/>
        <w:jc w:val="both"/>
        <w:rPr>
          <w:rFonts w:eastAsia="Calibri"/>
          <w:sz w:val="26"/>
          <w:szCs w:val="26"/>
          <w:lang w:eastAsia="en-US"/>
        </w:rPr>
      </w:pPr>
      <w:r w:rsidRPr="00F33435">
        <w:rPr>
          <w:rFonts w:eastAsia="Calibri"/>
          <w:sz w:val="26"/>
          <w:szCs w:val="26"/>
          <w:lang w:eastAsia="en-US"/>
        </w:rPr>
        <w:t>Информация о тарифах, утвержденных на момент разработки Программы и планируемых тарифах на услуги коммунального комплекса Ленинградской области 2018-2018 гг. представлены на официальном сайте комитета по тарифам и ценовой политике Ленинградской области: http://tarif.lenobl.ru/tarif.</w:t>
      </w:r>
    </w:p>
    <w:p w:rsidR="00F3798D" w:rsidRPr="00F33435" w:rsidRDefault="00F3798D" w:rsidP="00F3798D">
      <w:pPr>
        <w:widowControl w:val="0"/>
        <w:suppressAutoHyphens/>
        <w:autoSpaceDE w:val="0"/>
        <w:spacing w:line="360" w:lineRule="auto"/>
        <w:ind w:firstLine="284"/>
        <w:jc w:val="both"/>
        <w:rPr>
          <w:rFonts w:eastAsia="Arial"/>
          <w:b/>
          <w:sz w:val="26"/>
          <w:szCs w:val="26"/>
          <w:lang w:eastAsia="ar-SA"/>
        </w:rPr>
      </w:pPr>
      <w:r w:rsidRPr="00F33435">
        <w:rPr>
          <w:rFonts w:eastAsia="Arial"/>
          <w:b/>
          <w:sz w:val="26"/>
          <w:szCs w:val="26"/>
          <w:lang w:eastAsia="ar-SA"/>
        </w:rPr>
        <w:t xml:space="preserve">4.11. Оценка доступности для абонентов и потребителей платы за </w:t>
      </w:r>
      <w:r w:rsidRPr="00F33435">
        <w:rPr>
          <w:rFonts w:eastAsia="Arial"/>
          <w:b/>
          <w:sz w:val="26"/>
          <w:szCs w:val="26"/>
          <w:lang w:eastAsia="ar-SA"/>
        </w:rPr>
        <w:lastRenderedPageBreak/>
        <w:t>коммунальные услуги, в том числе оценку совокупного платежа граждан за коммунальные услуги, с учетом затрат на реализацию программы на соответствие критериям доступности.</w:t>
      </w:r>
    </w:p>
    <w:p w:rsidR="00F3798D" w:rsidRPr="00F33435" w:rsidRDefault="00F3798D" w:rsidP="00F3798D">
      <w:pPr>
        <w:shd w:val="clear" w:color="auto" w:fill="FFFFFF"/>
        <w:spacing w:line="360" w:lineRule="auto"/>
        <w:ind w:firstLine="284"/>
        <w:jc w:val="right"/>
        <w:rPr>
          <w:sz w:val="26"/>
          <w:szCs w:val="26"/>
          <w:lang w:eastAsia="en-US"/>
        </w:rPr>
      </w:pPr>
    </w:p>
    <w:p w:rsidR="00F3798D" w:rsidRPr="00F33435" w:rsidRDefault="00F3798D" w:rsidP="00F3798D">
      <w:pPr>
        <w:widowControl w:val="0"/>
        <w:suppressAutoHyphens/>
        <w:autoSpaceDE w:val="0"/>
        <w:spacing w:line="360" w:lineRule="auto"/>
        <w:ind w:firstLine="284"/>
        <w:jc w:val="both"/>
        <w:rPr>
          <w:rFonts w:eastAsia="Arial"/>
          <w:sz w:val="26"/>
          <w:szCs w:val="26"/>
          <w:lang w:eastAsia="ar-SA"/>
        </w:rPr>
      </w:pPr>
      <w:r w:rsidRPr="00F33435">
        <w:rPr>
          <w:rFonts w:eastAsia="Arial"/>
          <w:sz w:val="26"/>
          <w:szCs w:val="26"/>
          <w:lang w:eastAsia="ar-SA"/>
        </w:rPr>
        <w:t>Уровень собираемости платежей за коммунальные услуги составляет 85-90%, что свидетельствует о нормальной дисциплине платежей и доли задолженности, не влияющей на финансовую устойчивость организаций коммунального комплекса, оказывающих услуги потребителям Ропшинского сельского поселения.</w:t>
      </w:r>
    </w:p>
    <w:p w:rsidR="00F3798D" w:rsidRPr="00F33435" w:rsidRDefault="00F3798D" w:rsidP="00F3798D">
      <w:pPr>
        <w:widowControl w:val="0"/>
        <w:suppressAutoHyphens/>
        <w:autoSpaceDE w:val="0"/>
        <w:spacing w:line="360" w:lineRule="auto"/>
        <w:ind w:firstLine="284"/>
        <w:jc w:val="both"/>
        <w:rPr>
          <w:rFonts w:eastAsia="Arial"/>
          <w:sz w:val="26"/>
          <w:szCs w:val="26"/>
          <w:lang w:eastAsia="ar-SA"/>
        </w:rPr>
      </w:pPr>
      <w:r w:rsidRPr="00F33435">
        <w:rPr>
          <w:rFonts w:eastAsia="Arial"/>
          <w:sz w:val="26"/>
          <w:szCs w:val="26"/>
          <w:lang w:eastAsia="ar-SA"/>
        </w:rPr>
        <w:t>Учитывая, что рост платы граждан за коммунальные услуги ограничивается устанавливаемыми ежегодно предельными минимальными и (или) максимальными индексами возможного изменения размера платы граждан за коммунальные услуги,  а также вышеизложенные показатели платежеспособности, расходы на реализацию программы следует считать доступными.</w:t>
      </w:r>
    </w:p>
    <w:p w:rsidR="00F3798D" w:rsidRPr="00F33435" w:rsidRDefault="00F3798D" w:rsidP="00F3798D">
      <w:pPr>
        <w:spacing w:after="160" w:line="360" w:lineRule="auto"/>
        <w:ind w:firstLine="284"/>
        <w:jc w:val="both"/>
        <w:rPr>
          <w:rFonts w:eastAsia="Calibri"/>
          <w:sz w:val="26"/>
          <w:szCs w:val="26"/>
          <w:lang w:eastAsia="en-US"/>
        </w:rPr>
      </w:pPr>
      <w:r w:rsidRPr="00F33435">
        <w:rPr>
          <w:rFonts w:eastAsia="Calibri"/>
          <w:sz w:val="26"/>
          <w:szCs w:val="26"/>
          <w:lang w:eastAsia="en-US"/>
        </w:rPr>
        <w:t>Для решения проблем нуждающихся жителей области широко применяется программно-целевой подход и реализуется областная целевая программа: «Государственная программа Ленинградской области "Социальная поддержка граждан в Ленинградской области».</w:t>
      </w:r>
    </w:p>
    <w:p w:rsidR="00F3798D" w:rsidRPr="00F33435" w:rsidRDefault="00F3798D" w:rsidP="00F3798D">
      <w:pPr>
        <w:spacing w:after="160" w:line="360" w:lineRule="auto"/>
        <w:ind w:firstLine="284"/>
        <w:jc w:val="both"/>
        <w:rPr>
          <w:rFonts w:eastAsia="Calibri"/>
          <w:sz w:val="26"/>
          <w:szCs w:val="26"/>
          <w:lang w:eastAsia="en-US"/>
        </w:rPr>
      </w:pPr>
      <w:r w:rsidRPr="00F33435">
        <w:rPr>
          <w:rFonts w:eastAsia="Calibri"/>
          <w:sz w:val="26"/>
          <w:szCs w:val="26"/>
          <w:lang w:eastAsia="en-US"/>
        </w:rPr>
        <w:t>Важным направлением в социальной защите является адресная поддержка граждан, находящихся в трудной жизненной ситуации.</w:t>
      </w:r>
    </w:p>
    <w:p w:rsidR="00F3798D" w:rsidRPr="00F33435" w:rsidRDefault="00F3798D" w:rsidP="00F3798D">
      <w:pPr>
        <w:spacing w:after="160" w:line="360" w:lineRule="auto"/>
        <w:ind w:firstLine="284"/>
        <w:jc w:val="both"/>
        <w:rPr>
          <w:rFonts w:eastAsia="Calibri"/>
          <w:sz w:val="26"/>
          <w:szCs w:val="26"/>
          <w:lang w:eastAsia="en-US"/>
        </w:rPr>
      </w:pPr>
      <w:r w:rsidRPr="00F33435">
        <w:rPr>
          <w:rFonts w:eastAsia="Calibri"/>
          <w:sz w:val="26"/>
          <w:szCs w:val="26"/>
          <w:lang w:eastAsia="en-US"/>
        </w:rPr>
        <w:t xml:space="preserve"> С нормативными правовыми актами, действующими в сфере мер социальной поддержки населения Ленинградской области можно ознакомиться на сайте комитет по социальной защите населения Ленинградской области (http://social.lenobl.ru/)</w:t>
      </w:r>
      <w:r w:rsidRPr="00F33435">
        <w:rPr>
          <w:rFonts w:eastAsia="Calibri"/>
          <w:color w:val="0000FF"/>
          <w:sz w:val="26"/>
          <w:szCs w:val="26"/>
          <w:u w:val="single"/>
          <w:lang w:eastAsia="en-US"/>
        </w:rPr>
        <w:t xml:space="preserve"> и на официальном сайте </w:t>
      </w:r>
      <w:r w:rsidRPr="00F33435">
        <w:rPr>
          <w:rFonts w:eastAsia="Calibri"/>
          <w:sz w:val="26"/>
          <w:szCs w:val="26"/>
          <w:lang w:eastAsia="en-US"/>
        </w:rPr>
        <w:t>Государственной информационной системы жилищно-коммунального хозяйства (</w:t>
      </w:r>
      <w:hyperlink r:id="rId10" w:anchor="!/subsidies" w:history="1">
        <w:r w:rsidRPr="00F33435">
          <w:rPr>
            <w:rFonts w:eastAsia="Calibri"/>
            <w:color w:val="0000FF"/>
            <w:sz w:val="26"/>
            <w:szCs w:val="26"/>
            <w:u w:val="single"/>
            <w:lang w:eastAsia="en-US"/>
          </w:rPr>
          <w:t>https://dom.gosuslugi.ru/#!/subsidies</w:t>
        </w:r>
      </w:hyperlink>
      <w:r w:rsidRPr="00F33435">
        <w:rPr>
          <w:rFonts w:eastAsia="Calibri"/>
          <w:color w:val="0000FF"/>
          <w:sz w:val="26"/>
          <w:szCs w:val="26"/>
          <w:u w:val="single"/>
          <w:lang w:eastAsia="en-US"/>
        </w:rPr>
        <w:t>) в разделе</w:t>
      </w:r>
      <w:r w:rsidRPr="00F33435">
        <w:rPr>
          <w:rFonts w:eastAsia="Calibri"/>
          <w:sz w:val="26"/>
          <w:szCs w:val="26"/>
          <w:lang w:eastAsia="en-US"/>
        </w:rPr>
        <w:t xml:space="preserve"> «</w:t>
      </w:r>
      <w:r w:rsidRPr="00F33435">
        <w:rPr>
          <w:rFonts w:eastAsia="Calibri"/>
          <w:color w:val="0000FF"/>
          <w:sz w:val="26"/>
          <w:szCs w:val="26"/>
          <w:u w:val="single"/>
          <w:lang w:eastAsia="en-US"/>
        </w:rPr>
        <w:t>Нормативные правовые акты в сфере мер социальной поддержки».</w:t>
      </w:r>
    </w:p>
    <w:p w:rsidR="00F3798D" w:rsidRPr="00F33435" w:rsidRDefault="00F3798D" w:rsidP="00F3798D">
      <w:pPr>
        <w:spacing w:after="160" w:line="360" w:lineRule="auto"/>
        <w:ind w:firstLine="284"/>
        <w:jc w:val="both"/>
        <w:rPr>
          <w:rFonts w:eastAsia="Calibri"/>
          <w:sz w:val="26"/>
          <w:szCs w:val="26"/>
          <w:lang w:eastAsia="en-US"/>
        </w:rPr>
      </w:pPr>
      <w:r w:rsidRPr="00F33435">
        <w:rPr>
          <w:rFonts w:eastAsia="Calibri"/>
          <w:sz w:val="26"/>
          <w:szCs w:val="26"/>
          <w:lang w:eastAsia="en-US"/>
        </w:rPr>
        <w:t>На период подготовки Программ в администрацию не поступили сведения о расходах бюджетных средств регионального уровня на оказание мер социальной поддержки, в том числе предоставление отдельным категориям граждан Сусанинского сельского поселения субсидий на оплату жилого помещения и коммунальных услуг.</w:t>
      </w:r>
    </w:p>
    <w:p w:rsidR="00F3798D" w:rsidRPr="00F33435" w:rsidRDefault="00F3798D" w:rsidP="00F3798D">
      <w:pPr>
        <w:spacing w:after="160" w:line="360" w:lineRule="auto"/>
        <w:ind w:firstLine="284"/>
        <w:jc w:val="both"/>
        <w:rPr>
          <w:rFonts w:eastAsia="Calibri"/>
          <w:sz w:val="26"/>
          <w:szCs w:val="26"/>
          <w:lang w:eastAsia="en-US"/>
        </w:rPr>
      </w:pPr>
      <w:r w:rsidRPr="00F33435">
        <w:rPr>
          <w:rFonts w:eastAsia="Calibri"/>
          <w:sz w:val="26"/>
          <w:szCs w:val="26"/>
          <w:lang w:eastAsia="en-US"/>
        </w:rPr>
        <w:lastRenderedPageBreak/>
        <w:t>Отсутствует информация о расходах бюджетных средств на оказание мер социальной поддержки на уровне Гатчинского муниципального района, в том числе предоставление отдельным категориям граждан субсидий на оплату жилого помещения и коммунальных услуг.</w:t>
      </w:r>
    </w:p>
    <w:p w:rsidR="00F3798D" w:rsidRPr="00F33435" w:rsidRDefault="00F3798D" w:rsidP="00F3798D">
      <w:pPr>
        <w:spacing w:after="160" w:line="360" w:lineRule="auto"/>
        <w:ind w:firstLine="284"/>
        <w:jc w:val="both"/>
        <w:rPr>
          <w:rFonts w:eastAsia="Calibri"/>
          <w:lang w:eastAsia="en-US"/>
        </w:rPr>
      </w:pPr>
      <w:r w:rsidRPr="00F33435">
        <w:rPr>
          <w:rFonts w:eastAsia="Calibri"/>
          <w:sz w:val="26"/>
          <w:szCs w:val="26"/>
          <w:lang w:eastAsia="en-US"/>
        </w:rPr>
        <w:t>На уровне Ропшинского  сельского поселения не предусматриваются расходы бюджетных средств на оказание мер социальной поддержки, в том числе предоставление отдельным категориям граждан субсидий на оплату жилого помещения</w:t>
      </w:r>
      <w:r w:rsidRPr="00F33435">
        <w:rPr>
          <w:rFonts w:eastAsia="Calibri"/>
          <w:lang w:eastAsia="en-US"/>
        </w:rPr>
        <w:t xml:space="preserve"> и коммунальных услуг.</w:t>
      </w:r>
    </w:p>
    <w:p w:rsidR="00F3798D" w:rsidRPr="00F33435" w:rsidRDefault="00F3798D" w:rsidP="00F3798D">
      <w:pPr>
        <w:keepNext/>
        <w:spacing w:before="240" w:after="60" w:line="276" w:lineRule="auto"/>
        <w:jc w:val="both"/>
        <w:outlineLvl w:val="0"/>
        <w:rPr>
          <w:b/>
          <w:bCs/>
          <w:kern w:val="32"/>
        </w:rPr>
        <w:sectPr w:rsidR="00F3798D" w:rsidRPr="00F33435" w:rsidSect="00F33435">
          <w:headerReference w:type="default" r:id="rId11"/>
          <w:pgSz w:w="11906" w:h="16838"/>
          <w:pgMar w:top="1134" w:right="567" w:bottom="1134" w:left="1701" w:header="567" w:footer="0" w:gutter="0"/>
          <w:cols w:space="720"/>
          <w:noEndnote/>
          <w:titlePg/>
          <w:docGrid w:linePitch="299"/>
        </w:sectPr>
      </w:pPr>
    </w:p>
    <w:p w:rsidR="00F3798D" w:rsidRPr="00F33435" w:rsidRDefault="00F3798D" w:rsidP="00F3798D">
      <w:pPr>
        <w:spacing w:after="160" w:line="259" w:lineRule="auto"/>
        <w:jc w:val="both"/>
        <w:rPr>
          <w:rFonts w:eastAsia="Calibri"/>
          <w:lang w:eastAsia="en-US"/>
        </w:rPr>
      </w:pPr>
    </w:p>
    <w:p w:rsidR="00F3798D" w:rsidRPr="00F33435" w:rsidRDefault="00F3798D" w:rsidP="00F3798D">
      <w:pPr>
        <w:suppressAutoHyphens/>
        <w:spacing w:line="360" w:lineRule="auto"/>
        <w:ind w:left="1134"/>
        <w:jc w:val="center"/>
        <w:rPr>
          <w:rFonts w:eastAsia="Calibri"/>
          <w:b/>
          <w:sz w:val="26"/>
          <w:szCs w:val="26"/>
          <w:lang w:eastAsia="ar-SA"/>
        </w:rPr>
      </w:pPr>
    </w:p>
    <w:p w:rsidR="00F3798D" w:rsidRPr="00F33435" w:rsidRDefault="00F3798D" w:rsidP="00F3798D">
      <w:pPr>
        <w:numPr>
          <w:ilvl w:val="0"/>
          <w:numId w:val="13"/>
        </w:numPr>
        <w:suppressAutoHyphens/>
        <w:spacing w:after="160" w:line="360" w:lineRule="auto"/>
        <w:contextualSpacing/>
        <w:rPr>
          <w:rFonts w:eastAsia="Calibri"/>
          <w:b/>
          <w:sz w:val="26"/>
          <w:szCs w:val="26"/>
          <w:lang w:eastAsia="ar-SA"/>
        </w:rPr>
      </w:pPr>
      <w:r w:rsidRPr="00F33435">
        <w:rPr>
          <w:rFonts w:eastAsia="Calibri"/>
          <w:b/>
          <w:sz w:val="26"/>
          <w:szCs w:val="26"/>
          <w:lang w:eastAsia="ar-SA"/>
        </w:rPr>
        <w:t>Механизм реализации  программы и контроль за ходом ее выполнения.</w:t>
      </w:r>
    </w:p>
    <w:p w:rsidR="00F3798D" w:rsidRPr="00F33435" w:rsidRDefault="00F3798D" w:rsidP="00F3798D">
      <w:pPr>
        <w:suppressAutoHyphens/>
        <w:spacing w:line="360" w:lineRule="auto"/>
        <w:ind w:left="1134"/>
        <w:contextualSpacing/>
        <w:rPr>
          <w:rFonts w:eastAsia="Calibri"/>
          <w:sz w:val="26"/>
          <w:szCs w:val="26"/>
          <w:lang w:eastAsia="ar-SA"/>
        </w:rPr>
      </w:pPr>
    </w:p>
    <w:p w:rsidR="00F3798D" w:rsidRPr="00F33435" w:rsidRDefault="00F3798D" w:rsidP="00F3798D">
      <w:pPr>
        <w:widowControl w:val="0"/>
        <w:suppressAutoHyphens/>
        <w:autoSpaceDE w:val="0"/>
        <w:spacing w:line="360" w:lineRule="auto"/>
        <w:ind w:firstLine="284"/>
        <w:jc w:val="both"/>
        <w:rPr>
          <w:sz w:val="26"/>
          <w:szCs w:val="26"/>
          <w:lang w:eastAsia="ar-SA"/>
        </w:rPr>
      </w:pPr>
      <w:r w:rsidRPr="00F33435">
        <w:rPr>
          <w:sz w:val="26"/>
          <w:szCs w:val="26"/>
          <w:lang w:eastAsia="ar-SA"/>
        </w:rPr>
        <w:t xml:space="preserve">Реализация Программы осуществляется администрацией Ропшинского  сельского поселения Ломоносовского муниципального района. Для решения задач программы предполагается использовать средства областного бюджета,  средства местного бюджета, собственные средства предприятий коммунального комплекса. </w:t>
      </w:r>
    </w:p>
    <w:p w:rsidR="00F3798D" w:rsidRPr="00F33435" w:rsidRDefault="00F3798D" w:rsidP="00F3798D">
      <w:pPr>
        <w:widowControl w:val="0"/>
        <w:suppressAutoHyphens/>
        <w:autoSpaceDE w:val="0"/>
        <w:spacing w:line="360" w:lineRule="auto"/>
        <w:ind w:firstLine="284"/>
        <w:jc w:val="both"/>
        <w:rPr>
          <w:sz w:val="26"/>
          <w:szCs w:val="26"/>
          <w:lang w:eastAsia="ar-SA"/>
        </w:rPr>
      </w:pPr>
      <w:r w:rsidRPr="00F33435">
        <w:rPr>
          <w:sz w:val="26"/>
          <w:szCs w:val="26"/>
          <w:lang w:eastAsia="ar-SA"/>
        </w:rPr>
        <w:t>Пересмотр тарифов на ЖКУ производится в соответствии с действующим законодательством.</w:t>
      </w:r>
    </w:p>
    <w:p w:rsidR="00F3798D" w:rsidRPr="00F33435" w:rsidRDefault="00F3798D" w:rsidP="00F3798D">
      <w:pPr>
        <w:widowControl w:val="0"/>
        <w:suppressAutoHyphens/>
        <w:autoSpaceDE w:val="0"/>
        <w:spacing w:line="360" w:lineRule="auto"/>
        <w:ind w:firstLine="284"/>
        <w:jc w:val="both"/>
        <w:rPr>
          <w:sz w:val="26"/>
          <w:szCs w:val="26"/>
          <w:lang w:eastAsia="ar-SA"/>
        </w:rPr>
      </w:pPr>
      <w:r w:rsidRPr="00F33435">
        <w:rPr>
          <w:sz w:val="26"/>
          <w:szCs w:val="26"/>
          <w:lang w:eastAsia="ar-SA"/>
        </w:rPr>
        <w:t>В рамках реализации данной программы в соответствии со стратегическими приоритетами развития Ропшинского сельского поселения, основными направлениями сохранения и развития коммунальной инфраструктуры будет осуществляться мониторинг проведенных мероприятий и на основе этого осуществляется корректировка мероприятий Программы.</w:t>
      </w:r>
    </w:p>
    <w:p w:rsidR="00F3798D" w:rsidRPr="00F33435" w:rsidRDefault="00F3798D" w:rsidP="00F3798D">
      <w:pPr>
        <w:widowControl w:val="0"/>
        <w:suppressAutoHyphens/>
        <w:autoSpaceDE w:val="0"/>
        <w:spacing w:line="360" w:lineRule="auto"/>
        <w:ind w:firstLine="284"/>
        <w:jc w:val="both"/>
        <w:rPr>
          <w:sz w:val="26"/>
          <w:szCs w:val="26"/>
          <w:lang w:eastAsia="ar-SA"/>
        </w:rPr>
      </w:pPr>
      <w:r w:rsidRPr="00F33435">
        <w:rPr>
          <w:sz w:val="26"/>
          <w:szCs w:val="26"/>
          <w:lang w:eastAsia="ar-SA"/>
        </w:rPr>
        <w:t>Исполнителями программы являются администрация Ропшинского сельского поселения Ломоносовского муниципального района Ленинградской области и организации коммунального комплекса.</w:t>
      </w:r>
    </w:p>
    <w:p w:rsidR="00F3798D" w:rsidRPr="00F33435" w:rsidRDefault="00F3798D" w:rsidP="00F3798D">
      <w:pPr>
        <w:widowControl w:val="0"/>
        <w:suppressAutoHyphens/>
        <w:autoSpaceDE w:val="0"/>
        <w:spacing w:line="360" w:lineRule="auto"/>
        <w:ind w:firstLine="284"/>
        <w:jc w:val="both"/>
        <w:rPr>
          <w:sz w:val="26"/>
          <w:szCs w:val="26"/>
          <w:lang w:eastAsia="ar-SA"/>
        </w:rPr>
      </w:pPr>
      <w:r w:rsidRPr="00F33435">
        <w:rPr>
          <w:sz w:val="26"/>
          <w:szCs w:val="26"/>
          <w:lang w:eastAsia="ar-SA"/>
        </w:rPr>
        <w:t>Контроль за реализацией Программы осуществляет по итогам каждого года администрация Ропшинсского сельского поселения и Совет депутатов Ропшинского сельского поселения.</w:t>
      </w:r>
    </w:p>
    <w:p w:rsidR="00F3798D" w:rsidRPr="00F33435" w:rsidRDefault="00F3798D" w:rsidP="00F3798D">
      <w:pPr>
        <w:shd w:val="clear" w:color="auto" w:fill="FFFFFF"/>
        <w:suppressAutoHyphens/>
        <w:spacing w:line="360" w:lineRule="auto"/>
        <w:ind w:firstLine="284"/>
        <w:jc w:val="both"/>
        <w:rPr>
          <w:rFonts w:eastAsia="Calibri"/>
          <w:sz w:val="26"/>
          <w:szCs w:val="26"/>
          <w:lang w:eastAsia="ar-SA"/>
        </w:rPr>
      </w:pPr>
      <w:r w:rsidRPr="00F33435">
        <w:rPr>
          <w:rFonts w:eastAsia="Calibri"/>
          <w:sz w:val="26"/>
          <w:szCs w:val="26"/>
          <w:lang w:eastAsia="ar-SA"/>
        </w:rPr>
        <w:t>Изменения в программе и сроки ее реализации, а также объемы финансирования из местного бюджета могут быть пересмотрены администрацией Ропшинского сельского поселения по ее инициативе или по предложению организаций коммунального комплекса в части изменения сроков реализации и мероприятий программы.</w:t>
      </w:r>
    </w:p>
    <w:p w:rsidR="00F3798D" w:rsidRPr="00F33435" w:rsidRDefault="00F3798D" w:rsidP="00F3798D">
      <w:pPr>
        <w:shd w:val="clear" w:color="auto" w:fill="FFFFFF"/>
        <w:suppressAutoHyphens/>
        <w:spacing w:line="360" w:lineRule="auto"/>
        <w:ind w:firstLine="284"/>
        <w:jc w:val="both"/>
        <w:rPr>
          <w:rFonts w:eastAsia="Calibri"/>
          <w:sz w:val="26"/>
          <w:szCs w:val="26"/>
          <w:lang w:eastAsia="ar-SA"/>
        </w:rPr>
      </w:pPr>
    </w:p>
    <w:p w:rsidR="00F3798D" w:rsidRPr="00F33435" w:rsidRDefault="00F3798D" w:rsidP="00F3798D">
      <w:pPr>
        <w:shd w:val="clear" w:color="auto" w:fill="FFFFFF"/>
        <w:suppressAutoHyphens/>
        <w:spacing w:line="360" w:lineRule="auto"/>
        <w:ind w:left="1134"/>
        <w:jc w:val="both"/>
        <w:rPr>
          <w:rFonts w:eastAsia="Calibri"/>
          <w:sz w:val="26"/>
          <w:szCs w:val="26"/>
          <w:lang w:eastAsia="ar-SA"/>
        </w:rPr>
      </w:pPr>
    </w:p>
    <w:p w:rsidR="00F3798D" w:rsidRPr="00F33435" w:rsidRDefault="00F3798D" w:rsidP="00F3798D">
      <w:pPr>
        <w:keepNext/>
        <w:spacing w:line="360" w:lineRule="auto"/>
        <w:ind w:left="1134"/>
        <w:jc w:val="center"/>
        <w:outlineLvl w:val="2"/>
        <w:rPr>
          <w:b/>
          <w:bCs/>
          <w:sz w:val="26"/>
          <w:szCs w:val="26"/>
        </w:rPr>
      </w:pPr>
    </w:p>
    <w:p w:rsidR="00F3798D" w:rsidRPr="00F33435" w:rsidRDefault="00F3798D" w:rsidP="00F3798D">
      <w:pPr>
        <w:numPr>
          <w:ilvl w:val="0"/>
          <w:numId w:val="1"/>
        </w:numPr>
        <w:spacing w:after="160" w:line="360" w:lineRule="auto"/>
        <w:contextualSpacing/>
        <w:rPr>
          <w:rFonts w:eastAsia="Calibri"/>
          <w:b/>
          <w:sz w:val="26"/>
          <w:szCs w:val="26"/>
          <w:lang w:eastAsia="ar-SA"/>
        </w:rPr>
      </w:pPr>
      <w:r w:rsidRPr="00F33435">
        <w:rPr>
          <w:rFonts w:eastAsia="Calibri"/>
          <w:b/>
          <w:sz w:val="26"/>
          <w:szCs w:val="26"/>
          <w:lang w:eastAsia="ar-SA"/>
        </w:rPr>
        <w:t>Прогноз спроса на коммунальные ресурсы.</w:t>
      </w:r>
    </w:p>
    <w:p w:rsidR="00F3798D" w:rsidRPr="00F33435" w:rsidRDefault="00F3798D" w:rsidP="00F3798D">
      <w:pPr>
        <w:spacing w:line="360" w:lineRule="auto"/>
        <w:ind w:left="720"/>
        <w:contextualSpacing/>
        <w:rPr>
          <w:rFonts w:eastAsia="Calibri"/>
          <w:b/>
          <w:sz w:val="26"/>
          <w:szCs w:val="26"/>
          <w:lang w:eastAsia="ar-SA"/>
        </w:rPr>
      </w:pPr>
    </w:p>
    <w:p w:rsidR="00F3798D" w:rsidRPr="00F33435" w:rsidRDefault="00F3798D" w:rsidP="00F3798D">
      <w:pPr>
        <w:suppressAutoHyphens/>
        <w:spacing w:line="360" w:lineRule="auto"/>
        <w:ind w:left="567" w:firstLine="426"/>
        <w:jc w:val="both"/>
        <w:rPr>
          <w:rFonts w:eastAsia="Calibri"/>
          <w:sz w:val="26"/>
          <w:szCs w:val="26"/>
          <w:lang w:eastAsia="ar-SA"/>
        </w:rPr>
      </w:pPr>
      <w:r w:rsidRPr="00F33435">
        <w:rPr>
          <w:rFonts w:eastAsia="Calibri"/>
          <w:sz w:val="26"/>
          <w:szCs w:val="26"/>
          <w:lang w:eastAsia="ar-SA"/>
        </w:rPr>
        <w:t xml:space="preserve">       Основным индикатором оценки взаимоотношений между производителями и потребителями ЖКУ служит платежеспособность </w:t>
      </w:r>
      <w:r w:rsidRPr="00F33435">
        <w:rPr>
          <w:rFonts w:eastAsia="Calibri"/>
          <w:sz w:val="26"/>
          <w:szCs w:val="26"/>
          <w:lang w:eastAsia="ar-SA"/>
        </w:rPr>
        <w:lastRenderedPageBreak/>
        <w:t>потребителей, то есть возможность оплачивать потребленные товары и услуги. Сформировавшаяся платежная дисциплина является результирующим итогом соответствия проводимой тарифной политики пороговым значениям возможности и готовности населения платить за ЖКУ. В свою очередь, платежная дисциплина определяет финансовую устойчивость ЖКХ и его привлекательность для частного бизнеса, а в конечном счете - надежность работы всех систем жизнеобеспечения.</w:t>
      </w:r>
    </w:p>
    <w:p w:rsidR="00F3798D" w:rsidRPr="00F33435" w:rsidRDefault="00F3798D" w:rsidP="00F3798D">
      <w:pPr>
        <w:suppressAutoHyphens/>
        <w:spacing w:line="360" w:lineRule="auto"/>
        <w:rPr>
          <w:rFonts w:eastAsia="Calibri"/>
          <w:sz w:val="26"/>
          <w:szCs w:val="26"/>
          <w:lang w:eastAsia="ar-SA"/>
        </w:rPr>
      </w:pPr>
    </w:p>
    <w:p w:rsidR="00F3798D" w:rsidRPr="00F33435" w:rsidRDefault="00F3798D" w:rsidP="00F3798D">
      <w:pPr>
        <w:spacing w:line="360" w:lineRule="auto"/>
        <w:ind w:left="567" w:firstLine="426"/>
        <w:jc w:val="both"/>
        <w:rPr>
          <w:rFonts w:eastAsia="Calibri"/>
          <w:b/>
          <w:sz w:val="26"/>
          <w:szCs w:val="26"/>
          <w:lang w:eastAsia="en-US"/>
        </w:rPr>
      </w:pPr>
      <w:r w:rsidRPr="00F33435">
        <w:rPr>
          <w:rFonts w:eastAsia="Calibri"/>
          <w:b/>
          <w:sz w:val="26"/>
          <w:szCs w:val="26"/>
          <w:lang w:eastAsia="ar-SA"/>
        </w:rPr>
        <w:t xml:space="preserve">7. </w:t>
      </w:r>
      <w:bookmarkStart w:id="28" w:name="_Toc380486839"/>
      <w:r w:rsidRPr="00F33435">
        <w:rPr>
          <w:rFonts w:eastAsia="Calibri"/>
          <w:b/>
          <w:sz w:val="26"/>
          <w:szCs w:val="26"/>
          <w:lang w:eastAsia="ar-SA"/>
        </w:rPr>
        <w:t xml:space="preserve">Перспектива развития </w:t>
      </w:r>
      <w:r w:rsidRPr="00F33435">
        <w:rPr>
          <w:rFonts w:eastAsia="Calibri"/>
          <w:b/>
          <w:sz w:val="26"/>
          <w:szCs w:val="26"/>
          <w:lang w:eastAsia="en-US"/>
        </w:rPr>
        <w:t xml:space="preserve">коммунальной инфраструктуры. </w:t>
      </w:r>
    </w:p>
    <w:p w:rsidR="00F3798D" w:rsidRPr="00F33435" w:rsidRDefault="00F3798D" w:rsidP="00F3798D">
      <w:pPr>
        <w:spacing w:line="360" w:lineRule="auto"/>
        <w:ind w:left="567" w:firstLine="426"/>
        <w:jc w:val="both"/>
        <w:rPr>
          <w:rFonts w:eastAsia="Calibri"/>
          <w:b/>
          <w:sz w:val="26"/>
          <w:szCs w:val="26"/>
          <w:lang w:eastAsia="ar-SA"/>
        </w:rPr>
      </w:pPr>
    </w:p>
    <w:p w:rsidR="00F3798D" w:rsidRPr="00F33435" w:rsidRDefault="00F3798D" w:rsidP="00F3798D">
      <w:pPr>
        <w:spacing w:line="360" w:lineRule="auto"/>
        <w:ind w:left="567" w:firstLine="426"/>
        <w:jc w:val="both"/>
        <w:rPr>
          <w:rFonts w:eastAsia="Calibri"/>
          <w:b/>
          <w:sz w:val="26"/>
          <w:szCs w:val="26"/>
          <w:lang w:eastAsia="ar-SA"/>
        </w:rPr>
      </w:pPr>
      <w:r w:rsidRPr="00F33435">
        <w:rPr>
          <w:rFonts w:eastAsia="Calibri"/>
          <w:b/>
          <w:sz w:val="26"/>
          <w:szCs w:val="26"/>
          <w:lang w:eastAsia="ar-SA"/>
        </w:rPr>
        <w:t>7.1.  Водоснабжение</w:t>
      </w:r>
      <w:bookmarkEnd w:id="28"/>
    </w:p>
    <w:p w:rsidR="00F3798D" w:rsidRPr="00F33435" w:rsidRDefault="00F3798D" w:rsidP="00F3798D">
      <w:pPr>
        <w:spacing w:line="360" w:lineRule="auto"/>
        <w:jc w:val="both"/>
        <w:rPr>
          <w:rFonts w:eastAsia="Calibri"/>
          <w:b/>
          <w:sz w:val="26"/>
          <w:szCs w:val="26"/>
          <w:lang w:eastAsia="ar-SA"/>
        </w:rPr>
      </w:pPr>
    </w:p>
    <w:p w:rsidR="00F3798D" w:rsidRPr="00F33435" w:rsidRDefault="00F3798D" w:rsidP="00F3798D">
      <w:pPr>
        <w:spacing w:line="360" w:lineRule="auto"/>
        <w:ind w:firstLine="426"/>
        <w:jc w:val="both"/>
        <w:rPr>
          <w:rFonts w:eastAsia="Calibri"/>
          <w:b/>
          <w:sz w:val="26"/>
          <w:szCs w:val="26"/>
          <w:lang w:eastAsia="ar-SA"/>
        </w:rPr>
      </w:pPr>
    </w:p>
    <w:p w:rsidR="00F3798D" w:rsidRPr="00F33435" w:rsidRDefault="00F3798D" w:rsidP="00F3798D">
      <w:pPr>
        <w:spacing w:line="360" w:lineRule="auto"/>
        <w:ind w:firstLine="426"/>
        <w:jc w:val="both"/>
        <w:rPr>
          <w:rFonts w:eastAsia="Calibri"/>
          <w:sz w:val="26"/>
          <w:szCs w:val="26"/>
          <w:lang w:eastAsia="en-US"/>
        </w:rPr>
      </w:pPr>
      <w:r w:rsidRPr="00F33435">
        <w:rPr>
          <w:rFonts w:eastAsia="Calibri"/>
          <w:sz w:val="26"/>
          <w:szCs w:val="26"/>
          <w:lang w:eastAsia="en-US"/>
        </w:rPr>
        <w:t xml:space="preserve">       В 2013 году объем потребления воды составил 340406 м</w:t>
      </w:r>
      <w:r w:rsidRPr="00F33435">
        <w:rPr>
          <w:rFonts w:eastAsia="Calibri"/>
          <w:sz w:val="26"/>
          <w:szCs w:val="26"/>
          <w:vertAlign w:val="superscript"/>
          <w:lang w:eastAsia="en-US"/>
        </w:rPr>
        <w:t>3</w:t>
      </w:r>
      <w:r w:rsidRPr="00F33435">
        <w:rPr>
          <w:rFonts w:eastAsia="Calibri"/>
          <w:sz w:val="26"/>
          <w:szCs w:val="26"/>
          <w:lang w:eastAsia="en-US"/>
        </w:rPr>
        <w:t xml:space="preserve"> или 932 м</w:t>
      </w:r>
      <w:r w:rsidRPr="00F33435">
        <w:rPr>
          <w:rFonts w:eastAsia="Calibri"/>
          <w:sz w:val="26"/>
          <w:szCs w:val="26"/>
          <w:vertAlign w:val="superscript"/>
          <w:lang w:eastAsia="en-US"/>
        </w:rPr>
        <w:t>3</w:t>
      </w:r>
      <w:r w:rsidRPr="00F33435">
        <w:rPr>
          <w:rFonts w:eastAsia="Calibri"/>
          <w:sz w:val="26"/>
          <w:szCs w:val="26"/>
          <w:lang w:eastAsia="en-US"/>
        </w:rPr>
        <w:t xml:space="preserve"> в сутки. К 2027 году ожидаемое потребление составит 289823 м</w:t>
      </w:r>
      <w:r w:rsidRPr="00F33435">
        <w:rPr>
          <w:rFonts w:eastAsia="Calibri"/>
          <w:sz w:val="26"/>
          <w:szCs w:val="26"/>
          <w:vertAlign w:val="superscript"/>
          <w:lang w:eastAsia="en-US"/>
        </w:rPr>
        <w:t>3</w:t>
      </w:r>
      <w:r w:rsidRPr="00F33435">
        <w:rPr>
          <w:rFonts w:eastAsia="Calibri"/>
          <w:sz w:val="26"/>
          <w:szCs w:val="26"/>
          <w:lang w:eastAsia="en-US"/>
        </w:rPr>
        <w:t xml:space="preserve"> в год, или 794 м</w:t>
      </w:r>
      <w:r w:rsidRPr="00F33435">
        <w:rPr>
          <w:rFonts w:eastAsia="Calibri"/>
          <w:sz w:val="26"/>
          <w:szCs w:val="26"/>
          <w:vertAlign w:val="subscript"/>
          <w:lang w:eastAsia="en-US"/>
        </w:rPr>
        <w:t>3</w:t>
      </w:r>
      <w:r w:rsidRPr="00F33435">
        <w:rPr>
          <w:rFonts w:eastAsia="Calibri"/>
          <w:sz w:val="26"/>
          <w:szCs w:val="26"/>
          <w:lang w:eastAsia="en-US"/>
        </w:rPr>
        <w:t xml:space="preserve"> в сутки. Это связано с уменьшением непроизводительных затрат воды при транспортировке, при выполнении мероприятий по реконструкции ветхих и аварийных участков водопроводных сетей:</w:t>
      </w:r>
    </w:p>
    <w:p w:rsidR="00F3798D" w:rsidRPr="00F33435" w:rsidRDefault="00F3798D" w:rsidP="00F3798D">
      <w:pPr>
        <w:spacing w:line="360" w:lineRule="auto"/>
        <w:ind w:left="567" w:firstLine="426"/>
        <w:jc w:val="both"/>
        <w:rPr>
          <w:rFonts w:eastAsia="Calibri"/>
          <w:sz w:val="26"/>
          <w:szCs w:val="26"/>
          <w:lang w:eastAsia="en-US"/>
        </w:rPr>
      </w:pPr>
    </w:p>
    <w:p w:rsidR="00F3798D" w:rsidRPr="00F33435" w:rsidRDefault="00F3798D" w:rsidP="00F3798D">
      <w:pPr>
        <w:spacing w:line="240" w:lineRule="atLeast"/>
        <w:ind w:left="567" w:firstLine="426"/>
        <w:jc w:val="center"/>
        <w:rPr>
          <w:rFonts w:eastAsia="Calibri"/>
          <w:i/>
          <w:iCs/>
          <w:sz w:val="22"/>
          <w:szCs w:val="22"/>
          <w:lang w:eastAsia="en-US"/>
        </w:rPr>
      </w:pPr>
      <w:r w:rsidRPr="00F33435">
        <w:rPr>
          <w:rFonts w:eastAsia="Calibri"/>
          <w:i/>
          <w:iCs/>
          <w:sz w:val="22"/>
          <w:szCs w:val="22"/>
          <w:lang w:eastAsia="en-US"/>
        </w:rPr>
        <w:t>Перечень основных мероприятий</w:t>
      </w:r>
    </w:p>
    <w:tbl>
      <w:tblPr>
        <w:tblW w:w="413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8"/>
        <w:gridCol w:w="7057"/>
      </w:tblGrid>
      <w:tr w:rsidR="00F3798D" w:rsidRPr="00F33435" w:rsidTr="00772BE0">
        <w:trPr>
          <w:trHeight w:val="736"/>
          <w:tblHeader/>
          <w:jc w:val="center"/>
        </w:trPr>
        <w:tc>
          <w:tcPr>
            <w:tcW w:w="308" w:type="pct"/>
            <w:vAlign w:val="center"/>
          </w:tcPr>
          <w:p w:rsidR="00F3798D" w:rsidRPr="00F33435" w:rsidRDefault="00F3798D" w:rsidP="00772BE0">
            <w:pPr>
              <w:spacing w:line="240" w:lineRule="atLeast"/>
              <w:ind w:left="567" w:firstLine="426"/>
              <w:jc w:val="center"/>
              <w:rPr>
                <w:rFonts w:eastAsia="Calibri"/>
                <w:b/>
                <w:bCs/>
                <w:sz w:val="22"/>
                <w:szCs w:val="22"/>
                <w:lang w:eastAsia="en-US"/>
              </w:rPr>
            </w:pPr>
            <w:r w:rsidRPr="00F33435">
              <w:rPr>
                <w:rFonts w:eastAsia="Calibri"/>
                <w:b/>
                <w:bCs/>
                <w:sz w:val="22"/>
                <w:szCs w:val="22"/>
                <w:lang w:eastAsia="en-US"/>
              </w:rPr>
              <w:t>№ п/п</w:t>
            </w:r>
          </w:p>
        </w:tc>
        <w:tc>
          <w:tcPr>
            <w:tcW w:w="4692" w:type="pct"/>
            <w:vAlign w:val="center"/>
          </w:tcPr>
          <w:p w:rsidR="00F3798D" w:rsidRPr="00F33435" w:rsidRDefault="00F3798D" w:rsidP="00772BE0">
            <w:pPr>
              <w:spacing w:line="240" w:lineRule="atLeast"/>
              <w:ind w:left="567" w:firstLine="426"/>
              <w:jc w:val="center"/>
              <w:rPr>
                <w:rFonts w:eastAsia="Calibri"/>
                <w:b/>
                <w:bCs/>
                <w:sz w:val="22"/>
                <w:szCs w:val="22"/>
                <w:lang w:eastAsia="en-US"/>
              </w:rPr>
            </w:pPr>
            <w:r w:rsidRPr="00F33435">
              <w:rPr>
                <w:rFonts w:eastAsia="Calibri"/>
                <w:b/>
                <w:bCs/>
                <w:sz w:val="22"/>
                <w:szCs w:val="22"/>
                <w:lang w:eastAsia="en-US"/>
              </w:rPr>
              <w:t>Наименование мероприятий</w:t>
            </w:r>
          </w:p>
        </w:tc>
      </w:tr>
      <w:tr w:rsidR="00F3798D" w:rsidRPr="00F33435" w:rsidTr="00772BE0">
        <w:trPr>
          <w:trHeight w:val="562"/>
          <w:jc w:val="center"/>
        </w:trPr>
        <w:tc>
          <w:tcPr>
            <w:tcW w:w="308" w:type="pct"/>
            <w:vAlign w:val="center"/>
          </w:tcPr>
          <w:p w:rsidR="00F3798D" w:rsidRPr="00F33435" w:rsidRDefault="00F3798D" w:rsidP="00772BE0">
            <w:pPr>
              <w:spacing w:line="240" w:lineRule="atLeast"/>
              <w:jc w:val="center"/>
              <w:rPr>
                <w:rFonts w:eastAsia="Calibri"/>
                <w:sz w:val="22"/>
                <w:szCs w:val="22"/>
                <w:lang w:eastAsia="en-US"/>
              </w:rPr>
            </w:pPr>
            <w:r w:rsidRPr="00F33435">
              <w:rPr>
                <w:rFonts w:eastAsia="Calibri"/>
                <w:sz w:val="22"/>
                <w:szCs w:val="22"/>
                <w:lang w:eastAsia="en-US"/>
              </w:rPr>
              <w:t>1</w:t>
            </w:r>
          </w:p>
        </w:tc>
        <w:tc>
          <w:tcPr>
            <w:tcW w:w="4692" w:type="pct"/>
            <w:vAlign w:val="center"/>
          </w:tcPr>
          <w:p w:rsidR="00F3798D" w:rsidRPr="00F33435" w:rsidRDefault="00F3798D" w:rsidP="00772BE0">
            <w:pPr>
              <w:spacing w:line="240" w:lineRule="atLeast"/>
              <w:jc w:val="both"/>
              <w:rPr>
                <w:rFonts w:eastAsia="Calibri"/>
                <w:lang w:eastAsia="en-US"/>
              </w:rPr>
            </w:pPr>
            <w:r w:rsidRPr="00F33435">
              <w:rPr>
                <w:rFonts w:eastAsia="Calibri"/>
                <w:lang w:eastAsia="en-US"/>
              </w:rPr>
              <w:t>Реконструкция ВНС №1 (замена насосного и технологического оборудования с внедрением ЧРП,трубопроводов,арматуры)</w:t>
            </w:r>
          </w:p>
        </w:tc>
      </w:tr>
      <w:tr w:rsidR="00F3798D" w:rsidRPr="00F33435" w:rsidTr="00772BE0">
        <w:trPr>
          <w:trHeight w:val="562"/>
          <w:jc w:val="center"/>
        </w:trPr>
        <w:tc>
          <w:tcPr>
            <w:tcW w:w="308" w:type="pct"/>
            <w:vAlign w:val="center"/>
          </w:tcPr>
          <w:p w:rsidR="00F3798D" w:rsidRPr="00F33435" w:rsidRDefault="00F3798D" w:rsidP="00772BE0">
            <w:pPr>
              <w:spacing w:line="240" w:lineRule="atLeast"/>
              <w:jc w:val="center"/>
              <w:rPr>
                <w:rFonts w:eastAsia="Calibri"/>
                <w:sz w:val="22"/>
                <w:szCs w:val="22"/>
                <w:lang w:eastAsia="en-US"/>
              </w:rPr>
            </w:pPr>
            <w:r w:rsidRPr="00F33435">
              <w:rPr>
                <w:rFonts w:eastAsia="Calibri"/>
                <w:sz w:val="22"/>
                <w:szCs w:val="22"/>
                <w:lang w:eastAsia="en-US"/>
              </w:rPr>
              <w:t>2</w:t>
            </w:r>
          </w:p>
        </w:tc>
        <w:tc>
          <w:tcPr>
            <w:tcW w:w="4692" w:type="pct"/>
            <w:vAlign w:val="center"/>
          </w:tcPr>
          <w:p w:rsidR="00F3798D" w:rsidRPr="00F33435" w:rsidRDefault="00F3798D" w:rsidP="00772BE0">
            <w:pPr>
              <w:spacing w:line="240" w:lineRule="atLeast"/>
              <w:jc w:val="both"/>
              <w:rPr>
                <w:rFonts w:eastAsia="Calibri"/>
                <w:lang w:eastAsia="en-US"/>
              </w:rPr>
            </w:pPr>
            <w:r w:rsidRPr="00F33435">
              <w:rPr>
                <w:rFonts w:eastAsia="Calibri"/>
                <w:lang w:eastAsia="en-US"/>
              </w:rPr>
              <w:t>Капитальный ремонт павильона ВНС №1</w:t>
            </w:r>
          </w:p>
        </w:tc>
      </w:tr>
      <w:tr w:rsidR="00F3798D" w:rsidRPr="00F33435" w:rsidTr="00772BE0">
        <w:trPr>
          <w:trHeight w:val="562"/>
          <w:jc w:val="center"/>
        </w:trPr>
        <w:tc>
          <w:tcPr>
            <w:tcW w:w="308" w:type="pct"/>
            <w:vAlign w:val="center"/>
          </w:tcPr>
          <w:p w:rsidR="00F3798D" w:rsidRPr="00F33435" w:rsidRDefault="00F3798D" w:rsidP="00772BE0">
            <w:pPr>
              <w:spacing w:line="240" w:lineRule="atLeast"/>
              <w:jc w:val="center"/>
              <w:rPr>
                <w:rFonts w:eastAsia="Calibri"/>
                <w:sz w:val="22"/>
                <w:szCs w:val="22"/>
                <w:lang w:eastAsia="en-US"/>
              </w:rPr>
            </w:pPr>
            <w:r w:rsidRPr="00F33435">
              <w:rPr>
                <w:rFonts w:eastAsia="Calibri"/>
                <w:sz w:val="22"/>
                <w:szCs w:val="22"/>
                <w:lang w:eastAsia="en-US"/>
              </w:rPr>
              <w:t>3</w:t>
            </w:r>
          </w:p>
        </w:tc>
        <w:tc>
          <w:tcPr>
            <w:tcW w:w="4692" w:type="pct"/>
            <w:vAlign w:val="center"/>
          </w:tcPr>
          <w:p w:rsidR="00F3798D" w:rsidRPr="00F33435" w:rsidRDefault="00F3798D" w:rsidP="00772BE0">
            <w:pPr>
              <w:spacing w:line="240" w:lineRule="atLeast"/>
              <w:jc w:val="both"/>
              <w:rPr>
                <w:rFonts w:eastAsia="Calibri"/>
                <w:lang w:eastAsia="en-US"/>
              </w:rPr>
            </w:pPr>
            <w:r w:rsidRPr="00F33435">
              <w:rPr>
                <w:rFonts w:eastAsia="Calibri"/>
                <w:lang w:eastAsia="en-US"/>
              </w:rPr>
              <w:t>Реконструкция ВНС №2 (замена насосного и технологического оборудования с внедрением ЧРП, трубопроводов, арматуры)</w:t>
            </w:r>
          </w:p>
        </w:tc>
      </w:tr>
      <w:tr w:rsidR="00F3798D" w:rsidRPr="00F33435" w:rsidTr="00772BE0">
        <w:trPr>
          <w:trHeight w:val="562"/>
          <w:jc w:val="center"/>
        </w:trPr>
        <w:tc>
          <w:tcPr>
            <w:tcW w:w="308" w:type="pct"/>
            <w:vAlign w:val="center"/>
          </w:tcPr>
          <w:p w:rsidR="00F3798D" w:rsidRPr="00F33435" w:rsidRDefault="00F3798D" w:rsidP="00772BE0">
            <w:pPr>
              <w:spacing w:line="240" w:lineRule="atLeast"/>
              <w:jc w:val="center"/>
              <w:rPr>
                <w:rFonts w:eastAsia="Calibri"/>
                <w:sz w:val="22"/>
                <w:szCs w:val="22"/>
                <w:lang w:eastAsia="en-US"/>
              </w:rPr>
            </w:pPr>
            <w:r w:rsidRPr="00F33435">
              <w:rPr>
                <w:rFonts w:eastAsia="Calibri"/>
                <w:sz w:val="22"/>
                <w:szCs w:val="22"/>
                <w:lang w:eastAsia="en-US"/>
              </w:rPr>
              <w:t>4</w:t>
            </w:r>
          </w:p>
        </w:tc>
        <w:tc>
          <w:tcPr>
            <w:tcW w:w="4692" w:type="pct"/>
            <w:vAlign w:val="center"/>
          </w:tcPr>
          <w:p w:rsidR="00F3798D" w:rsidRPr="00F33435" w:rsidRDefault="00F3798D" w:rsidP="00772BE0">
            <w:pPr>
              <w:spacing w:line="240" w:lineRule="atLeast"/>
              <w:jc w:val="both"/>
              <w:rPr>
                <w:rFonts w:eastAsia="Calibri"/>
                <w:lang w:eastAsia="en-US"/>
              </w:rPr>
            </w:pPr>
            <w:r w:rsidRPr="00F33435">
              <w:rPr>
                <w:rFonts w:eastAsia="Calibri"/>
                <w:lang w:eastAsia="en-US"/>
              </w:rPr>
              <w:t>Реконструкция ветхих участков водопроводной сети -10 км</w:t>
            </w:r>
          </w:p>
        </w:tc>
      </w:tr>
      <w:tr w:rsidR="00F3798D" w:rsidRPr="00F33435" w:rsidTr="00772BE0">
        <w:trPr>
          <w:trHeight w:val="562"/>
          <w:jc w:val="center"/>
        </w:trPr>
        <w:tc>
          <w:tcPr>
            <w:tcW w:w="308" w:type="pct"/>
            <w:vAlign w:val="center"/>
          </w:tcPr>
          <w:p w:rsidR="00F3798D" w:rsidRPr="00F33435" w:rsidRDefault="00F3798D" w:rsidP="00772BE0">
            <w:pPr>
              <w:spacing w:line="240" w:lineRule="atLeast"/>
              <w:jc w:val="center"/>
              <w:rPr>
                <w:rFonts w:eastAsia="Calibri"/>
                <w:sz w:val="22"/>
                <w:szCs w:val="22"/>
                <w:lang w:eastAsia="en-US"/>
              </w:rPr>
            </w:pPr>
            <w:r w:rsidRPr="00F33435">
              <w:rPr>
                <w:rFonts w:eastAsia="Calibri"/>
                <w:sz w:val="22"/>
                <w:szCs w:val="22"/>
                <w:lang w:eastAsia="en-US"/>
              </w:rPr>
              <w:t>5</w:t>
            </w:r>
          </w:p>
        </w:tc>
        <w:tc>
          <w:tcPr>
            <w:tcW w:w="4692" w:type="pct"/>
            <w:vAlign w:val="center"/>
          </w:tcPr>
          <w:p w:rsidR="00F3798D" w:rsidRPr="00F33435" w:rsidRDefault="00F3798D" w:rsidP="00772BE0">
            <w:pPr>
              <w:spacing w:line="240" w:lineRule="atLeast"/>
              <w:jc w:val="both"/>
              <w:rPr>
                <w:rFonts w:eastAsia="Calibri"/>
                <w:lang w:eastAsia="en-US"/>
              </w:rPr>
            </w:pPr>
            <w:r w:rsidRPr="00F33435">
              <w:rPr>
                <w:rFonts w:eastAsia="Calibri"/>
                <w:lang w:eastAsia="en-US"/>
              </w:rPr>
              <w:t>Разработка проектной документации на определение ЗСО</w:t>
            </w:r>
          </w:p>
        </w:tc>
      </w:tr>
      <w:tr w:rsidR="00F3798D" w:rsidRPr="00F33435" w:rsidTr="00772BE0">
        <w:trPr>
          <w:trHeight w:val="562"/>
          <w:jc w:val="center"/>
        </w:trPr>
        <w:tc>
          <w:tcPr>
            <w:tcW w:w="308" w:type="pct"/>
            <w:vAlign w:val="center"/>
          </w:tcPr>
          <w:p w:rsidR="00F3798D" w:rsidRPr="00F33435" w:rsidRDefault="00F3798D" w:rsidP="00772BE0">
            <w:pPr>
              <w:spacing w:line="240" w:lineRule="atLeast"/>
              <w:jc w:val="center"/>
              <w:rPr>
                <w:rFonts w:eastAsia="Calibri"/>
                <w:sz w:val="22"/>
                <w:szCs w:val="22"/>
                <w:lang w:eastAsia="en-US"/>
              </w:rPr>
            </w:pPr>
            <w:r w:rsidRPr="00F33435">
              <w:rPr>
                <w:rFonts w:eastAsia="Calibri"/>
                <w:sz w:val="22"/>
                <w:szCs w:val="22"/>
                <w:lang w:eastAsia="en-US"/>
              </w:rPr>
              <w:t>6</w:t>
            </w:r>
          </w:p>
        </w:tc>
        <w:tc>
          <w:tcPr>
            <w:tcW w:w="4692" w:type="pct"/>
            <w:vAlign w:val="center"/>
          </w:tcPr>
          <w:p w:rsidR="00F3798D" w:rsidRPr="00F33435" w:rsidRDefault="00F3798D" w:rsidP="00772BE0">
            <w:pPr>
              <w:spacing w:line="240" w:lineRule="atLeast"/>
              <w:jc w:val="both"/>
              <w:rPr>
                <w:rFonts w:eastAsia="Calibri"/>
                <w:lang w:eastAsia="en-US"/>
              </w:rPr>
            </w:pPr>
            <w:r w:rsidRPr="00F33435">
              <w:rPr>
                <w:rFonts w:eastAsia="Calibri"/>
                <w:lang w:eastAsia="en-US"/>
              </w:rPr>
              <w:t>Проектно-изыскательские и монтажные работы по определению дебита источников водоснабжения</w:t>
            </w:r>
          </w:p>
        </w:tc>
      </w:tr>
      <w:tr w:rsidR="00F3798D" w:rsidRPr="00F33435" w:rsidTr="00772BE0">
        <w:trPr>
          <w:trHeight w:val="562"/>
          <w:jc w:val="center"/>
        </w:trPr>
        <w:tc>
          <w:tcPr>
            <w:tcW w:w="308" w:type="pct"/>
            <w:vAlign w:val="center"/>
          </w:tcPr>
          <w:p w:rsidR="00F3798D" w:rsidRPr="00F33435" w:rsidRDefault="00F3798D" w:rsidP="00772BE0">
            <w:pPr>
              <w:spacing w:line="240" w:lineRule="atLeast"/>
              <w:jc w:val="center"/>
              <w:rPr>
                <w:rFonts w:eastAsia="Calibri"/>
                <w:sz w:val="22"/>
                <w:szCs w:val="22"/>
                <w:lang w:eastAsia="en-US"/>
              </w:rPr>
            </w:pPr>
            <w:r w:rsidRPr="00F33435">
              <w:rPr>
                <w:rFonts w:eastAsia="Calibri"/>
                <w:sz w:val="22"/>
                <w:szCs w:val="22"/>
                <w:lang w:eastAsia="en-US"/>
              </w:rPr>
              <w:t>7</w:t>
            </w:r>
          </w:p>
        </w:tc>
        <w:tc>
          <w:tcPr>
            <w:tcW w:w="4692" w:type="pct"/>
            <w:vAlign w:val="center"/>
          </w:tcPr>
          <w:p w:rsidR="00F3798D" w:rsidRPr="00F33435" w:rsidRDefault="00F3798D" w:rsidP="00772BE0">
            <w:pPr>
              <w:spacing w:line="240" w:lineRule="atLeast"/>
              <w:jc w:val="both"/>
              <w:rPr>
                <w:rFonts w:eastAsia="Calibri"/>
                <w:lang w:eastAsia="en-US"/>
              </w:rPr>
            </w:pPr>
            <w:r w:rsidRPr="00F33435">
              <w:rPr>
                <w:rFonts w:eastAsia="Calibri"/>
                <w:lang w:eastAsia="en-US"/>
              </w:rPr>
              <w:t>Строительство новых участков водопроводной сети с последующим подключением здания школы</w:t>
            </w:r>
          </w:p>
        </w:tc>
      </w:tr>
      <w:tr w:rsidR="00F3798D" w:rsidRPr="00F33435" w:rsidTr="00772BE0">
        <w:trPr>
          <w:trHeight w:val="562"/>
          <w:jc w:val="center"/>
        </w:trPr>
        <w:tc>
          <w:tcPr>
            <w:tcW w:w="308" w:type="pct"/>
            <w:vAlign w:val="center"/>
          </w:tcPr>
          <w:p w:rsidR="00F3798D" w:rsidRPr="00F33435" w:rsidRDefault="00F3798D" w:rsidP="00772BE0">
            <w:pPr>
              <w:spacing w:line="240" w:lineRule="atLeast"/>
              <w:jc w:val="center"/>
              <w:rPr>
                <w:rFonts w:eastAsia="Calibri"/>
                <w:sz w:val="22"/>
                <w:szCs w:val="22"/>
                <w:lang w:eastAsia="en-US"/>
              </w:rPr>
            </w:pPr>
            <w:r w:rsidRPr="00F33435">
              <w:rPr>
                <w:rFonts w:eastAsia="Calibri"/>
                <w:sz w:val="22"/>
                <w:szCs w:val="22"/>
                <w:lang w:eastAsia="en-US"/>
              </w:rPr>
              <w:t>8</w:t>
            </w:r>
          </w:p>
        </w:tc>
        <w:tc>
          <w:tcPr>
            <w:tcW w:w="4692" w:type="pct"/>
            <w:vAlign w:val="center"/>
          </w:tcPr>
          <w:p w:rsidR="00F3798D" w:rsidRPr="00F33435" w:rsidRDefault="00F3798D" w:rsidP="00772BE0">
            <w:pPr>
              <w:spacing w:line="240" w:lineRule="atLeast"/>
              <w:jc w:val="both"/>
              <w:rPr>
                <w:rFonts w:eastAsia="Calibri"/>
                <w:lang w:eastAsia="en-US"/>
              </w:rPr>
            </w:pPr>
            <w:r w:rsidRPr="00F33435">
              <w:rPr>
                <w:rFonts w:eastAsia="Calibri"/>
                <w:lang w:eastAsia="en-US"/>
              </w:rPr>
              <w:t>Лабораторные исследования воды на соответствие СанПин 2.1.4.1074-10</w:t>
            </w:r>
          </w:p>
        </w:tc>
      </w:tr>
      <w:tr w:rsidR="00F3798D" w:rsidRPr="00F33435" w:rsidTr="00772BE0">
        <w:trPr>
          <w:trHeight w:val="562"/>
          <w:jc w:val="center"/>
        </w:trPr>
        <w:tc>
          <w:tcPr>
            <w:tcW w:w="308" w:type="pct"/>
            <w:vAlign w:val="center"/>
          </w:tcPr>
          <w:p w:rsidR="00F3798D" w:rsidRPr="00F33435" w:rsidRDefault="00F3798D" w:rsidP="00772BE0">
            <w:pPr>
              <w:spacing w:line="240" w:lineRule="atLeast"/>
              <w:jc w:val="center"/>
              <w:rPr>
                <w:rFonts w:eastAsia="Calibri"/>
                <w:sz w:val="22"/>
                <w:szCs w:val="22"/>
                <w:lang w:eastAsia="en-US"/>
              </w:rPr>
            </w:pPr>
            <w:r w:rsidRPr="00F33435">
              <w:rPr>
                <w:rFonts w:eastAsia="Calibri"/>
                <w:sz w:val="22"/>
                <w:szCs w:val="22"/>
                <w:lang w:eastAsia="en-US"/>
              </w:rPr>
              <w:t>9</w:t>
            </w:r>
          </w:p>
        </w:tc>
        <w:tc>
          <w:tcPr>
            <w:tcW w:w="4692" w:type="pct"/>
            <w:vAlign w:val="center"/>
          </w:tcPr>
          <w:p w:rsidR="00F3798D" w:rsidRPr="00F33435" w:rsidRDefault="00F3798D" w:rsidP="00772BE0">
            <w:pPr>
              <w:spacing w:line="240" w:lineRule="atLeast"/>
              <w:jc w:val="both"/>
              <w:rPr>
                <w:rFonts w:eastAsia="Calibri"/>
                <w:lang w:eastAsia="en-US"/>
              </w:rPr>
            </w:pPr>
            <w:r w:rsidRPr="00F33435">
              <w:rPr>
                <w:rFonts w:eastAsia="Calibri"/>
                <w:lang w:eastAsia="en-US"/>
              </w:rPr>
              <w:t>Реконструкция ветхих участков водопроводной сети 11,5 км</w:t>
            </w:r>
          </w:p>
        </w:tc>
      </w:tr>
      <w:tr w:rsidR="00F3798D" w:rsidRPr="00F33435" w:rsidTr="00772BE0">
        <w:trPr>
          <w:trHeight w:val="562"/>
          <w:jc w:val="center"/>
        </w:trPr>
        <w:tc>
          <w:tcPr>
            <w:tcW w:w="308" w:type="pct"/>
            <w:vAlign w:val="center"/>
          </w:tcPr>
          <w:p w:rsidR="00F3798D" w:rsidRPr="00F33435" w:rsidRDefault="00F3798D" w:rsidP="00772BE0">
            <w:pPr>
              <w:spacing w:line="240" w:lineRule="atLeast"/>
              <w:jc w:val="center"/>
              <w:rPr>
                <w:rFonts w:eastAsia="Calibri"/>
                <w:sz w:val="22"/>
                <w:szCs w:val="22"/>
                <w:lang w:eastAsia="en-US"/>
              </w:rPr>
            </w:pPr>
            <w:r w:rsidRPr="00F33435">
              <w:rPr>
                <w:rFonts w:eastAsia="Calibri"/>
                <w:sz w:val="22"/>
                <w:szCs w:val="22"/>
                <w:lang w:eastAsia="en-US"/>
              </w:rPr>
              <w:lastRenderedPageBreak/>
              <w:t>10</w:t>
            </w:r>
          </w:p>
        </w:tc>
        <w:tc>
          <w:tcPr>
            <w:tcW w:w="4692" w:type="pct"/>
            <w:vAlign w:val="center"/>
          </w:tcPr>
          <w:p w:rsidR="00F3798D" w:rsidRPr="00F33435" w:rsidRDefault="00F3798D" w:rsidP="00772BE0">
            <w:pPr>
              <w:spacing w:line="240" w:lineRule="atLeast"/>
              <w:jc w:val="both"/>
              <w:rPr>
                <w:rFonts w:eastAsia="Calibri"/>
                <w:lang w:eastAsia="en-US"/>
              </w:rPr>
            </w:pPr>
            <w:r w:rsidRPr="00F33435">
              <w:rPr>
                <w:rFonts w:eastAsia="Calibri"/>
                <w:lang w:eastAsia="en-US"/>
              </w:rPr>
              <w:t>Строительство новых магистральных и разводящих участков водопроводной сети к проектируемому МЖД</w:t>
            </w:r>
          </w:p>
        </w:tc>
      </w:tr>
      <w:tr w:rsidR="00F3798D" w:rsidRPr="00F33435" w:rsidTr="00772BE0">
        <w:trPr>
          <w:trHeight w:val="562"/>
          <w:jc w:val="center"/>
        </w:trPr>
        <w:tc>
          <w:tcPr>
            <w:tcW w:w="308" w:type="pct"/>
            <w:vAlign w:val="center"/>
          </w:tcPr>
          <w:p w:rsidR="00F3798D" w:rsidRPr="00F33435" w:rsidRDefault="00F3798D" w:rsidP="00772BE0">
            <w:pPr>
              <w:spacing w:line="240" w:lineRule="atLeast"/>
              <w:jc w:val="center"/>
              <w:rPr>
                <w:rFonts w:eastAsia="Calibri"/>
                <w:sz w:val="22"/>
                <w:szCs w:val="22"/>
                <w:lang w:eastAsia="en-US"/>
              </w:rPr>
            </w:pPr>
            <w:r w:rsidRPr="00F33435">
              <w:rPr>
                <w:rFonts w:eastAsia="Calibri"/>
                <w:sz w:val="22"/>
                <w:szCs w:val="22"/>
                <w:lang w:eastAsia="en-US"/>
              </w:rPr>
              <w:t>11</w:t>
            </w:r>
          </w:p>
        </w:tc>
        <w:tc>
          <w:tcPr>
            <w:tcW w:w="4692" w:type="pct"/>
            <w:vAlign w:val="center"/>
          </w:tcPr>
          <w:p w:rsidR="00F3798D" w:rsidRPr="00F33435" w:rsidRDefault="00F3798D" w:rsidP="00772BE0">
            <w:pPr>
              <w:spacing w:line="240" w:lineRule="atLeast"/>
              <w:jc w:val="both"/>
              <w:rPr>
                <w:rFonts w:eastAsia="Calibri"/>
                <w:lang w:eastAsia="en-US"/>
              </w:rPr>
            </w:pPr>
            <w:r w:rsidRPr="00F33435">
              <w:rPr>
                <w:rFonts w:eastAsia="Calibri"/>
                <w:lang w:eastAsia="en-US"/>
              </w:rPr>
              <w:t>Реконструкция РЧВ на ВНС (замена на полиэтиленовые)</w:t>
            </w:r>
          </w:p>
        </w:tc>
      </w:tr>
      <w:tr w:rsidR="00F3798D" w:rsidRPr="00F33435" w:rsidTr="00772BE0">
        <w:trPr>
          <w:trHeight w:val="562"/>
          <w:jc w:val="center"/>
        </w:trPr>
        <w:tc>
          <w:tcPr>
            <w:tcW w:w="308" w:type="pct"/>
            <w:vAlign w:val="center"/>
          </w:tcPr>
          <w:p w:rsidR="00F3798D" w:rsidRPr="00F33435" w:rsidRDefault="00F3798D" w:rsidP="00772BE0">
            <w:pPr>
              <w:spacing w:line="240" w:lineRule="atLeast"/>
              <w:jc w:val="center"/>
              <w:rPr>
                <w:rFonts w:eastAsia="Calibri"/>
                <w:sz w:val="22"/>
                <w:szCs w:val="22"/>
                <w:lang w:eastAsia="en-US"/>
              </w:rPr>
            </w:pPr>
            <w:r w:rsidRPr="00F33435">
              <w:rPr>
                <w:rFonts w:eastAsia="Calibri"/>
                <w:sz w:val="22"/>
                <w:szCs w:val="22"/>
                <w:lang w:eastAsia="en-US"/>
              </w:rPr>
              <w:t>12</w:t>
            </w:r>
          </w:p>
        </w:tc>
        <w:tc>
          <w:tcPr>
            <w:tcW w:w="4692" w:type="pct"/>
            <w:vAlign w:val="center"/>
          </w:tcPr>
          <w:p w:rsidR="00F3798D" w:rsidRPr="00F33435" w:rsidRDefault="00F3798D" w:rsidP="00772BE0">
            <w:pPr>
              <w:spacing w:line="240" w:lineRule="atLeast"/>
              <w:jc w:val="both"/>
              <w:rPr>
                <w:rFonts w:eastAsia="Calibri"/>
                <w:color w:val="000000"/>
                <w:lang w:eastAsia="en-US"/>
              </w:rPr>
            </w:pPr>
            <w:r w:rsidRPr="00F33435">
              <w:rPr>
                <w:rFonts w:eastAsia="Calibri"/>
                <w:lang w:eastAsia="en-US"/>
              </w:rPr>
              <w:t>Разработка проектной документации на определение ЗСО</w:t>
            </w:r>
          </w:p>
        </w:tc>
      </w:tr>
      <w:tr w:rsidR="00F3798D" w:rsidRPr="00F33435" w:rsidTr="00772BE0">
        <w:trPr>
          <w:trHeight w:val="562"/>
          <w:jc w:val="center"/>
        </w:trPr>
        <w:tc>
          <w:tcPr>
            <w:tcW w:w="308" w:type="pct"/>
            <w:vAlign w:val="center"/>
          </w:tcPr>
          <w:p w:rsidR="00F3798D" w:rsidRPr="00F33435" w:rsidRDefault="00F3798D" w:rsidP="00772BE0">
            <w:pPr>
              <w:spacing w:line="240" w:lineRule="atLeast"/>
              <w:jc w:val="center"/>
              <w:rPr>
                <w:rFonts w:eastAsia="Calibri"/>
                <w:sz w:val="22"/>
                <w:szCs w:val="22"/>
                <w:lang w:eastAsia="en-US"/>
              </w:rPr>
            </w:pPr>
            <w:r w:rsidRPr="00F33435">
              <w:rPr>
                <w:rFonts w:eastAsia="Calibri"/>
                <w:sz w:val="22"/>
                <w:szCs w:val="22"/>
                <w:lang w:eastAsia="en-US"/>
              </w:rPr>
              <w:t>13</w:t>
            </w:r>
          </w:p>
        </w:tc>
        <w:tc>
          <w:tcPr>
            <w:tcW w:w="4692" w:type="pct"/>
            <w:vAlign w:val="center"/>
          </w:tcPr>
          <w:p w:rsidR="00F3798D" w:rsidRPr="00F33435" w:rsidRDefault="00F3798D" w:rsidP="00772BE0">
            <w:pPr>
              <w:spacing w:line="240" w:lineRule="atLeast"/>
              <w:jc w:val="both"/>
              <w:rPr>
                <w:rFonts w:eastAsia="Calibri"/>
                <w:lang w:eastAsia="en-US"/>
              </w:rPr>
            </w:pPr>
            <w:r w:rsidRPr="00F33435">
              <w:rPr>
                <w:rFonts w:eastAsia="Calibri"/>
                <w:lang w:eastAsia="en-US"/>
              </w:rPr>
              <w:t>Реконструкция ВЗУ (замена насосного и технологического оборудования с внедрением ЧРП, трубопроводов, арматуры)</w:t>
            </w:r>
          </w:p>
        </w:tc>
      </w:tr>
      <w:tr w:rsidR="00F3798D" w:rsidRPr="00F33435" w:rsidTr="00772BE0">
        <w:trPr>
          <w:trHeight w:val="562"/>
          <w:jc w:val="center"/>
        </w:trPr>
        <w:tc>
          <w:tcPr>
            <w:tcW w:w="308" w:type="pct"/>
            <w:vAlign w:val="center"/>
          </w:tcPr>
          <w:p w:rsidR="00F3798D" w:rsidRPr="00F33435" w:rsidRDefault="00F3798D" w:rsidP="00772BE0">
            <w:pPr>
              <w:spacing w:line="240" w:lineRule="atLeast"/>
              <w:jc w:val="center"/>
              <w:rPr>
                <w:rFonts w:ascii="Calibri" w:eastAsia="Calibri" w:hAnsi="Calibri"/>
                <w:sz w:val="22"/>
                <w:szCs w:val="22"/>
                <w:lang w:eastAsia="en-US"/>
              </w:rPr>
            </w:pPr>
            <w:r w:rsidRPr="00F33435">
              <w:rPr>
                <w:rFonts w:ascii="Calibri" w:eastAsia="Calibri" w:hAnsi="Calibri"/>
                <w:sz w:val="22"/>
                <w:szCs w:val="22"/>
                <w:lang w:eastAsia="en-US"/>
              </w:rPr>
              <w:t>14</w:t>
            </w:r>
          </w:p>
        </w:tc>
        <w:tc>
          <w:tcPr>
            <w:tcW w:w="4692" w:type="pct"/>
            <w:vAlign w:val="center"/>
          </w:tcPr>
          <w:p w:rsidR="00F3798D" w:rsidRPr="00F33435" w:rsidRDefault="00F3798D" w:rsidP="00772BE0">
            <w:pPr>
              <w:spacing w:line="240" w:lineRule="atLeast"/>
              <w:jc w:val="both"/>
              <w:rPr>
                <w:rFonts w:eastAsia="Calibri"/>
                <w:lang w:eastAsia="en-US"/>
              </w:rPr>
            </w:pPr>
            <w:r w:rsidRPr="00F33435">
              <w:rPr>
                <w:rFonts w:eastAsia="Calibri"/>
                <w:lang w:eastAsia="en-US"/>
              </w:rPr>
              <w:t>Реконструкция ветхих участков водопроводной сети 8 км</w:t>
            </w:r>
          </w:p>
        </w:tc>
      </w:tr>
      <w:tr w:rsidR="00F3798D" w:rsidRPr="00F33435" w:rsidTr="00772BE0">
        <w:trPr>
          <w:trHeight w:val="562"/>
          <w:jc w:val="center"/>
        </w:trPr>
        <w:tc>
          <w:tcPr>
            <w:tcW w:w="308" w:type="pct"/>
            <w:vAlign w:val="center"/>
          </w:tcPr>
          <w:p w:rsidR="00F3798D" w:rsidRPr="00F33435" w:rsidRDefault="00F3798D" w:rsidP="00772BE0">
            <w:pPr>
              <w:spacing w:line="240" w:lineRule="atLeast"/>
              <w:jc w:val="center"/>
              <w:rPr>
                <w:rFonts w:ascii="Calibri" w:eastAsia="Calibri" w:hAnsi="Calibri"/>
                <w:sz w:val="22"/>
                <w:szCs w:val="22"/>
                <w:lang w:eastAsia="en-US"/>
              </w:rPr>
            </w:pPr>
            <w:r w:rsidRPr="00F33435">
              <w:rPr>
                <w:rFonts w:ascii="Calibri" w:eastAsia="Calibri" w:hAnsi="Calibri"/>
                <w:sz w:val="22"/>
                <w:szCs w:val="22"/>
                <w:lang w:eastAsia="en-US"/>
              </w:rPr>
              <w:t>15</w:t>
            </w:r>
          </w:p>
        </w:tc>
        <w:tc>
          <w:tcPr>
            <w:tcW w:w="4692" w:type="pct"/>
            <w:vAlign w:val="center"/>
          </w:tcPr>
          <w:p w:rsidR="00F3798D" w:rsidRPr="00F33435" w:rsidRDefault="00F3798D" w:rsidP="00772BE0">
            <w:pPr>
              <w:spacing w:line="240" w:lineRule="atLeast"/>
              <w:jc w:val="both"/>
              <w:rPr>
                <w:rFonts w:eastAsia="Calibri"/>
                <w:lang w:eastAsia="en-US"/>
              </w:rPr>
            </w:pPr>
            <w:r w:rsidRPr="00F33435">
              <w:rPr>
                <w:rFonts w:eastAsia="Calibri"/>
                <w:lang w:eastAsia="en-US"/>
              </w:rPr>
              <w:t>Строительство станции обеззараживания</w:t>
            </w:r>
          </w:p>
        </w:tc>
      </w:tr>
      <w:tr w:rsidR="00F3798D" w:rsidRPr="00F33435" w:rsidTr="00772BE0">
        <w:trPr>
          <w:trHeight w:val="562"/>
          <w:jc w:val="center"/>
        </w:trPr>
        <w:tc>
          <w:tcPr>
            <w:tcW w:w="308" w:type="pct"/>
            <w:vAlign w:val="center"/>
          </w:tcPr>
          <w:p w:rsidR="00F3798D" w:rsidRPr="00F33435" w:rsidRDefault="00F3798D" w:rsidP="00772BE0">
            <w:pPr>
              <w:spacing w:line="240" w:lineRule="atLeast"/>
              <w:jc w:val="center"/>
              <w:rPr>
                <w:rFonts w:ascii="Calibri" w:eastAsia="Calibri" w:hAnsi="Calibri"/>
                <w:sz w:val="22"/>
                <w:szCs w:val="22"/>
                <w:lang w:eastAsia="en-US"/>
              </w:rPr>
            </w:pPr>
            <w:r w:rsidRPr="00F33435">
              <w:rPr>
                <w:rFonts w:ascii="Calibri" w:eastAsia="Calibri" w:hAnsi="Calibri"/>
                <w:sz w:val="22"/>
                <w:szCs w:val="22"/>
                <w:lang w:eastAsia="en-US"/>
              </w:rPr>
              <w:t>16</w:t>
            </w:r>
          </w:p>
        </w:tc>
        <w:tc>
          <w:tcPr>
            <w:tcW w:w="4692" w:type="pct"/>
            <w:vAlign w:val="center"/>
          </w:tcPr>
          <w:p w:rsidR="00F3798D" w:rsidRPr="00F33435" w:rsidRDefault="00F3798D" w:rsidP="00772BE0">
            <w:pPr>
              <w:spacing w:line="240" w:lineRule="atLeast"/>
              <w:jc w:val="both"/>
              <w:rPr>
                <w:rFonts w:eastAsia="Calibri"/>
                <w:lang w:eastAsia="en-US"/>
              </w:rPr>
            </w:pPr>
            <w:r w:rsidRPr="00F33435">
              <w:rPr>
                <w:rFonts w:eastAsia="Calibri"/>
                <w:lang w:eastAsia="en-US"/>
              </w:rPr>
              <w:t>Лабораторные исследования воды на соответствие СанПин 2.1.4.1074-10</w:t>
            </w:r>
          </w:p>
        </w:tc>
      </w:tr>
      <w:tr w:rsidR="00F3798D" w:rsidRPr="00F33435" w:rsidTr="00772BE0">
        <w:trPr>
          <w:trHeight w:val="562"/>
          <w:jc w:val="center"/>
        </w:trPr>
        <w:tc>
          <w:tcPr>
            <w:tcW w:w="308" w:type="pct"/>
            <w:vAlign w:val="center"/>
          </w:tcPr>
          <w:p w:rsidR="00F3798D" w:rsidRPr="00F33435" w:rsidRDefault="00F3798D" w:rsidP="00772BE0">
            <w:pPr>
              <w:spacing w:line="240" w:lineRule="atLeast"/>
              <w:jc w:val="center"/>
              <w:rPr>
                <w:rFonts w:ascii="Calibri" w:eastAsia="Calibri" w:hAnsi="Calibri"/>
                <w:sz w:val="22"/>
                <w:szCs w:val="22"/>
                <w:lang w:eastAsia="en-US"/>
              </w:rPr>
            </w:pPr>
            <w:r w:rsidRPr="00F33435">
              <w:rPr>
                <w:rFonts w:ascii="Calibri" w:eastAsia="Calibri" w:hAnsi="Calibri"/>
                <w:sz w:val="22"/>
                <w:szCs w:val="22"/>
                <w:lang w:eastAsia="en-US"/>
              </w:rPr>
              <w:t>17</w:t>
            </w:r>
          </w:p>
        </w:tc>
        <w:tc>
          <w:tcPr>
            <w:tcW w:w="4692" w:type="pct"/>
            <w:vAlign w:val="center"/>
          </w:tcPr>
          <w:p w:rsidR="00F3798D" w:rsidRPr="00F33435" w:rsidRDefault="00F3798D" w:rsidP="00772BE0">
            <w:pPr>
              <w:spacing w:line="240" w:lineRule="atLeast"/>
              <w:jc w:val="both"/>
              <w:rPr>
                <w:rFonts w:eastAsia="Calibri"/>
                <w:lang w:eastAsia="en-US"/>
              </w:rPr>
            </w:pPr>
            <w:r w:rsidRPr="00F33435">
              <w:rPr>
                <w:rFonts w:eastAsia="Calibri"/>
                <w:lang w:eastAsia="en-US"/>
              </w:rPr>
              <w:t>ПИР на поиск, проектирование и бурение скважины</w:t>
            </w:r>
          </w:p>
        </w:tc>
      </w:tr>
      <w:tr w:rsidR="00F3798D" w:rsidRPr="00F33435" w:rsidTr="00772BE0">
        <w:trPr>
          <w:trHeight w:val="562"/>
          <w:jc w:val="center"/>
        </w:trPr>
        <w:tc>
          <w:tcPr>
            <w:tcW w:w="308" w:type="pct"/>
            <w:vAlign w:val="center"/>
          </w:tcPr>
          <w:p w:rsidR="00F3798D" w:rsidRPr="00F33435" w:rsidRDefault="00F3798D" w:rsidP="00772BE0">
            <w:pPr>
              <w:spacing w:line="240" w:lineRule="atLeast"/>
              <w:jc w:val="center"/>
              <w:rPr>
                <w:rFonts w:ascii="Calibri" w:eastAsia="Calibri" w:hAnsi="Calibri"/>
                <w:sz w:val="22"/>
                <w:szCs w:val="22"/>
                <w:lang w:eastAsia="en-US"/>
              </w:rPr>
            </w:pPr>
            <w:r w:rsidRPr="00F33435">
              <w:rPr>
                <w:rFonts w:ascii="Calibri" w:eastAsia="Calibri" w:hAnsi="Calibri"/>
                <w:sz w:val="22"/>
                <w:szCs w:val="22"/>
                <w:lang w:eastAsia="en-US"/>
              </w:rPr>
              <w:t>18</w:t>
            </w:r>
          </w:p>
        </w:tc>
        <w:tc>
          <w:tcPr>
            <w:tcW w:w="4692" w:type="pct"/>
            <w:vAlign w:val="center"/>
          </w:tcPr>
          <w:p w:rsidR="00F3798D" w:rsidRPr="00F33435" w:rsidRDefault="00F3798D" w:rsidP="00772BE0">
            <w:pPr>
              <w:spacing w:line="240" w:lineRule="atLeast"/>
              <w:jc w:val="both"/>
              <w:rPr>
                <w:rFonts w:eastAsia="Calibri"/>
                <w:lang w:eastAsia="en-US"/>
              </w:rPr>
            </w:pPr>
            <w:r w:rsidRPr="00F33435">
              <w:rPr>
                <w:rFonts w:eastAsia="Calibri"/>
                <w:lang w:eastAsia="en-US"/>
              </w:rPr>
              <w:t>Строительство павильона для проектируемой скважины</w:t>
            </w:r>
          </w:p>
        </w:tc>
      </w:tr>
      <w:tr w:rsidR="00F3798D" w:rsidRPr="00F33435" w:rsidTr="00772BE0">
        <w:trPr>
          <w:trHeight w:val="562"/>
          <w:jc w:val="center"/>
        </w:trPr>
        <w:tc>
          <w:tcPr>
            <w:tcW w:w="308" w:type="pct"/>
            <w:vAlign w:val="center"/>
          </w:tcPr>
          <w:p w:rsidR="00F3798D" w:rsidRPr="00F33435" w:rsidRDefault="00F3798D" w:rsidP="00772BE0">
            <w:pPr>
              <w:spacing w:line="240" w:lineRule="atLeast"/>
              <w:jc w:val="center"/>
              <w:rPr>
                <w:rFonts w:ascii="Calibri" w:eastAsia="Calibri" w:hAnsi="Calibri"/>
                <w:sz w:val="22"/>
                <w:szCs w:val="22"/>
                <w:lang w:eastAsia="en-US"/>
              </w:rPr>
            </w:pPr>
            <w:r w:rsidRPr="00F33435">
              <w:rPr>
                <w:rFonts w:ascii="Calibri" w:eastAsia="Calibri" w:hAnsi="Calibri"/>
                <w:sz w:val="22"/>
                <w:szCs w:val="22"/>
                <w:lang w:eastAsia="en-US"/>
              </w:rPr>
              <w:t>19</w:t>
            </w:r>
          </w:p>
        </w:tc>
        <w:tc>
          <w:tcPr>
            <w:tcW w:w="4692" w:type="pct"/>
            <w:vAlign w:val="center"/>
          </w:tcPr>
          <w:p w:rsidR="00F3798D" w:rsidRPr="00F33435" w:rsidRDefault="00F3798D" w:rsidP="00772BE0">
            <w:pPr>
              <w:spacing w:line="240" w:lineRule="atLeast"/>
              <w:jc w:val="both"/>
              <w:rPr>
                <w:rFonts w:eastAsia="Calibri"/>
                <w:lang w:eastAsia="en-US"/>
              </w:rPr>
            </w:pPr>
            <w:r w:rsidRPr="00F33435">
              <w:rPr>
                <w:rFonts w:eastAsia="Calibri"/>
                <w:lang w:eastAsia="en-US"/>
              </w:rPr>
              <w:t>Реконструкция водонапорной башни</w:t>
            </w:r>
          </w:p>
        </w:tc>
      </w:tr>
      <w:tr w:rsidR="00F3798D" w:rsidRPr="00F33435" w:rsidTr="00772BE0">
        <w:trPr>
          <w:trHeight w:val="562"/>
          <w:jc w:val="center"/>
        </w:trPr>
        <w:tc>
          <w:tcPr>
            <w:tcW w:w="308" w:type="pct"/>
            <w:vAlign w:val="center"/>
          </w:tcPr>
          <w:p w:rsidR="00F3798D" w:rsidRPr="00F33435" w:rsidRDefault="00F3798D" w:rsidP="00772BE0">
            <w:pPr>
              <w:spacing w:line="240" w:lineRule="atLeast"/>
              <w:jc w:val="center"/>
              <w:rPr>
                <w:rFonts w:ascii="Calibri" w:eastAsia="Calibri" w:hAnsi="Calibri"/>
                <w:sz w:val="22"/>
                <w:szCs w:val="22"/>
                <w:lang w:eastAsia="en-US"/>
              </w:rPr>
            </w:pPr>
            <w:r w:rsidRPr="00F33435">
              <w:rPr>
                <w:rFonts w:ascii="Calibri" w:eastAsia="Calibri" w:hAnsi="Calibri"/>
                <w:sz w:val="22"/>
                <w:szCs w:val="22"/>
                <w:lang w:eastAsia="en-US"/>
              </w:rPr>
              <w:t>20</w:t>
            </w:r>
          </w:p>
        </w:tc>
        <w:tc>
          <w:tcPr>
            <w:tcW w:w="4692" w:type="pct"/>
            <w:vAlign w:val="center"/>
          </w:tcPr>
          <w:p w:rsidR="00F3798D" w:rsidRPr="00F33435" w:rsidRDefault="00F3798D" w:rsidP="00772BE0">
            <w:pPr>
              <w:spacing w:line="240" w:lineRule="atLeast"/>
              <w:jc w:val="both"/>
              <w:rPr>
                <w:rFonts w:eastAsia="Calibri"/>
                <w:lang w:eastAsia="en-US"/>
              </w:rPr>
            </w:pPr>
            <w:r w:rsidRPr="00F33435">
              <w:rPr>
                <w:rFonts w:eastAsia="Calibri"/>
                <w:lang w:eastAsia="en-US"/>
              </w:rPr>
              <w:t>Строительство станции обеззараживания</w:t>
            </w:r>
          </w:p>
        </w:tc>
      </w:tr>
      <w:tr w:rsidR="00F3798D" w:rsidRPr="00F33435" w:rsidTr="00772BE0">
        <w:trPr>
          <w:trHeight w:val="562"/>
          <w:jc w:val="center"/>
        </w:trPr>
        <w:tc>
          <w:tcPr>
            <w:tcW w:w="308" w:type="pct"/>
            <w:vAlign w:val="center"/>
          </w:tcPr>
          <w:p w:rsidR="00F3798D" w:rsidRPr="00F33435" w:rsidRDefault="00F3798D" w:rsidP="00772BE0">
            <w:pPr>
              <w:spacing w:line="240" w:lineRule="atLeast"/>
              <w:jc w:val="center"/>
              <w:rPr>
                <w:rFonts w:ascii="Calibri" w:eastAsia="Calibri" w:hAnsi="Calibri"/>
                <w:sz w:val="22"/>
                <w:szCs w:val="22"/>
                <w:lang w:eastAsia="en-US"/>
              </w:rPr>
            </w:pPr>
            <w:r w:rsidRPr="00F33435">
              <w:rPr>
                <w:rFonts w:ascii="Calibri" w:eastAsia="Calibri" w:hAnsi="Calibri"/>
                <w:sz w:val="22"/>
                <w:szCs w:val="22"/>
                <w:lang w:eastAsia="en-US"/>
              </w:rPr>
              <w:t>21</w:t>
            </w:r>
          </w:p>
        </w:tc>
        <w:tc>
          <w:tcPr>
            <w:tcW w:w="4692" w:type="pct"/>
            <w:vAlign w:val="center"/>
          </w:tcPr>
          <w:p w:rsidR="00F3798D" w:rsidRPr="00F33435" w:rsidRDefault="00F3798D" w:rsidP="00772BE0">
            <w:pPr>
              <w:spacing w:line="240" w:lineRule="atLeast"/>
              <w:jc w:val="both"/>
              <w:rPr>
                <w:rFonts w:eastAsia="Calibri"/>
                <w:lang w:eastAsia="en-US"/>
              </w:rPr>
            </w:pPr>
            <w:r w:rsidRPr="00F33435">
              <w:rPr>
                <w:rFonts w:eastAsia="Calibri"/>
                <w:lang w:eastAsia="en-US"/>
              </w:rPr>
              <w:t>Лабораторные исследования воды на соответствие СанПин 2.1.4.1074-10</w:t>
            </w:r>
          </w:p>
        </w:tc>
      </w:tr>
      <w:tr w:rsidR="00F3798D" w:rsidRPr="00F33435" w:rsidTr="00772BE0">
        <w:trPr>
          <w:trHeight w:val="562"/>
          <w:jc w:val="center"/>
        </w:trPr>
        <w:tc>
          <w:tcPr>
            <w:tcW w:w="308" w:type="pct"/>
            <w:vAlign w:val="center"/>
          </w:tcPr>
          <w:p w:rsidR="00F3798D" w:rsidRPr="00F33435" w:rsidRDefault="00F3798D" w:rsidP="00772BE0">
            <w:pPr>
              <w:spacing w:line="240" w:lineRule="atLeast"/>
              <w:jc w:val="center"/>
              <w:rPr>
                <w:rFonts w:ascii="Calibri" w:eastAsia="Calibri" w:hAnsi="Calibri"/>
                <w:sz w:val="22"/>
                <w:szCs w:val="22"/>
                <w:lang w:eastAsia="en-US"/>
              </w:rPr>
            </w:pPr>
            <w:r w:rsidRPr="00F33435">
              <w:rPr>
                <w:rFonts w:ascii="Calibri" w:eastAsia="Calibri" w:hAnsi="Calibri"/>
                <w:sz w:val="22"/>
                <w:szCs w:val="22"/>
                <w:lang w:eastAsia="en-US"/>
              </w:rPr>
              <w:t>22</w:t>
            </w:r>
          </w:p>
        </w:tc>
        <w:tc>
          <w:tcPr>
            <w:tcW w:w="4692" w:type="pct"/>
            <w:vAlign w:val="center"/>
          </w:tcPr>
          <w:p w:rsidR="00F3798D" w:rsidRPr="00F33435" w:rsidRDefault="00F3798D" w:rsidP="00772BE0">
            <w:pPr>
              <w:spacing w:line="240" w:lineRule="atLeast"/>
              <w:jc w:val="both"/>
              <w:rPr>
                <w:rFonts w:eastAsia="Calibri"/>
                <w:lang w:eastAsia="en-US"/>
              </w:rPr>
            </w:pPr>
            <w:r w:rsidRPr="00F33435">
              <w:rPr>
                <w:rFonts w:eastAsia="Calibri"/>
                <w:lang w:eastAsia="en-US"/>
              </w:rPr>
              <w:t>Реконструкция ветхих участков водопроводной в д. Нижняя Кипень, д. Большие Горки, д. Малые Горки сети -4,5 км</w:t>
            </w:r>
          </w:p>
        </w:tc>
      </w:tr>
      <w:tr w:rsidR="00F3798D" w:rsidRPr="00F33435" w:rsidTr="00772BE0">
        <w:trPr>
          <w:trHeight w:val="562"/>
          <w:jc w:val="center"/>
        </w:trPr>
        <w:tc>
          <w:tcPr>
            <w:tcW w:w="308" w:type="pct"/>
            <w:vAlign w:val="center"/>
          </w:tcPr>
          <w:p w:rsidR="00F3798D" w:rsidRPr="00F33435" w:rsidRDefault="00F3798D" w:rsidP="00772BE0">
            <w:pPr>
              <w:spacing w:line="240" w:lineRule="atLeast"/>
              <w:jc w:val="center"/>
              <w:rPr>
                <w:rFonts w:ascii="Calibri" w:eastAsia="Calibri" w:hAnsi="Calibri"/>
                <w:sz w:val="22"/>
                <w:szCs w:val="22"/>
                <w:lang w:eastAsia="en-US"/>
              </w:rPr>
            </w:pPr>
            <w:r w:rsidRPr="00F33435">
              <w:rPr>
                <w:rFonts w:ascii="Calibri" w:eastAsia="Calibri" w:hAnsi="Calibri"/>
                <w:sz w:val="22"/>
                <w:szCs w:val="22"/>
                <w:lang w:eastAsia="en-US"/>
              </w:rPr>
              <w:t>23</w:t>
            </w:r>
          </w:p>
        </w:tc>
        <w:tc>
          <w:tcPr>
            <w:tcW w:w="4692" w:type="pct"/>
            <w:vAlign w:val="center"/>
          </w:tcPr>
          <w:p w:rsidR="00F3798D" w:rsidRPr="00F33435" w:rsidRDefault="00F3798D" w:rsidP="00772BE0">
            <w:pPr>
              <w:spacing w:line="240" w:lineRule="atLeast"/>
              <w:jc w:val="both"/>
              <w:rPr>
                <w:rFonts w:eastAsia="Calibri"/>
                <w:lang w:eastAsia="en-US"/>
              </w:rPr>
            </w:pPr>
            <w:r w:rsidRPr="00F33435">
              <w:rPr>
                <w:rFonts w:eastAsia="Calibri"/>
                <w:lang w:eastAsia="en-US"/>
              </w:rPr>
              <w:t>Разработка проектной документации на определение ЗСО для проектируемого источника</w:t>
            </w:r>
          </w:p>
        </w:tc>
      </w:tr>
    </w:tbl>
    <w:p w:rsidR="00F3798D" w:rsidRPr="00F33435" w:rsidRDefault="00F3798D" w:rsidP="00F3798D">
      <w:pPr>
        <w:spacing w:before="200" w:line="259" w:lineRule="auto"/>
        <w:rPr>
          <w:rFonts w:ascii="Calibri" w:eastAsia="Calibri" w:hAnsi="Calibri"/>
          <w:sz w:val="22"/>
          <w:szCs w:val="22"/>
          <w:lang w:eastAsia="en-US"/>
        </w:rPr>
      </w:pPr>
    </w:p>
    <w:p w:rsidR="00F3798D" w:rsidRPr="00F33435" w:rsidRDefault="00F3798D" w:rsidP="00F3798D">
      <w:pPr>
        <w:spacing w:after="160" w:line="259" w:lineRule="auto"/>
        <w:rPr>
          <w:rFonts w:ascii="Calibri" w:eastAsia="Calibri" w:hAnsi="Calibri"/>
          <w:sz w:val="22"/>
          <w:szCs w:val="22"/>
          <w:lang w:eastAsia="en-US"/>
        </w:rPr>
      </w:pPr>
    </w:p>
    <w:p w:rsidR="00F3798D" w:rsidRPr="00F33435" w:rsidRDefault="00F3798D" w:rsidP="00F3798D">
      <w:pPr>
        <w:tabs>
          <w:tab w:val="left" w:pos="1665"/>
        </w:tabs>
        <w:spacing w:after="160" w:line="259" w:lineRule="auto"/>
        <w:rPr>
          <w:rFonts w:ascii="Calibri" w:eastAsia="Calibri" w:hAnsi="Calibri"/>
          <w:sz w:val="26"/>
          <w:szCs w:val="26"/>
          <w:lang w:eastAsia="en-US"/>
        </w:rPr>
      </w:pPr>
      <w:r w:rsidRPr="00F33435">
        <w:rPr>
          <w:rFonts w:ascii="Calibri" w:eastAsia="Calibri" w:hAnsi="Calibri"/>
          <w:sz w:val="22"/>
          <w:szCs w:val="22"/>
          <w:lang w:eastAsia="en-US"/>
        </w:rPr>
        <w:tab/>
      </w:r>
      <w:r w:rsidRPr="00F33435">
        <w:rPr>
          <w:rFonts w:eastAsia="Calibri"/>
          <w:b/>
          <w:sz w:val="26"/>
          <w:szCs w:val="26"/>
          <w:lang w:eastAsia="ar-SA"/>
        </w:rPr>
        <w:t>7.2. Водоотведение</w:t>
      </w:r>
    </w:p>
    <w:p w:rsidR="00F3798D" w:rsidRPr="00F33435" w:rsidRDefault="00F3798D" w:rsidP="00F3798D">
      <w:pPr>
        <w:spacing w:line="360" w:lineRule="auto"/>
        <w:ind w:left="567" w:firstLine="142"/>
        <w:jc w:val="both"/>
        <w:rPr>
          <w:rFonts w:eastAsia="Calibri"/>
          <w:sz w:val="26"/>
          <w:szCs w:val="26"/>
          <w:lang w:eastAsia="en-US"/>
        </w:rPr>
      </w:pPr>
      <w:r w:rsidRPr="00F33435">
        <w:rPr>
          <w:rFonts w:ascii="Calibri" w:eastAsia="Calibri" w:hAnsi="Calibri"/>
          <w:sz w:val="26"/>
          <w:szCs w:val="26"/>
          <w:lang w:eastAsia="en-US"/>
        </w:rPr>
        <w:tab/>
      </w:r>
      <w:r w:rsidRPr="00F33435">
        <w:rPr>
          <w:rFonts w:eastAsia="Calibri"/>
          <w:sz w:val="26"/>
          <w:szCs w:val="26"/>
          <w:lang w:eastAsia="en-US"/>
        </w:rPr>
        <w:t>В соответствии с постановлением Правительства РФ от 05.09.2013 №782 «О схемах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водоотведения») к целевым показателям развития централизованных систем водоотведения относятся:</w:t>
      </w:r>
    </w:p>
    <w:p w:rsidR="00F3798D" w:rsidRPr="00F33435" w:rsidRDefault="00F3798D" w:rsidP="00F3798D">
      <w:pPr>
        <w:numPr>
          <w:ilvl w:val="0"/>
          <w:numId w:val="28"/>
        </w:numPr>
        <w:spacing w:after="160" w:line="360" w:lineRule="auto"/>
        <w:jc w:val="both"/>
        <w:rPr>
          <w:rFonts w:eastAsia="Calibri"/>
          <w:sz w:val="26"/>
          <w:szCs w:val="26"/>
          <w:lang w:eastAsia="en-US"/>
        </w:rPr>
      </w:pPr>
      <w:r w:rsidRPr="00F33435">
        <w:rPr>
          <w:rFonts w:eastAsia="Calibri"/>
          <w:sz w:val="26"/>
          <w:szCs w:val="26"/>
          <w:lang w:eastAsia="en-US"/>
        </w:rPr>
        <w:t>показатели надежности и бесперебойности водоотведения;</w:t>
      </w:r>
    </w:p>
    <w:p w:rsidR="00F3798D" w:rsidRPr="00F33435" w:rsidRDefault="00F3798D" w:rsidP="00F3798D">
      <w:pPr>
        <w:numPr>
          <w:ilvl w:val="0"/>
          <w:numId w:val="28"/>
        </w:numPr>
        <w:spacing w:after="160" w:line="360" w:lineRule="auto"/>
        <w:jc w:val="both"/>
        <w:rPr>
          <w:rFonts w:eastAsia="Calibri"/>
          <w:sz w:val="26"/>
          <w:szCs w:val="26"/>
          <w:lang w:eastAsia="en-US"/>
        </w:rPr>
      </w:pPr>
      <w:r w:rsidRPr="00F33435">
        <w:rPr>
          <w:rFonts w:eastAsia="Calibri"/>
          <w:sz w:val="26"/>
          <w:szCs w:val="26"/>
          <w:lang w:eastAsia="en-US"/>
        </w:rPr>
        <w:t>показатели качества обслуживания абонентов;</w:t>
      </w:r>
    </w:p>
    <w:p w:rsidR="00F3798D" w:rsidRPr="00F33435" w:rsidRDefault="00F3798D" w:rsidP="00F3798D">
      <w:pPr>
        <w:numPr>
          <w:ilvl w:val="0"/>
          <w:numId w:val="28"/>
        </w:numPr>
        <w:spacing w:after="160" w:line="360" w:lineRule="auto"/>
        <w:jc w:val="both"/>
        <w:rPr>
          <w:rFonts w:eastAsia="Calibri"/>
          <w:sz w:val="26"/>
          <w:szCs w:val="26"/>
          <w:lang w:eastAsia="en-US"/>
        </w:rPr>
      </w:pPr>
      <w:r w:rsidRPr="00F33435">
        <w:rPr>
          <w:rFonts w:eastAsia="Calibri"/>
          <w:sz w:val="26"/>
          <w:szCs w:val="26"/>
          <w:lang w:eastAsia="en-US"/>
        </w:rPr>
        <w:t>показатели качества очистки сточных вод;</w:t>
      </w:r>
    </w:p>
    <w:p w:rsidR="00F3798D" w:rsidRPr="00F33435" w:rsidRDefault="00F3798D" w:rsidP="00F3798D">
      <w:pPr>
        <w:numPr>
          <w:ilvl w:val="0"/>
          <w:numId w:val="28"/>
        </w:numPr>
        <w:spacing w:after="160" w:line="360" w:lineRule="auto"/>
        <w:jc w:val="both"/>
        <w:rPr>
          <w:rFonts w:eastAsia="Calibri"/>
          <w:sz w:val="26"/>
          <w:szCs w:val="26"/>
          <w:lang w:eastAsia="en-US"/>
        </w:rPr>
      </w:pPr>
      <w:r w:rsidRPr="00F33435">
        <w:rPr>
          <w:rFonts w:eastAsia="Calibri"/>
          <w:sz w:val="26"/>
          <w:szCs w:val="26"/>
          <w:lang w:eastAsia="en-US"/>
        </w:rPr>
        <w:lastRenderedPageBreak/>
        <w:t>показатели эффективности использования ресурсов при транспортировке сточных вод;</w:t>
      </w:r>
    </w:p>
    <w:p w:rsidR="00F3798D" w:rsidRPr="00F33435" w:rsidRDefault="00F3798D" w:rsidP="00F3798D">
      <w:pPr>
        <w:numPr>
          <w:ilvl w:val="0"/>
          <w:numId w:val="28"/>
        </w:numPr>
        <w:spacing w:after="160" w:line="360" w:lineRule="auto"/>
        <w:jc w:val="both"/>
        <w:rPr>
          <w:rFonts w:eastAsia="Calibri"/>
          <w:sz w:val="26"/>
          <w:szCs w:val="26"/>
          <w:lang w:eastAsia="en-US"/>
        </w:rPr>
      </w:pPr>
      <w:r w:rsidRPr="00F33435">
        <w:rPr>
          <w:rFonts w:eastAsia="Calibri"/>
          <w:sz w:val="26"/>
          <w:szCs w:val="26"/>
          <w:lang w:eastAsia="en-US"/>
        </w:rPr>
        <w:t>соотношение цены реализации мероприятий инвестиционной программы и их эффективности - улучшение качества воды;</w:t>
      </w:r>
    </w:p>
    <w:p w:rsidR="00F3798D" w:rsidRPr="00F33435" w:rsidRDefault="00F3798D" w:rsidP="00F3798D">
      <w:pPr>
        <w:numPr>
          <w:ilvl w:val="0"/>
          <w:numId w:val="28"/>
        </w:numPr>
        <w:spacing w:after="160" w:line="360" w:lineRule="auto"/>
        <w:jc w:val="both"/>
        <w:rPr>
          <w:rFonts w:ascii="Calibri" w:eastAsia="Calibri" w:hAnsi="Calibri"/>
          <w:sz w:val="26"/>
          <w:szCs w:val="26"/>
          <w:lang w:eastAsia="en-US"/>
        </w:rPr>
      </w:pPr>
      <w:r w:rsidRPr="00F33435">
        <w:rPr>
          <w:rFonts w:eastAsia="Calibri"/>
          <w:sz w:val="26"/>
          <w:szCs w:val="26"/>
          <w:lang w:eastAsia="en-US"/>
        </w:rPr>
        <w:t>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r w:rsidRPr="00F33435">
        <w:rPr>
          <w:rFonts w:ascii="Calibri" w:eastAsia="Calibri" w:hAnsi="Calibri"/>
          <w:sz w:val="26"/>
          <w:szCs w:val="26"/>
          <w:lang w:eastAsia="en-US"/>
        </w:rPr>
        <w:t>.</w:t>
      </w:r>
    </w:p>
    <w:p w:rsidR="00F3798D" w:rsidRPr="00F33435" w:rsidRDefault="00F3798D" w:rsidP="00F3798D">
      <w:pPr>
        <w:spacing w:line="240" w:lineRule="atLeast"/>
        <w:ind w:firstLine="709"/>
        <w:rPr>
          <w:rFonts w:eastAsia="Calibri"/>
          <w:i/>
          <w:iCs/>
          <w:color w:val="FF0000"/>
          <w:sz w:val="26"/>
          <w:szCs w:val="26"/>
          <w:lang w:eastAsia="en-US"/>
        </w:rPr>
      </w:pPr>
      <w:r w:rsidRPr="00F33435">
        <w:rPr>
          <w:rFonts w:eastAsia="Calibri"/>
          <w:i/>
          <w:iCs/>
          <w:sz w:val="26"/>
          <w:szCs w:val="26"/>
          <w:lang w:eastAsia="en-US"/>
        </w:rPr>
        <w:t>Целевые показатели развития централизованной системы водоотведения.</w:t>
      </w:r>
    </w:p>
    <w:tbl>
      <w:tblPr>
        <w:tblW w:w="96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714"/>
        <w:gridCol w:w="1276"/>
        <w:gridCol w:w="1305"/>
        <w:gridCol w:w="967"/>
        <w:gridCol w:w="851"/>
        <w:gridCol w:w="992"/>
      </w:tblGrid>
      <w:tr w:rsidR="00F3798D" w:rsidRPr="00F33435" w:rsidTr="00772BE0">
        <w:trPr>
          <w:trHeight w:val="254"/>
          <w:tblHeader/>
        </w:trPr>
        <w:tc>
          <w:tcPr>
            <w:tcW w:w="534" w:type="dxa"/>
            <w:vMerge w:val="restart"/>
            <w:vAlign w:val="center"/>
          </w:tcPr>
          <w:p w:rsidR="00F3798D" w:rsidRPr="00F33435" w:rsidRDefault="00F3798D" w:rsidP="00772BE0">
            <w:pPr>
              <w:autoSpaceDE w:val="0"/>
              <w:autoSpaceDN w:val="0"/>
              <w:adjustRightInd w:val="0"/>
              <w:spacing w:line="240" w:lineRule="atLeast"/>
              <w:jc w:val="center"/>
              <w:rPr>
                <w:rFonts w:eastAsia="Calibri"/>
                <w:b/>
                <w:bCs/>
                <w:color w:val="000000"/>
                <w:sz w:val="22"/>
                <w:szCs w:val="22"/>
                <w:lang w:eastAsia="en-US"/>
              </w:rPr>
            </w:pPr>
            <w:r w:rsidRPr="00F33435">
              <w:rPr>
                <w:rFonts w:eastAsia="Calibri"/>
                <w:b/>
                <w:bCs/>
                <w:color w:val="000000"/>
                <w:sz w:val="22"/>
                <w:szCs w:val="22"/>
                <w:lang w:eastAsia="en-US"/>
              </w:rPr>
              <w:t>№</w:t>
            </w:r>
          </w:p>
        </w:tc>
        <w:tc>
          <w:tcPr>
            <w:tcW w:w="3714" w:type="dxa"/>
            <w:vMerge w:val="restart"/>
            <w:vAlign w:val="center"/>
          </w:tcPr>
          <w:p w:rsidR="00F3798D" w:rsidRPr="00F33435" w:rsidRDefault="00F3798D" w:rsidP="00772BE0">
            <w:pPr>
              <w:autoSpaceDE w:val="0"/>
              <w:autoSpaceDN w:val="0"/>
              <w:adjustRightInd w:val="0"/>
              <w:spacing w:line="240" w:lineRule="atLeast"/>
              <w:jc w:val="center"/>
              <w:rPr>
                <w:rFonts w:eastAsia="Calibri"/>
                <w:b/>
                <w:bCs/>
                <w:color w:val="000000"/>
                <w:sz w:val="22"/>
                <w:szCs w:val="22"/>
                <w:lang w:eastAsia="en-US"/>
              </w:rPr>
            </w:pPr>
            <w:r w:rsidRPr="00F33435">
              <w:rPr>
                <w:rFonts w:eastAsia="Calibri"/>
                <w:b/>
                <w:bCs/>
                <w:color w:val="000000"/>
                <w:sz w:val="22"/>
                <w:szCs w:val="22"/>
                <w:lang w:eastAsia="en-US"/>
              </w:rPr>
              <w:t>Показатель</w:t>
            </w:r>
          </w:p>
        </w:tc>
        <w:tc>
          <w:tcPr>
            <w:tcW w:w="1276" w:type="dxa"/>
            <w:vMerge w:val="restart"/>
            <w:vAlign w:val="center"/>
          </w:tcPr>
          <w:p w:rsidR="00F3798D" w:rsidRPr="00F33435" w:rsidRDefault="00F3798D" w:rsidP="00772BE0">
            <w:pPr>
              <w:autoSpaceDE w:val="0"/>
              <w:autoSpaceDN w:val="0"/>
              <w:adjustRightInd w:val="0"/>
              <w:spacing w:line="240" w:lineRule="atLeast"/>
              <w:jc w:val="center"/>
              <w:rPr>
                <w:rFonts w:eastAsia="Calibri"/>
                <w:b/>
                <w:bCs/>
                <w:color w:val="000000"/>
                <w:sz w:val="22"/>
                <w:szCs w:val="22"/>
                <w:lang w:eastAsia="en-US"/>
              </w:rPr>
            </w:pPr>
            <w:r w:rsidRPr="00F33435">
              <w:rPr>
                <w:rFonts w:eastAsia="Calibri"/>
                <w:b/>
                <w:bCs/>
                <w:color w:val="000000"/>
                <w:sz w:val="22"/>
                <w:szCs w:val="22"/>
                <w:lang w:eastAsia="en-US"/>
              </w:rPr>
              <w:t>Единица измерения</w:t>
            </w:r>
          </w:p>
        </w:tc>
        <w:tc>
          <w:tcPr>
            <w:tcW w:w="1305" w:type="dxa"/>
            <w:vMerge w:val="restart"/>
            <w:vAlign w:val="center"/>
          </w:tcPr>
          <w:p w:rsidR="00F3798D" w:rsidRPr="00F33435" w:rsidRDefault="00F3798D" w:rsidP="00772BE0">
            <w:pPr>
              <w:autoSpaceDE w:val="0"/>
              <w:autoSpaceDN w:val="0"/>
              <w:adjustRightInd w:val="0"/>
              <w:spacing w:line="240" w:lineRule="atLeast"/>
              <w:jc w:val="center"/>
              <w:rPr>
                <w:rFonts w:eastAsia="Calibri"/>
                <w:b/>
                <w:bCs/>
                <w:color w:val="000000"/>
                <w:sz w:val="22"/>
                <w:szCs w:val="22"/>
                <w:lang w:eastAsia="en-US"/>
              </w:rPr>
            </w:pPr>
            <w:r w:rsidRPr="00F33435">
              <w:rPr>
                <w:rFonts w:eastAsia="Calibri"/>
                <w:b/>
                <w:bCs/>
                <w:color w:val="000000"/>
                <w:sz w:val="22"/>
                <w:szCs w:val="22"/>
                <w:lang w:eastAsia="en-US"/>
              </w:rPr>
              <w:t>Базовый показатель, 2013 год</w:t>
            </w:r>
          </w:p>
        </w:tc>
        <w:tc>
          <w:tcPr>
            <w:tcW w:w="2810" w:type="dxa"/>
            <w:gridSpan w:val="3"/>
            <w:vAlign w:val="center"/>
          </w:tcPr>
          <w:p w:rsidR="00F3798D" w:rsidRPr="00F33435" w:rsidRDefault="00F3798D" w:rsidP="00772BE0">
            <w:pPr>
              <w:autoSpaceDE w:val="0"/>
              <w:autoSpaceDN w:val="0"/>
              <w:adjustRightInd w:val="0"/>
              <w:spacing w:line="240" w:lineRule="atLeast"/>
              <w:jc w:val="center"/>
              <w:rPr>
                <w:rFonts w:eastAsia="Calibri"/>
                <w:b/>
                <w:bCs/>
                <w:color w:val="000000"/>
                <w:sz w:val="22"/>
                <w:szCs w:val="22"/>
                <w:lang w:eastAsia="en-US"/>
              </w:rPr>
            </w:pPr>
            <w:r w:rsidRPr="00F33435">
              <w:rPr>
                <w:rFonts w:eastAsia="Calibri"/>
                <w:b/>
                <w:bCs/>
                <w:color w:val="000000"/>
                <w:sz w:val="22"/>
                <w:szCs w:val="22"/>
                <w:lang w:eastAsia="en-US"/>
              </w:rPr>
              <w:t>Целевые показатели</w:t>
            </w:r>
          </w:p>
        </w:tc>
      </w:tr>
      <w:tr w:rsidR="00F3798D" w:rsidRPr="00F33435" w:rsidTr="00772BE0">
        <w:trPr>
          <w:trHeight w:val="419"/>
          <w:tblHeader/>
        </w:trPr>
        <w:tc>
          <w:tcPr>
            <w:tcW w:w="534" w:type="dxa"/>
            <w:vMerge/>
            <w:vAlign w:val="center"/>
          </w:tcPr>
          <w:p w:rsidR="00F3798D" w:rsidRPr="00F33435" w:rsidRDefault="00F3798D" w:rsidP="00772BE0">
            <w:pPr>
              <w:autoSpaceDE w:val="0"/>
              <w:autoSpaceDN w:val="0"/>
              <w:adjustRightInd w:val="0"/>
              <w:jc w:val="center"/>
              <w:rPr>
                <w:rFonts w:eastAsia="Calibri"/>
                <w:b/>
                <w:bCs/>
                <w:color w:val="000000"/>
                <w:sz w:val="22"/>
                <w:szCs w:val="22"/>
                <w:lang w:eastAsia="en-US"/>
              </w:rPr>
            </w:pPr>
          </w:p>
        </w:tc>
        <w:tc>
          <w:tcPr>
            <w:tcW w:w="3714" w:type="dxa"/>
            <w:vMerge/>
            <w:vAlign w:val="center"/>
          </w:tcPr>
          <w:p w:rsidR="00F3798D" w:rsidRPr="00F33435" w:rsidRDefault="00F3798D" w:rsidP="00772BE0">
            <w:pPr>
              <w:autoSpaceDE w:val="0"/>
              <w:autoSpaceDN w:val="0"/>
              <w:adjustRightInd w:val="0"/>
              <w:jc w:val="center"/>
              <w:rPr>
                <w:rFonts w:eastAsia="Calibri"/>
                <w:b/>
                <w:bCs/>
                <w:color w:val="000000"/>
                <w:sz w:val="22"/>
                <w:szCs w:val="22"/>
                <w:lang w:eastAsia="en-US"/>
              </w:rPr>
            </w:pPr>
          </w:p>
        </w:tc>
        <w:tc>
          <w:tcPr>
            <w:tcW w:w="1276" w:type="dxa"/>
            <w:vMerge/>
            <w:vAlign w:val="center"/>
          </w:tcPr>
          <w:p w:rsidR="00F3798D" w:rsidRPr="00F33435" w:rsidRDefault="00F3798D" w:rsidP="00772BE0">
            <w:pPr>
              <w:autoSpaceDE w:val="0"/>
              <w:autoSpaceDN w:val="0"/>
              <w:adjustRightInd w:val="0"/>
              <w:jc w:val="center"/>
              <w:rPr>
                <w:rFonts w:eastAsia="Calibri"/>
                <w:b/>
                <w:bCs/>
                <w:color w:val="000000"/>
                <w:sz w:val="22"/>
                <w:szCs w:val="22"/>
                <w:lang w:eastAsia="en-US"/>
              </w:rPr>
            </w:pPr>
          </w:p>
        </w:tc>
        <w:tc>
          <w:tcPr>
            <w:tcW w:w="1305" w:type="dxa"/>
            <w:vMerge/>
            <w:vAlign w:val="center"/>
          </w:tcPr>
          <w:p w:rsidR="00F3798D" w:rsidRPr="00F33435" w:rsidRDefault="00F3798D" w:rsidP="00772BE0">
            <w:pPr>
              <w:autoSpaceDE w:val="0"/>
              <w:autoSpaceDN w:val="0"/>
              <w:adjustRightInd w:val="0"/>
              <w:jc w:val="center"/>
              <w:rPr>
                <w:rFonts w:eastAsia="Calibri"/>
                <w:b/>
                <w:bCs/>
                <w:color w:val="000000"/>
                <w:sz w:val="22"/>
                <w:szCs w:val="22"/>
                <w:lang w:eastAsia="en-US"/>
              </w:rPr>
            </w:pPr>
          </w:p>
        </w:tc>
        <w:tc>
          <w:tcPr>
            <w:tcW w:w="967" w:type="dxa"/>
            <w:vAlign w:val="center"/>
          </w:tcPr>
          <w:p w:rsidR="00F3798D" w:rsidRPr="00F33435" w:rsidRDefault="00F3798D" w:rsidP="00772BE0">
            <w:pPr>
              <w:autoSpaceDE w:val="0"/>
              <w:autoSpaceDN w:val="0"/>
              <w:adjustRightInd w:val="0"/>
              <w:jc w:val="center"/>
              <w:rPr>
                <w:rFonts w:eastAsia="Calibri"/>
                <w:b/>
                <w:bCs/>
                <w:color w:val="000000"/>
                <w:sz w:val="22"/>
                <w:szCs w:val="22"/>
                <w:lang w:eastAsia="en-US"/>
              </w:rPr>
            </w:pPr>
            <w:r w:rsidRPr="00F33435">
              <w:rPr>
                <w:rFonts w:eastAsia="Calibri"/>
                <w:b/>
                <w:bCs/>
                <w:color w:val="000000"/>
                <w:sz w:val="22"/>
                <w:szCs w:val="22"/>
                <w:lang w:eastAsia="en-US"/>
              </w:rPr>
              <w:t>2018</w:t>
            </w:r>
          </w:p>
        </w:tc>
        <w:tc>
          <w:tcPr>
            <w:tcW w:w="851" w:type="dxa"/>
            <w:vAlign w:val="center"/>
          </w:tcPr>
          <w:p w:rsidR="00F3798D" w:rsidRPr="00F33435" w:rsidRDefault="00F3798D" w:rsidP="00772BE0">
            <w:pPr>
              <w:autoSpaceDE w:val="0"/>
              <w:autoSpaceDN w:val="0"/>
              <w:adjustRightInd w:val="0"/>
              <w:jc w:val="center"/>
              <w:rPr>
                <w:rFonts w:eastAsia="Calibri"/>
                <w:b/>
                <w:bCs/>
                <w:color w:val="000000"/>
                <w:sz w:val="22"/>
                <w:szCs w:val="22"/>
                <w:lang w:eastAsia="en-US"/>
              </w:rPr>
            </w:pPr>
            <w:r w:rsidRPr="00F33435">
              <w:rPr>
                <w:rFonts w:eastAsia="Calibri"/>
                <w:b/>
                <w:bCs/>
                <w:color w:val="000000"/>
                <w:sz w:val="22"/>
                <w:szCs w:val="22"/>
                <w:lang w:eastAsia="en-US"/>
              </w:rPr>
              <w:t>2020</w:t>
            </w:r>
          </w:p>
        </w:tc>
        <w:tc>
          <w:tcPr>
            <w:tcW w:w="992" w:type="dxa"/>
            <w:vAlign w:val="center"/>
          </w:tcPr>
          <w:p w:rsidR="00F3798D" w:rsidRPr="00F33435" w:rsidRDefault="00F3798D" w:rsidP="00772BE0">
            <w:pPr>
              <w:autoSpaceDE w:val="0"/>
              <w:autoSpaceDN w:val="0"/>
              <w:adjustRightInd w:val="0"/>
              <w:jc w:val="center"/>
              <w:rPr>
                <w:rFonts w:eastAsia="Calibri"/>
                <w:b/>
                <w:bCs/>
                <w:color w:val="000000"/>
                <w:sz w:val="22"/>
                <w:szCs w:val="22"/>
                <w:lang w:eastAsia="en-US"/>
              </w:rPr>
            </w:pPr>
            <w:r w:rsidRPr="00F33435">
              <w:rPr>
                <w:rFonts w:eastAsia="Calibri"/>
                <w:b/>
                <w:bCs/>
                <w:color w:val="000000"/>
                <w:sz w:val="22"/>
                <w:szCs w:val="22"/>
                <w:lang w:eastAsia="en-US"/>
              </w:rPr>
              <w:t>2025</w:t>
            </w:r>
          </w:p>
        </w:tc>
      </w:tr>
      <w:tr w:rsidR="00F3798D" w:rsidRPr="00F33435" w:rsidTr="00772BE0">
        <w:trPr>
          <w:trHeight w:val="266"/>
        </w:trPr>
        <w:tc>
          <w:tcPr>
            <w:tcW w:w="534" w:type="dxa"/>
            <w:vAlign w:val="center"/>
          </w:tcPr>
          <w:p w:rsidR="00F3798D" w:rsidRPr="00F33435" w:rsidRDefault="00F3798D" w:rsidP="00772BE0">
            <w:pPr>
              <w:autoSpaceDE w:val="0"/>
              <w:autoSpaceDN w:val="0"/>
              <w:adjustRightInd w:val="0"/>
              <w:jc w:val="center"/>
              <w:rPr>
                <w:rFonts w:eastAsia="Calibri"/>
                <w:color w:val="000000"/>
                <w:sz w:val="22"/>
                <w:szCs w:val="22"/>
                <w:lang w:eastAsia="en-US"/>
              </w:rPr>
            </w:pPr>
            <w:r w:rsidRPr="00F33435">
              <w:rPr>
                <w:rFonts w:eastAsia="Calibri"/>
                <w:color w:val="000000"/>
                <w:sz w:val="22"/>
                <w:szCs w:val="22"/>
                <w:lang w:eastAsia="en-US"/>
              </w:rPr>
              <w:t>1.</w:t>
            </w:r>
          </w:p>
        </w:tc>
        <w:tc>
          <w:tcPr>
            <w:tcW w:w="3714" w:type="dxa"/>
            <w:vAlign w:val="center"/>
          </w:tcPr>
          <w:p w:rsidR="00F3798D" w:rsidRPr="00F33435" w:rsidRDefault="00F3798D" w:rsidP="00772BE0">
            <w:pPr>
              <w:autoSpaceDE w:val="0"/>
              <w:autoSpaceDN w:val="0"/>
              <w:adjustRightInd w:val="0"/>
              <w:rPr>
                <w:rFonts w:eastAsia="Calibri"/>
                <w:color w:val="000000"/>
                <w:sz w:val="22"/>
                <w:szCs w:val="22"/>
                <w:lang w:eastAsia="en-US"/>
              </w:rPr>
            </w:pPr>
            <w:r w:rsidRPr="00F33435">
              <w:rPr>
                <w:rFonts w:eastAsia="Calibri"/>
                <w:b/>
                <w:bCs/>
                <w:color w:val="000000"/>
                <w:sz w:val="22"/>
                <w:szCs w:val="22"/>
                <w:lang w:eastAsia="en-US"/>
              </w:rPr>
              <w:t>Показатели надежности и бесперебойности водоотведения</w:t>
            </w:r>
          </w:p>
        </w:tc>
        <w:tc>
          <w:tcPr>
            <w:tcW w:w="1276" w:type="dxa"/>
            <w:vAlign w:val="center"/>
          </w:tcPr>
          <w:p w:rsidR="00F3798D" w:rsidRPr="00F33435" w:rsidRDefault="00F3798D" w:rsidP="00772BE0">
            <w:pPr>
              <w:autoSpaceDE w:val="0"/>
              <w:autoSpaceDN w:val="0"/>
              <w:adjustRightInd w:val="0"/>
              <w:jc w:val="center"/>
              <w:rPr>
                <w:rFonts w:eastAsia="Calibri"/>
                <w:color w:val="000000"/>
                <w:sz w:val="22"/>
                <w:szCs w:val="22"/>
                <w:lang w:eastAsia="en-US"/>
              </w:rPr>
            </w:pPr>
          </w:p>
        </w:tc>
        <w:tc>
          <w:tcPr>
            <w:tcW w:w="1305" w:type="dxa"/>
            <w:vAlign w:val="center"/>
          </w:tcPr>
          <w:p w:rsidR="00F3798D" w:rsidRPr="00F33435" w:rsidRDefault="00F3798D" w:rsidP="00772BE0">
            <w:pPr>
              <w:autoSpaceDE w:val="0"/>
              <w:autoSpaceDN w:val="0"/>
              <w:adjustRightInd w:val="0"/>
              <w:jc w:val="center"/>
              <w:rPr>
                <w:rFonts w:eastAsia="Calibri"/>
                <w:color w:val="000000"/>
                <w:sz w:val="22"/>
                <w:szCs w:val="22"/>
                <w:lang w:eastAsia="en-US"/>
              </w:rPr>
            </w:pPr>
          </w:p>
        </w:tc>
        <w:tc>
          <w:tcPr>
            <w:tcW w:w="967" w:type="dxa"/>
            <w:vAlign w:val="center"/>
          </w:tcPr>
          <w:p w:rsidR="00F3798D" w:rsidRPr="00F33435" w:rsidRDefault="00F3798D" w:rsidP="00772BE0">
            <w:pPr>
              <w:autoSpaceDE w:val="0"/>
              <w:autoSpaceDN w:val="0"/>
              <w:adjustRightInd w:val="0"/>
              <w:jc w:val="center"/>
              <w:rPr>
                <w:rFonts w:eastAsia="Calibri"/>
                <w:color w:val="000000"/>
                <w:sz w:val="22"/>
                <w:szCs w:val="22"/>
                <w:lang w:eastAsia="en-US"/>
              </w:rPr>
            </w:pPr>
          </w:p>
        </w:tc>
        <w:tc>
          <w:tcPr>
            <w:tcW w:w="851" w:type="dxa"/>
            <w:vAlign w:val="center"/>
          </w:tcPr>
          <w:p w:rsidR="00F3798D" w:rsidRPr="00F33435" w:rsidRDefault="00F3798D" w:rsidP="00772BE0">
            <w:pPr>
              <w:autoSpaceDE w:val="0"/>
              <w:autoSpaceDN w:val="0"/>
              <w:adjustRightInd w:val="0"/>
              <w:jc w:val="center"/>
              <w:rPr>
                <w:rFonts w:eastAsia="Calibri"/>
                <w:color w:val="000000"/>
                <w:sz w:val="22"/>
                <w:szCs w:val="22"/>
                <w:lang w:eastAsia="en-US"/>
              </w:rPr>
            </w:pPr>
          </w:p>
        </w:tc>
        <w:tc>
          <w:tcPr>
            <w:tcW w:w="992" w:type="dxa"/>
            <w:vAlign w:val="center"/>
          </w:tcPr>
          <w:p w:rsidR="00F3798D" w:rsidRPr="00F33435" w:rsidRDefault="00F3798D" w:rsidP="00772BE0">
            <w:pPr>
              <w:autoSpaceDE w:val="0"/>
              <w:autoSpaceDN w:val="0"/>
              <w:adjustRightInd w:val="0"/>
              <w:jc w:val="center"/>
              <w:rPr>
                <w:rFonts w:eastAsia="Calibri"/>
                <w:color w:val="000000"/>
                <w:sz w:val="22"/>
                <w:szCs w:val="22"/>
                <w:lang w:eastAsia="en-US"/>
              </w:rPr>
            </w:pPr>
          </w:p>
        </w:tc>
      </w:tr>
      <w:tr w:rsidR="00F3798D" w:rsidRPr="00F33435" w:rsidTr="00772BE0">
        <w:trPr>
          <w:trHeight w:val="266"/>
        </w:trPr>
        <w:tc>
          <w:tcPr>
            <w:tcW w:w="534" w:type="dxa"/>
            <w:vAlign w:val="center"/>
          </w:tcPr>
          <w:p w:rsidR="00F3798D" w:rsidRPr="00F33435" w:rsidRDefault="00F3798D" w:rsidP="00772BE0">
            <w:pPr>
              <w:autoSpaceDE w:val="0"/>
              <w:autoSpaceDN w:val="0"/>
              <w:adjustRightInd w:val="0"/>
              <w:jc w:val="center"/>
              <w:rPr>
                <w:rFonts w:eastAsia="Calibri"/>
                <w:color w:val="000000"/>
                <w:sz w:val="22"/>
                <w:szCs w:val="22"/>
                <w:lang w:eastAsia="en-US"/>
              </w:rPr>
            </w:pPr>
            <w:r w:rsidRPr="00F33435">
              <w:rPr>
                <w:rFonts w:eastAsia="Calibri"/>
                <w:color w:val="000000"/>
                <w:sz w:val="22"/>
                <w:szCs w:val="22"/>
                <w:lang w:eastAsia="en-US"/>
              </w:rPr>
              <w:t>1.1.</w:t>
            </w:r>
          </w:p>
        </w:tc>
        <w:tc>
          <w:tcPr>
            <w:tcW w:w="3714" w:type="dxa"/>
            <w:vAlign w:val="center"/>
          </w:tcPr>
          <w:p w:rsidR="00F3798D" w:rsidRPr="00F33435" w:rsidRDefault="00F3798D" w:rsidP="00772BE0">
            <w:pPr>
              <w:autoSpaceDE w:val="0"/>
              <w:autoSpaceDN w:val="0"/>
              <w:adjustRightInd w:val="0"/>
              <w:rPr>
                <w:rFonts w:eastAsia="Calibri"/>
                <w:color w:val="000000"/>
                <w:sz w:val="22"/>
                <w:szCs w:val="22"/>
                <w:lang w:eastAsia="en-US"/>
              </w:rPr>
            </w:pPr>
            <w:r w:rsidRPr="00F33435">
              <w:rPr>
                <w:rFonts w:eastAsia="Calibri"/>
                <w:color w:val="000000"/>
                <w:sz w:val="22"/>
                <w:szCs w:val="22"/>
                <w:lang w:eastAsia="en-US"/>
              </w:rPr>
              <w:t>Удельное количество засоров на сетях водоотведения</w:t>
            </w:r>
          </w:p>
        </w:tc>
        <w:tc>
          <w:tcPr>
            <w:tcW w:w="1276" w:type="dxa"/>
            <w:vAlign w:val="center"/>
          </w:tcPr>
          <w:p w:rsidR="00F3798D" w:rsidRPr="00F33435" w:rsidRDefault="00F3798D" w:rsidP="00772BE0">
            <w:pPr>
              <w:autoSpaceDE w:val="0"/>
              <w:autoSpaceDN w:val="0"/>
              <w:adjustRightInd w:val="0"/>
              <w:jc w:val="center"/>
              <w:rPr>
                <w:rFonts w:eastAsia="Calibri"/>
                <w:color w:val="000000"/>
                <w:sz w:val="22"/>
                <w:szCs w:val="22"/>
                <w:lang w:eastAsia="en-US"/>
              </w:rPr>
            </w:pPr>
            <w:r w:rsidRPr="00F33435">
              <w:rPr>
                <w:rFonts w:eastAsia="Calibri"/>
                <w:color w:val="000000"/>
                <w:sz w:val="22"/>
                <w:szCs w:val="22"/>
                <w:lang w:eastAsia="en-US"/>
              </w:rPr>
              <w:t>ед./км</w:t>
            </w:r>
          </w:p>
        </w:tc>
        <w:tc>
          <w:tcPr>
            <w:tcW w:w="1305" w:type="dxa"/>
            <w:vAlign w:val="center"/>
          </w:tcPr>
          <w:p w:rsidR="00F3798D" w:rsidRPr="00F33435" w:rsidRDefault="00F3798D" w:rsidP="00772BE0">
            <w:pPr>
              <w:autoSpaceDE w:val="0"/>
              <w:autoSpaceDN w:val="0"/>
              <w:adjustRightInd w:val="0"/>
              <w:jc w:val="center"/>
              <w:rPr>
                <w:rFonts w:eastAsia="Calibri"/>
                <w:color w:val="000000"/>
                <w:sz w:val="22"/>
                <w:szCs w:val="22"/>
                <w:lang w:eastAsia="en-US"/>
              </w:rPr>
            </w:pPr>
            <w:r w:rsidRPr="00F33435">
              <w:rPr>
                <w:rFonts w:eastAsia="Calibri"/>
                <w:color w:val="000000"/>
                <w:sz w:val="22"/>
                <w:szCs w:val="22"/>
                <w:lang w:eastAsia="en-US"/>
              </w:rPr>
              <w:t>н/д</w:t>
            </w:r>
          </w:p>
        </w:tc>
        <w:tc>
          <w:tcPr>
            <w:tcW w:w="967" w:type="dxa"/>
            <w:vAlign w:val="center"/>
          </w:tcPr>
          <w:p w:rsidR="00F3798D" w:rsidRPr="00F33435" w:rsidRDefault="00F3798D" w:rsidP="00772BE0">
            <w:pPr>
              <w:autoSpaceDE w:val="0"/>
              <w:autoSpaceDN w:val="0"/>
              <w:adjustRightInd w:val="0"/>
              <w:jc w:val="center"/>
              <w:rPr>
                <w:rFonts w:eastAsia="Calibri"/>
                <w:color w:val="000000"/>
                <w:sz w:val="22"/>
                <w:szCs w:val="22"/>
                <w:lang w:eastAsia="en-US"/>
              </w:rPr>
            </w:pPr>
            <w:r w:rsidRPr="00F33435">
              <w:rPr>
                <w:rFonts w:eastAsia="Calibri"/>
                <w:color w:val="000000"/>
                <w:sz w:val="22"/>
                <w:szCs w:val="22"/>
                <w:lang w:eastAsia="en-US"/>
              </w:rPr>
              <w:t>н/д</w:t>
            </w:r>
          </w:p>
        </w:tc>
        <w:tc>
          <w:tcPr>
            <w:tcW w:w="851" w:type="dxa"/>
            <w:vAlign w:val="center"/>
          </w:tcPr>
          <w:p w:rsidR="00F3798D" w:rsidRPr="00F33435" w:rsidRDefault="00F3798D" w:rsidP="00772BE0">
            <w:pPr>
              <w:autoSpaceDE w:val="0"/>
              <w:autoSpaceDN w:val="0"/>
              <w:adjustRightInd w:val="0"/>
              <w:jc w:val="center"/>
              <w:rPr>
                <w:rFonts w:eastAsia="Calibri"/>
                <w:color w:val="000000"/>
                <w:sz w:val="22"/>
                <w:szCs w:val="22"/>
                <w:lang w:eastAsia="en-US"/>
              </w:rPr>
            </w:pPr>
            <w:r w:rsidRPr="00F33435">
              <w:rPr>
                <w:rFonts w:eastAsia="Calibri"/>
                <w:color w:val="000000"/>
                <w:sz w:val="22"/>
                <w:szCs w:val="22"/>
                <w:lang w:eastAsia="en-US"/>
              </w:rPr>
              <w:t>н/д</w:t>
            </w:r>
          </w:p>
        </w:tc>
        <w:tc>
          <w:tcPr>
            <w:tcW w:w="992" w:type="dxa"/>
            <w:vAlign w:val="center"/>
          </w:tcPr>
          <w:p w:rsidR="00F3798D" w:rsidRPr="00F33435" w:rsidRDefault="00F3798D" w:rsidP="00772BE0">
            <w:pPr>
              <w:autoSpaceDE w:val="0"/>
              <w:autoSpaceDN w:val="0"/>
              <w:adjustRightInd w:val="0"/>
              <w:jc w:val="center"/>
              <w:rPr>
                <w:rFonts w:eastAsia="Calibri"/>
                <w:color w:val="000000"/>
                <w:sz w:val="22"/>
                <w:szCs w:val="22"/>
                <w:lang w:eastAsia="en-US"/>
              </w:rPr>
            </w:pPr>
            <w:r w:rsidRPr="00F33435">
              <w:rPr>
                <w:rFonts w:eastAsia="Calibri"/>
                <w:color w:val="000000"/>
                <w:sz w:val="22"/>
                <w:szCs w:val="22"/>
                <w:lang w:eastAsia="en-US"/>
              </w:rPr>
              <w:t>н/д</w:t>
            </w:r>
          </w:p>
        </w:tc>
      </w:tr>
      <w:tr w:rsidR="00F3798D" w:rsidRPr="00F33435" w:rsidTr="00772BE0">
        <w:trPr>
          <w:trHeight w:val="269"/>
        </w:trPr>
        <w:tc>
          <w:tcPr>
            <w:tcW w:w="534" w:type="dxa"/>
            <w:vAlign w:val="center"/>
          </w:tcPr>
          <w:p w:rsidR="00F3798D" w:rsidRPr="00F33435" w:rsidRDefault="00F3798D" w:rsidP="00772BE0">
            <w:pPr>
              <w:autoSpaceDE w:val="0"/>
              <w:autoSpaceDN w:val="0"/>
              <w:adjustRightInd w:val="0"/>
              <w:jc w:val="center"/>
              <w:rPr>
                <w:rFonts w:eastAsia="Calibri"/>
                <w:color w:val="000000"/>
                <w:sz w:val="22"/>
                <w:szCs w:val="22"/>
                <w:lang w:eastAsia="en-US"/>
              </w:rPr>
            </w:pPr>
            <w:r w:rsidRPr="00F33435">
              <w:rPr>
                <w:rFonts w:eastAsia="Calibri"/>
                <w:color w:val="000000"/>
                <w:sz w:val="22"/>
                <w:szCs w:val="22"/>
                <w:lang w:eastAsia="en-US"/>
              </w:rPr>
              <w:t>1.2.</w:t>
            </w:r>
          </w:p>
        </w:tc>
        <w:tc>
          <w:tcPr>
            <w:tcW w:w="3714" w:type="dxa"/>
            <w:vAlign w:val="center"/>
          </w:tcPr>
          <w:p w:rsidR="00F3798D" w:rsidRPr="00F33435" w:rsidRDefault="00F3798D" w:rsidP="00772BE0">
            <w:pPr>
              <w:autoSpaceDE w:val="0"/>
              <w:autoSpaceDN w:val="0"/>
              <w:adjustRightInd w:val="0"/>
              <w:rPr>
                <w:rFonts w:eastAsia="Calibri"/>
                <w:color w:val="000000"/>
                <w:sz w:val="22"/>
                <w:szCs w:val="22"/>
                <w:lang w:eastAsia="en-US"/>
              </w:rPr>
            </w:pPr>
            <w:r w:rsidRPr="00F33435">
              <w:rPr>
                <w:rFonts w:eastAsia="Calibri"/>
                <w:color w:val="000000"/>
                <w:sz w:val="22"/>
                <w:szCs w:val="22"/>
                <w:lang w:eastAsia="en-US"/>
              </w:rPr>
              <w:t>Удельный износ сетей водоотведения, нуждающихся в замене</w:t>
            </w:r>
          </w:p>
        </w:tc>
        <w:tc>
          <w:tcPr>
            <w:tcW w:w="1276" w:type="dxa"/>
            <w:vAlign w:val="center"/>
          </w:tcPr>
          <w:p w:rsidR="00F3798D" w:rsidRPr="00F33435" w:rsidRDefault="00F3798D" w:rsidP="00772BE0">
            <w:pPr>
              <w:autoSpaceDE w:val="0"/>
              <w:autoSpaceDN w:val="0"/>
              <w:adjustRightInd w:val="0"/>
              <w:jc w:val="center"/>
              <w:rPr>
                <w:rFonts w:eastAsia="Calibri"/>
                <w:color w:val="000000"/>
                <w:sz w:val="22"/>
                <w:szCs w:val="22"/>
                <w:lang w:eastAsia="en-US"/>
              </w:rPr>
            </w:pPr>
            <w:r w:rsidRPr="00F33435">
              <w:rPr>
                <w:rFonts w:eastAsia="Calibri"/>
                <w:color w:val="000000"/>
                <w:sz w:val="22"/>
                <w:szCs w:val="22"/>
                <w:lang w:eastAsia="en-US"/>
              </w:rPr>
              <w:t>%</w:t>
            </w:r>
          </w:p>
        </w:tc>
        <w:tc>
          <w:tcPr>
            <w:tcW w:w="1305" w:type="dxa"/>
            <w:vAlign w:val="center"/>
          </w:tcPr>
          <w:p w:rsidR="00F3798D" w:rsidRPr="00F33435" w:rsidRDefault="00F3798D" w:rsidP="00772BE0">
            <w:pPr>
              <w:autoSpaceDE w:val="0"/>
              <w:autoSpaceDN w:val="0"/>
              <w:adjustRightInd w:val="0"/>
              <w:jc w:val="center"/>
              <w:rPr>
                <w:rFonts w:eastAsia="Calibri"/>
                <w:color w:val="000000"/>
                <w:sz w:val="22"/>
                <w:szCs w:val="22"/>
                <w:lang w:eastAsia="en-US"/>
              </w:rPr>
            </w:pPr>
            <w:r w:rsidRPr="00F33435">
              <w:rPr>
                <w:rFonts w:eastAsia="Calibri"/>
                <w:color w:val="000000"/>
                <w:sz w:val="22"/>
                <w:szCs w:val="22"/>
                <w:lang w:eastAsia="en-US"/>
              </w:rPr>
              <w:t>90</w:t>
            </w:r>
          </w:p>
        </w:tc>
        <w:tc>
          <w:tcPr>
            <w:tcW w:w="967" w:type="dxa"/>
            <w:vAlign w:val="center"/>
          </w:tcPr>
          <w:p w:rsidR="00F3798D" w:rsidRPr="00F33435" w:rsidRDefault="00F3798D" w:rsidP="00772BE0">
            <w:pPr>
              <w:autoSpaceDE w:val="0"/>
              <w:autoSpaceDN w:val="0"/>
              <w:adjustRightInd w:val="0"/>
              <w:jc w:val="center"/>
              <w:rPr>
                <w:rFonts w:eastAsia="Calibri"/>
                <w:color w:val="000000"/>
                <w:sz w:val="22"/>
                <w:szCs w:val="22"/>
                <w:lang w:eastAsia="en-US"/>
              </w:rPr>
            </w:pPr>
            <w:r w:rsidRPr="00F33435">
              <w:rPr>
                <w:rFonts w:eastAsia="Calibri"/>
                <w:color w:val="000000"/>
                <w:sz w:val="22"/>
                <w:szCs w:val="22"/>
                <w:lang w:eastAsia="en-US"/>
              </w:rPr>
              <w:t>71</w:t>
            </w:r>
          </w:p>
        </w:tc>
        <w:tc>
          <w:tcPr>
            <w:tcW w:w="851" w:type="dxa"/>
            <w:vAlign w:val="center"/>
          </w:tcPr>
          <w:p w:rsidR="00F3798D" w:rsidRPr="00F33435" w:rsidRDefault="00F3798D" w:rsidP="00772BE0">
            <w:pPr>
              <w:autoSpaceDE w:val="0"/>
              <w:autoSpaceDN w:val="0"/>
              <w:adjustRightInd w:val="0"/>
              <w:jc w:val="center"/>
              <w:rPr>
                <w:rFonts w:eastAsia="Calibri"/>
                <w:color w:val="000000"/>
                <w:sz w:val="22"/>
                <w:szCs w:val="22"/>
                <w:lang w:eastAsia="en-US"/>
              </w:rPr>
            </w:pPr>
            <w:r w:rsidRPr="00F33435">
              <w:rPr>
                <w:rFonts w:eastAsia="Calibri"/>
                <w:color w:val="000000"/>
                <w:sz w:val="22"/>
                <w:szCs w:val="22"/>
                <w:lang w:eastAsia="en-US"/>
              </w:rPr>
              <w:t>35</w:t>
            </w:r>
          </w:p>
        </w:tc>
        <w:tc>
          <w:tcPr>
            <w:tcW w:w="992" w:type="dxa"/>
            <w:vAlign w:val="center"/>
          </w:tcPr>
          <w:p w:rsidR="00F3798D" w:rsidRPr="00F33435" w:rsidRDefault="00F3798D" w:rsidP="00772BE0">
            <w:pPr>
              <w:autoSpaceDE w:val="0"/>
              <w:autoSpaceDN w:val="0"/>
              <w:adjustRightInd w:val="0"/>
              <w:jc w:val="center"/>
              <w:rPr>
                <w:rFonts w:eastAsia="Calibri"/>
                <w:color w:val="000000"/>
                <w:sz w:val="22"/>
                <w:szCs w:val="22"/>
                <w:lang w:eastAsia="en-US"/>
              </w:rPr>
            </w:pPr>
            <w:r w:rsidRPr="00F33435">
              <w:rPr>
                <w:rFonts w:eastAsia="Calibri"/>
                <w:color w:val="000000"/>
                <w:sz w:val="22"/>
                <w:szCs w:val="22"/>
                <w:lang w:eastAsia="en-US"/>
              </w:rPr>
              <w:t>5</w:t>
            </w:r>
          </w:p>
        </w:tc>
      </w:tr>
      <w:tr w:rsidR="00F3798D" w:rsidRPr="00F33435" w:rsidTr="00772BE0">
        <w:trPr>
          <w:trHeight w:val="269"/>
        </w:trPr>
        <w:tc>
          <w:tcPr>
            <w:tcW w:w="534" w:type="dxa"/>
            <w:vAlign w:val="center"/>
          </w:tcPr>
          <w:p w:rsidR="00F3798D" w:rsidRPr="00F33435" w:rsidRDefault="00F3798D" w:rsidP="00772BE0">
            <w:pPr>
              <w:autoSpaceDE w:val="0"/>
              <w:autoSpaceDN w:val="0"/>
              <w:adjustRightInd w:val="0"/>
              <w:jc w:val="center"/>
              <w:rPr>
                <w:rFonts w:eastAsia="Calibri"/>
                <w:color w:val="000000"/>
                <w:sz w:val="22"/>
                <w:szCs w:val="22"/>
                <w:lang w:eastAsia="en-US"/>
              </w:rPr>
            </w:pPr>
            <w:r w:rsidRPr="00F33435">
              <w:rPr>
                <w:rFonts w:eastAsia="Calibri"/>
                <w:color w:val="000000"/>
                <w:sz w:val="22"/>
                <w:szCs w:val="22"/>
                <w:lang w:eastAsia="en-US"/>
              </w:rPr>
              <w:t>2.</w:t>
            </w:r>
          </w:p>
        </w:tc>
        <w:tc>
          <w:tcPr>
            <w:tcW w:w="3714" w:type="dxa"/>
            <w:vAlign w:val="center"/>
          </w:tcPr>
          <w:p w:rsidR="00F3798D" w:rsidRPr="00F33435" w:rsidRDefault="00F3798D" w:rsidP="00772BE0">
            <w:pPr>
              <w:autoSpaceDE w:val="0"/>
              <w:autoSpaceDN w:val="0"/>
              <w:adjustRightInd w:val="0"/>
              <w:rPr>
                <w:rFonts w:eastAsia="Calibri"/>
                <w:color w:val="000000"/>
                <w:sz w:val="22"/>
                <w:szCs w:val="22"/>
                <w:lang w:eastAsia="en-US"/>
              </w:rPr>
            </w:pPr>
            <w:r w:rsidRPr="00F33435">
              <w:rPr>
                <w:rFonts w:eastAsia="Calibri"/>
                <w:b/>
                <w:bCs/>
                <w:color w:val="000000"/>
                <w:sz w:val="22"/>
                <w:szCs w:val="22"/>
                <w:lang w:eastAsia="en-US"/>
              </w:rPr>
              <w:t>Показатель качества обслуживания абонентов</w:t>
            </w:r>
          </w:p>
        </w:tc>
        <w:tc>
          <w:tcPr>
            <w:tcW w:w="1276" w:type="dxa"/>
            <w:vAlign w:val="center"/>
          </w:tcPr>
          <w:p w:rsidR="00F3798D" w:rsidRPr="00F33435" w:rsidRDefault="00F3798D" w:rsidP="00772BE0">
            <w:pPr>
              <w:autoSpaceDE w:val="0"/>
              <w:autoSpaceDN w:val="0"/>
              <w:adjustRightInd w:val="0"/>
              <w:jc w:val="center"/>
              <w:rPr>
                <w:rFonts w:eastAsia="Calibri"/>
                <w:color w:val="000000"/>
                <w:sz w:val="22"/>
                <w:szCs w:val="22"/>
                <w:highlight w:val="yellow"/>
                <w:lang w:eastAsia="en-US"/>
              </w:rPr>
            </w:pPr>
          </w:p>
        </w:tc>
        <w:tc>
          <w:tcPr>
            <w:tcW w:w="1305" w:type="dxa"/>
            <w:vAlign w:val="center"/>
          </w:tcPr>
          <w:p w:rsidR="00F3798D" w:rsidRPr="00F33435" w:rsidRDefault="00F3798D" w:rsidP="00772BE0">
            <w:pPr>
              <w:autoSpaceDE w:val="0"/>
              <w:autoSpaceDN w:val="0"/>
              <w:adjustRightInd w:val="0"/>
              <w:jc w:val="center"/>
              <w:rPr>
                <w:rFonts w:eastAsia="Calibri"/>
                <w:color w:val="000000"/>
                <w:sz w:val="22"/>
                <w:szCs w:val="22"/>
                <w:highlight w:val="yellow"/>
                <w:lang w:eastAsia="en-US"/>
              </w:rPr>
            </w:pPr>
          </w:p>
        </w:tc>
        <w:tc>
          <w:tcPr>
            <w:tcW w:w="967" w:type="dxa"/>
            <w:vAlign w:val="center"/>
          </w:tcPr>
          <w:p w:rsidR="00F3798D" w:rsidRPr="00F33435" w:rsidRDefault="00F3798D" w:rsidP="00772BE0">
            <w:pPr>
              <w:autoSpaceDE w:val="0"/>
              <w:autoSpaceDN w:val="0"/>
              <w:adjustRightInd w:val="0"/>
              <w:jc w:val="center"/>
              <w:rPr>
                <w:rFonts w:eastAsia="Calibri"/>
                <w:color w:val="000000"/>
                <w:sz w:val="22"/>
                <w:szCs w:val="22"/>
                <w:highlight w:val="yellow"/>
                <w:lang w:eastAsia="en-US"/>
              </w:rPr>
            </w:pPr>
          </w:p>
        </w:tc>
        <w:tc>
          <w:tcPr>
            <w:tcW w:w="851" w:type="dxa"/>
            <w:vAlign w:val="center"/>
          </w:tcPr>
          <w:p w:rsidR="00F3798D" w:rsidRPr="00F33435" w:rsidRDefault="00F3798D" w:rsidP="00772BE0">
            <w:pPr>
              <w:autoSpaceDE w:val="0"/>
              <w:autoSpaceDN w:val="0"/>
              <w:adjustRightInd w:val="0"/>
              <w:jc w:val="center"/>
              <w:rPr>
                <w:rFonts w:eastAsia="Calibri"/>
                <w:color w:val="000000"/>
                <w:sz w:val="22"/>
                <w:szCs w:val="22"/>
                <w:highlight w:val="yellow"/>
                <w:lang w:eastAsia="en-US"/>
              </w:rPr>
            </w:pPr>
          </w:p>
        </w:tc>
        <w:tc>
          <w:tcPr>
            <w:tcW w:w="992" w:type="dxa"/>
            <w:vAlign w:val="center"/>
          </w:tcPr>
          <w:p w:rsidR="00F3798D" w:rsidRPr="00F33435" w:rsidRDefault="00F3798D" w:rsidP="00772BE0">
            <w:pPr>
              <w:autoSpaceDE w:val="0"/>
              <w:autoSpaceDN w:val="0"/>
              <w:adjustRightInd w:val="0"/>
              <w:jc w:val="center"/>
              <w:rPr>
                <w:rFonts w:eastAsia="Calibri"/>
                <w:color w:val="000000"/>
                <w:sz w:val="22"/>
                <w:szCs w:val="22"/>
                <w:highlight w:val="yellow"/>
                <w:lang w:eastAsia="en-US"/>
              </w:rPr>
            </w:pPr>
          </w:p>
        </w:tc>
      </w:tr>
      <w:tr w:rsidR="00F3798D" w:rsidRPr="00F33435" w:rsidTr="00772BE0">
        <w:trPr>
          <w:trHeight w:val="266"/>
        </w:trPr>
        <w:tc>
          <w:tcPr>
            <w:tcW w:w="534" w:type="dxa"/>
            <w:vAlign w:val="center"/>
          </w:tcPr>
          <w:p w:rsidR="00F3798D" w:rsidRPr="00F33435" w:rsidRDefault="00F3798D" w:rsidP="00772BE0">
            <w:pPr>
              <w:autoSpaceDE w:val="0"/>
              <w:autoSpaceDN w:val="0"/>
              <w:adjustRightInd w:val="0"/>
              <w:jc w:val="center"/>
              <w:rPr>
                <w:rFonts w:eastAsia="Calibri"/>
                <w:color w:val="000000"/>
                <w:sz w:val="22"/>
                <w:szCs w:val="22"/>
                <w:lang w:eastAsia="en-US"/>
              </w:rPr>
            </w:pPr>
            <w:r w:rsidRPr="00F33435">
              <w:rPr>
                <w:rFonts w:eastAsia="Calibri"/>
                <w:color w:val="000000"/>
                <w:sz w:val="22"/>
                <w:szCs w:val="22"/>
                <w:lang w:eastAsia="en-US"/>
              </w:rPr>
              <w:t>2.1.</w:t>
            </w:r>
          </w:p>
        </w:tc>
        <w:tc>
          <w:tcPr>
            <w:tcW w:w="3714" w:type="dxa"/>
            <w:vAlign w:val="center"/>
          </w:tcPr>
          <w:p w:rsidR="00F3798D" w:rsidRPr="00F33435" w:rsidRDefault="00F3798D" w:rsidP="00772BE0">
            <w:pPr>
              <w:autoSpaceDE w:val="0"/>
              <w:autoSpaceDN w:val="0"/>
              <w:adjustRightInd w:val="0"/>
              <w:rPr>
                <w:rFonts w:eastAsia="Calibri"/>
                <w:color w:val="000000"/>
                <w:sz w:val="22"/>
                <w:szCs w:val="22"/>
                <w:lang w:eastAsia="en-US"/>
              </w:rPr>
            </w:pPr>
            <w:r w:rsidRPr="00F33435">
              <w:rPr>
                <w:rFonts w:eastAsia="Calibri"/>
                <w:color w:val="000000"/>
                <w:sz w:val="22"/>
                <w:szCs w:val="22"/>
                <w:lang w:eastAsia="en-US"/>
              </w:rPr>
              <w:t>Доля заявок на подключение, исполненная по итогам года</w:t>
            </w:r>
          </w:p>
        </w:tc>
        <w:tc>
          <w:tcPr>
            <w:tcW w:w="1276" w:type="dxa"/>
            <w:vAlign w:val="center"/>
          </w:tcPr>
          <w:p w:rsidR="00F3798D" w:rsidRPr="00F33435" w:rsidRDefault="00F3798D" w:rsidP="00772BE0">
            <w:pPr>
              <w:autoSpaceDE w:val="0"/>
              <w:autoSpaceDN w:val="0"/>
              <w:adjustRightInd w:val="0"/>
              <w:jc w:val="center"/>
              <w:rPr>
                <w:rFonts w:eastAsia="Calibri"/>
                <w:color w:val="000000"/>
                <w:sz w:val="22"/>
                <w:szCs w:val="22"/>
                <w:lang w:eastAsia="en-US"/>
              </w:rPr>
            </w:pPr>
            <w:r w:rsidRPr="00F33435">
              <w:rPr>
                <w:rFonts w:eastAsia="Calibri"/>
                <w:color w:val="000000"/>
                <w:sz w:val="22"/>
                <w:szCs w:val="22"/>
                <w:lang w:eastAsia="en-US"/>
              </w:rPr>
              <w:t>%</w:t>
            </w:r>
          </w:p>
        </w:tc>
        <w:tc>
          <w:tcPr>
            <w:tcW w:w="1305" w:type="dxa"/>
            <w:vAlign w:val="center"/>
          </w:tcPr>
          <w:p w:rsidR="00F3798D" w:rsidRPr="00F33435" w:rsidRDefault="00F3798D" w:rsidP="00772BE0">
            <w:pPr>
              <w:autoSpaceDE w:val="0"/>
              <w:autoSpaceDN w:val="0"/>
              <w:adjustRightInd w:val="0"/>
              <w:jc w:val="center"/>
              <w:rPr>
                <w:rFonts w:eastAsia="Calibri"/>
                <w:color w:val="000000"/>
                <w:sz w:val="22"/>
                <w:szCs w:val="22"/>
                <w:lang w:eastAsia="en-US"/>
              </w:rPr>
            </w:pPr>
            <w:r w:rsidRPr="00F33435">
              <w:rPr>
                <w:rFonts w:eastAsia="Calibri"/>
                <w:color w:val="000000"/>
                <w:sz w:val="22"/>
                <w:szCs w:val="22"/>
                <w:lang w:eastAsia="en-US"/>
              </w:rPr>
              <w:t>н/д</w:t>
            </w:r>
          </w:p>
        </w:tc>
        <w:tc>
          <w:tcPr>
            <w:tcW w:w="967" w:type="dxa"/>
            <w:vAlign w:val="center"/>
          </w:tcPr>
          <w:p w:rsidR="00F3798D" w:rsidRPr="00F33435" w:rsidRDefault="00F3798D" w:rsidP="00772BE0">
            <w:pPr>
              <w:autoSpaceDE w:val="0"/>
              <w:autoSpaceDN w:val="0"/>
              <w:adjustRightInd w:val="0"/>
              <w:jc w:val="center"/>
              <w:rPr>
                <w:rFonts w:eastAsia="Calibri"/>
                <w:color w:val="000000"/>
                <w:sz w:val="22"/>
                <w:szCs w:val="22"/>
                <w:lang w:eastAsia="en-US"/>
              </w:rPr>
            </w:pPr>
            <w:r w:rsidRPr="00F33435">
              <w:rPr>
                <w:rFonts w:eastAsia="Calibri"/>
                <w:color w:val="000000"/>
                <w:sz w:val="22"/>
                <w:szCs w:val="22"/>
                <w:lang w:eastAsia="en-US"/>
              </w:rPr>
              <w:t>100</w:t>
            </w:r>
          </w:p>
        </w:tc>
        <w:tc>
          <w:tcPr>
            <w:tcW w:w="851" w:type="dxa"/>
            <w:vAlign w:val="center"/>
          </w:tcPr>
          <w:p w:rsidR="00F3798D" w:rsidRPr="00F33435" w:rsidRDefault="00F3798D" w:rsidP="00772BE0">
            <w:pPr>
              <w:autoSpaceDE w:val="0"/>
              <w:autoSpaceDN w:val="0"/>
              <w:adjustRightInd w:val="0"/>
              <w:jc w:val="center"/>
              <w:rPr>
                <w:rFonts w:eastAsia="Calibri"/>
                <w:color w:val="000000"/>
                <w:sz w:val="22"/>
                <w:szCs w:val="22"/>
                <w:lang w:eastAsia="en-US"/>
              </w:rPr>
            </w:pPr>
            <w:r w:rsidRPr="00F33435">
              <w:rPr>
                <w:rFonts w:eastAsia="Calibri"/>
                <w:color w:val="000000"/>
                <w:sz w:val="22"/>
                <w:szCs w:val="22"/>
                <w:lang w:eastAsia="en-US"/>
              </w:rPr>
              <w:t>100</w:t>
            </w:r>
          </w:p>
        </w:tc>
        <w:tc>
          <w:tcPr>
            <w:tcW w:w="992" w:type="dxa"/>
            <w:vAlign w:val="center"/>
          </w:tcPr>
          <w:p w:rsidR="00F3798D" w:rsidRPr="00F33435" w:rsidRDefault="00F3798D" w:rsidP="00772BE0">
            <w:pPr>
              <w:autoSpaceDE w:val="0"/>
              <w:autoSpaceDN w:val="0"/>
              <w:adjustRightInd w:val="0"/>
              <w:jc w:val="center"/>
              <w:rPr>
                <w:rFonts w:eastAsia="Calibri"/>
                <w:color w:val="000000"/>
                <w:sz w:val="22"/>
                <w:szCs w:val="22"/>
                <w:lang w:eastAsia="en-US"/>
              </w:rPr>
            </w:pPr>
            <w:r w:rsidRPr="00F33435">
              <w:rPr>
                <w:rFonts w:eastAsia="Calibri"/>
                <w:color w:val="000000"/>
                <w:sz w:val="22"/>
                <w:szCs w:val="22"/>
                <w:lang w:eastAsia="en-US"/>
              </w:rPr>
              <w:t>100</w:t>
            </w:r>
          </w:p>
        </w:tc>
      </w:tr>
      <w:tr w:rsidR="00F3798D" w:rsidRPr="00F33435" w:rsidTr="00772BE0">
        <w:trPr>
          <w:trHeight w:val="266"/>
        </w:trPr>
        <w:tc>
          <w:tcPr>
            <w:tcW w:w="534" w:type="dxa"/>
            <w:vAlign w:val="center"/>
          </w:tcPr>
          <w:p w:rsidR="00F3798D" w:rsidRPr="00F33435" w:rsidRDefault="00F3798D" w:rsidP="00772BE0">
            <w:pPr>
              <w:autoSpaceDE w:val="0"/>
              <w:autoSpaceDN w:val="0"/>
              <w:adjustRightInd w:val="0"/>
              <w:jc w:val="center"/>
              <w:rPr>
                <w:rFonts w:eastAsia="Calibri"/>
                <w:color w:val="000000"/>
                <w:sz w:val="22"/>
                <w:szCs w:val="22"/>
                <w:lang w:eastAsia="en-US"/>
              </w:rPr>
            </w:pPr>
            <w:r w:rsidRPr="00F33435">
              <w:rPr>
                <w:rFonts w:eastAsia="Calibri"/>
                <w:color w:val="000000"/>
                <w:sz w:val="22"/>
                <w:szCs w:val="22"/>
                <w:lang w:eastAsia="en-US"/>
              </w:rPr>
              <w:t>3.</w:t>
            </w:r>
          </w:p>
        </w:tc>
        <w:tc>
          <w:tcPr>
            <w:tcW w:w="3714" w:type="dxa"/>
            <w:vAlign w:val="center"/>
          </w:tcPr>
          <w:p w:rsidR="00F3798D" w:rsidRPr="00F33435" w:rsidRDefault="00F3798D" w:rsidP="00772BE0">
            <w:pPr>
              <w:autoSpaceDE w:val="0"/>
              <w:autoSpaceDN w:val="0"/>
              <w:adjustRightInd w:val="0"/>
              <w:rPr>
                <w:rFonts w:eastAsia="Calibri"/>
                <w:color w:val="000000"/>
                <w:sz w:val="22"/>
                <w:szCs w:val="22"/>
                <w:lang w:eastAsia="en-US"/>
              </w:rPr>
            </w:pPr>
            <w:r w:rsidRPr="00F33435">
              <w:rPr>
                <w:rFonts w:eastAsia="Calibri"/>
                <w:b/>
                <w:bCs/>
                <w:color w:val="000000"/>
                <w:sz w:val="22"/>
                <w:szCs w:val="22"/>
                <w:lang w:eastAsia="en-US"/>
              </w:rPr>
              <w:t>Показатель качества очистки сточных вод</w:t>
            </w:r>
          </w:p>
        </w:tc>
        <w:tc>
          <w:tcPr>
            <w:tcW w:w="1276" w:type="dxa"/>
            <w:vAlign w:val="center"/>
          </w:tcPr>
          <w:p w:rsidR="00F3798D" w:rsidRPr="00F33435" w:rsidRDefault="00F3798D" w:rsidP="00772BE0">
            <w:pPr>
              <w:autoSpaceDE w:val="0"/>
              <w:autoSpaceDN w:val="0"/>
              <w:adjustRightInd w:val="0"/>
              <w:jc w:val="center"/>
              <w:rPr>
                <w:rFonts w:eastAsia="Calibri"/>
                <w:color w:val="000000"/>
                <w:sz w:val="22"/>
                <w:szCs w:val="22"/>
                <w:highlight w:val="yellow"/>
                <w:lang w:eastAsia="en-US"/>
              </w:rPr>
            </w:pPr>
          </w:p>
        </w:tc>
        <w:tc>
          <w:tcPr>
            <w:tcW w:w="1305" w:type="dxa"/>
            <w:vAlign w:val="center"/>
          </w:tcPr>
          <w:p w:rsidR="00F3798D" w:rsidRPr="00F33435" w:rsidRDefault="00F3798D" w:rsidP="00772BE0">
            <w:pPr>
              <w:autoSpaceDE w:val="0"/>
              <w:autoSpaceDN w:val="0"/>
              <w:adjustRightInd w:val="0"/>
              <w:jc w:val="center"/>
              <w:rPr>
                <w:rFonts w:eastAsia="Calibri"/>
                <w:color w:val="000000"/>
                <w:sz w:val="22"/>
                <w:szCs w:val="22"/>
                <w:highlight w:val="yellow"/>
                <w:lang w:eastAsia="en-US"/>
              </w:rPr>
            </w:pPr>
          </w:p>
        </w:tc>
        <w:tc>
          <w:tcPr>
            <w:tcW w:w="967" w:type="dxa"/>
            <w:vAlign w:val="center"/>
          </w:tcPr>
          <w:p w:rsidR="00F3798D" w:rsidRPr="00F33435" w:rsidRDefault="00F3798D" w:rsidP="00772BE0">
            <w:pPr>
              <w:autoSpaceDE w:val="0"/>
              <w:autoSpaceDN w:val="0"/>
              <w:adjustRightInd w:val="0"/>
              <w:jc w:val="center"/>
              <w:rPr>
                <w:rFonts w:eastAsia="Calibri"/>
                <w:color w:val="000000"/>
                <w:sz w:val="22"/>
                <w:szCs w:val="22"/>
                <w:highlight w:val="yellow"/>
                <w:lang w:eastAsia="en-US"/>
              </w:rPr>
            </w:pPr>
          </w:p>
        </w:tc>
        <w:tc>
          <w:tcPr>
            <w:tcW w:w="851" w:type="dxa"/>
            <w:vAlign w:val="center"/>
          </w:tcPr>
          <w:p w:rsidR="00F3798D" w:rsidRPr="00F33435" w:rsidRDefault="00F3798D" w:rsidP="00772BE0">
            <w:pPr>
              <w:autoSpaceDE w:val="0"/>
              <w:autoSpaceDN w:val="0"/>
              <w:adjustRightInd w:val="0"/>
              <w:jc w:val="center"/>
              <w:rPr>
                <w:rFonts w:eastAsia="Calibri"/>
                <w:color w:val="000000"/>
                <w:sz w:val="22"/>
                <w:szCs w:val="22"/>
                <w:highlight w:val="yellow"/>
                <w:lang w:eastAsia="en-US"/>
              </w:rPr>
            </w:pPr>
          </w:p>
        </w:tc>
        <w:tc>
          <w:tcPr>
            <w:tcW w:w="992" w:type="dxa"/>
            <w:vAlign w:val="center"/>
          </w:tcPr>
          <w:p w:rsidR="00F3798D" w:rsidRPr="00F33435" w:rsidRDefault="00F3798D" w:rsidP="00772BE0">
            <w:pPr>
              <w:autoSpaceDE w:val="0"/>
              <w:autoSpaceDN w:val="0"/>
              <w:adjustRightInd w:val="0"/>
              <w:jc w:val="center"/>
              <w:rPr>
                <w:rFonts w:eastAsia="Calibri"/>
                <w:color w:val="000000"/>
                <w:sz w:val="22"/>
                <w:szCs w:val="22"/>
                <w:highlight w:val="yellow"/>
                <w:lang w:eastAsia="en-US"/>
              </w:rPr>
            </w:pPr>
          </w:p>
        </w:tc>
      </w:tr>
      <w:tr w:rsidR="00F3798D" w:rsidRPr="00F33435" w:rsidTr="00772BE0">
        <w:trPr>
          <w:trHeight w:val="415"/>
        </w:trPr>
        <w:tc>
          <w:tcPr>
            <w:tcW w:w="534" w:type="dxa"/>
            <w:vAlign w:val="center"/>
          </w:tcPr>
          <w:p w:rsidR="00F3798D" w:rsidRPr="00F33435" w:rsidRDefault="00F3798D" w:rsidP="00772BE0">
            <w:pPr>
              <w:autoSpaceDE w:val="0"/>
              <w:autoSpaceDN w:val="0"/>
              <w:adjustRightInd w:val="0"/>
              <w:jc w:val="center"/>
              <w:rPr>
                <w:rFonts w:eastAsia="Calibri"/>
                <w:color w:val="000000"/>
                <w:sz w:val="22"/>
                <w:szCs w:val="22"/>
                <w:lang w:eastAsia="en-US"/>
              </w:rPr>
            </w:pPr>
            <w:r w:rsidRPr="00F33435">
              <w:rPr>
                <w:rFonts w:eastAsia="Calibri"/>
                <w:color w:val="000000"/>
                <w:sz w:val="22"/>
                <w:szCs w:val="22"/>
                <w:lang w:eastAsia="en-US"/>
              </w:rPr>
              <w:t>3.1.</w:t>
            </w:r>
          </w:p>
        </w:tc>
        <w:tc>
          <w:tcPr>
            <w:tcW w:w="3714" w:type="dxa"/>
            <w:vAlign w:val="center"/>
          </w:tcPr>
          <w:p w:rsidR="00F3798D" w:rsidRPr="00F33435" w:rsidRDefault="00F3798D" w:rsidP="00772BE0">
            <w:pPr>
              <w:autoSpaceDE w:val="0"/>
              <w:autoSpaceDN w:val="0"/>
              <w:adjustRightInd w:val="0"/>
              <w:rPr>
                <w:rFonts w:eastAsia="Calibri"/>
                <w:color w:val="000000"/>
                <w:sz w:val="22"/>
                <w:szCs w:val="22"/>
                <w:lang w:eastAsia="en-US"/>
              </w:rPr>
            </w:pPr>
            <w:r w:rsidRPr="00F33435">
              <w:rPr>
                <w:rFonts w:eastAsia="Calibri"/>
                <w:color w:val="000000"/>
                <w:sz w:val="22"/>
                <w:szCs w:val="22"/>
                <w:lang w:eastAsia="en-US"/>
              </w:rPr>
              <w:t>Доля хозяйственно - бытовых сточных вод, подвергающихся очистке, в общем объеме сбрасываемых сточных вод</w:t>
            </w:r>
          </w:p>
        </w:tc>
        <w:tc>
          <w:tcPr>
            <w:tcW w:w="1276" w:type="dxa"/>
            <w:vAlign w:val="center"/>
          </w:tcPr>
          <w:p w:rsidR="00F3798D" w:rsidRPr="00F33435" w:rsidRDefault="00F3798D" w:rsidP="00772BE0">
            <w:pPr>
              <w:autoSpaceDE w:val="0"/>
              <w:autoSpaceDN w:val="0"/>
              <w:adjustRightInd w:val="0"/>
              <w:jc w:val="center"/>
              <w:rPr>
                <w:rFonts w:eastAsia="Calibri"/>
                <w:color w:val="000000"/>
                <w:sz w:val="22"/>
                <w:szCs w:val="22"/>
                <w:lang w:eastAsia="en-US"/>
              </w:rPr>
            </w:pPr>
            <w:r w:rsidRPr="00F33435">
              <w:rPr>
                <w:rFonts w:eastAsia="Calibri"/>
                <w:color w:val="000000"/>
                <w:sz w:val="22"/>
                <w:szCs w:val="22"/>
                <w:lang w:eastAsia="en-US"/>
              </w:rPr>
              <w:t>%</w:t>
            </w:r>
          </w:p>
        </w:tc>
        <w:tc>
          <w:tcPr>
            <w:tcW w:w="1305" w:type="dxa"/>
            <w:vAlign w:val="center"/>
          </w:tcPr>
          <w:p w:rsidR="00F3798D" w:rsidRPr="00F33435" w:rsidRDefault="00F3798D" w:rsidP="00772BE0">
            <w:pPr>
              <w:autoSpaceDE w:val="0"/>
              <w:autoSpaceDN w:val="0"/>
              <w:adjustRightInd w:val="0"/>
              <w:jc w:val="center"/>
              <w:rPr>
                <w:rFonts w:eastAsia="Calibri"/>
                <w:color w:val="FF0000"/>
                <w:sz w:val="22"/>
                <w:szCs w:val="22"/>
                <w:lang w:eastAsia="en-US"/>
              </w:rPr>
            </w:pPr>
            <w:r w:rsidRPr="00F33435">
              <w:rPr>
                <w:rFonts w:eastAsia="Calibri"/>
                <w:color w:val="000000"/>
                <w:sz w:val="22"/>
                <w:szCs w:val="22"/>
                <w:lang w:eastAsia="en-US"/>
              </w:rPr>
              <w:t>0</w:t>
            </w:r>
          </w:p>
        </w:tc>
        <w:tc>
          <w:tcPr>
            <w:tcW w:w="967" w:type="dxa"/>
            <w:vAlign w:val="center"/>
          </w:tcPr>
          <w:p w:rsidR="00F3798D" w:rsidRPr="00F33435" w:rsidRDefault="00F3798D" w:rsidP="00772BE0">
            <w:pPr>
              <w:autoSpaceDE w:val="0"/>
              <w:autoSpaceDN w:val="0"/>
              <w:adjustRightInd w:val="0"/>
              <w:jc w:val="center"/>
              <w:rPr>
                <w:rFonts w:eastAsia="Calibri"/>
                <w:color w:val="000000"/>
                <w:sz w:val="22"/>
                <w:szCs w:val="22"/>
                <w:lang w:eastAsia="en-US"/>
              </w:rPr>
            </w:pPr>
            <w:r w:rsidRPr="00F33435">
              <w:rPr>
                <w:rFonts w:eastAsia="Calibri"/>
                <w:color w:val="000000"/>
                <w:sz w:val="22"/>
                <w:szCs w:val="22"/>
                <w:lang w:eastAsia="en-US"/>
              </w:rPr>
              <w:t>100</w:t>
            </w:r>
          </w:p>
        </w:tc>
        <w:tc>
          <w:tcPr>
            <w:tcW w:w="851" w:type="dxa"/>
            <w:vAlign w:val="center"/>
          </w:tcPr>
          <w:p w:rsidR="00F3798D" w:rsidRPr="00F33435" w:rsidRDefault="00F3798D" w:rsidP="00772BE0">
            <w:pPr>
              <w:autoSpaceDE w:val="0"/>
              <w:autoSpaceDN w:val="0"/>
              <w:adjustRightInd w:val="0"/>
              <w:jc w:val="center"/>
              <w:rPr>
                <w:rFonts w:eastAsia="Calibri"/>
                <w:color w:val="000000"/>
                <w:sz w:val="22"/>
                <w:szCs w:val="22"/>
                <w:lang w:eastAsia="en-US"/>
              </w:rPr>
            </w:pPr>
            <w:r w:rsidRPr="00F33435">
              <w:rPr>
                <w:rFonts w:eastAsia="Calibri"/>
                <w:color w:val="000000"/>
                <w:sz w:val="22"/>
                <w:szCs w:val="22"/>
                <w:lang w:eastAsia="en-US"/>
              </w:rPr>
              <w:t>100</w:t>
            </w:r>
          </w:p>
        </w:tc>
        <w:tc>
          <w:tcPr>
            <w:tcW w:w="992" w:type="dxa"/>
            <w:vAlign w:val="center"/>
          </w:tcPr>
          <w:p w:rsidR="00F3798D" w:rsidRPr="00F33435" w:rsidRDefault="00F3798D" w:rsidP="00772BE0">
            <w:pPr>
              <w:autoSpaceDE w:val="0"/>
              <w:autoSpaceDN w:val="0"/>
              <w:adjustRightInd w:val="0"/>
              <w:jc w:val="center"/>
              <w:rPr>
                <w:rFonts w:eastAsia="Calibri"/>
                <w:color w:val="000000"/>
                <w:sz w:val="22"/>
                <w:szCs w:val="22"/>
                <w:lang w:eastAsia="en-US"/>
              </w:rPr>
            </w:pPr>
            <w:r w:rsidRPr="00F33435">
              <w:rPr>
                <w:rFonts w:eastAsia="Calibri"/>
                <w:color w:val="000000"/>
                <w:sz w:val="22"/>
                <w:szCs w:val="22"/>
                <w:lang w:eastAsia="en-US"/>
              </w:rPr>
              <w:t>100</w:t>
            </w:r>
          </w:p>
        </w:tc>
      </w:tr>
      <w:tr w:rsidR="00F3798D" w:rsidRPr="00F33435" w:rsidTr="00772BE0">
        <w:trPr>
          <w:trHeight w:val="415"/>
        </w:trPr>
        <w:tc>
          <w:tcPr>
            <w:tcW w:w="534" w:type="dxa"/>
            <w:vAlign w:val="center"/>
          </w:tcPr>
          <w:p w:rsidR="00F3798D" w:rsidRPr="00F33435" w:rsidRDefault="00F3798D" w:rsidP="00772BE0">
            <w:pPr>
              <w:autoSpaceDE w:val="0"/>
              <w:autoSpaceDN w:val="0"/>
              <w:adjustRightInd w:val="0"/>
              <w:jc w:val="center"/>
              <w:rPr>
                <w:rFonts w:eastAsia="Calibri"/>
                <w:color w:val="000000"/>
                <w:sz w:val="22"/>
                <w:szCs w:val="22"/>
                <w:lang w:eastAsia="en-US"/>
              </w:rPr>
            </w:pPr>
            <w:r w:rsidRPr="00F33435">
              <w:rPr>
                <w:rFonts w:eastAsia="Calibri"/>
                <w:color w:val="000000"/>
                <w:sz w:val="22"/>
                <w:szCs w:val="22"/>
                <w:lang w:eastAsia="en-US"/>
              </w:rPr>
              <w:t>3.2</w:t>
            </w:r>
          </w:p>
        </w:tc>
        <w:tc>
          <w:tcPr>
            <w:tcW w:w="3714" w:type="dxa"/>
            <w:vAlign w:val="center"/>
          </w:tcPr>
          <w:p w:rsidR="00F3798D" w:rsidRPr="00F33435" w:rsidRDefault="00F3798D" w:rsidP="00772BE0">
            <w:pPr>
              <w:autoSpaceDE w:val="0"/>
              <w:autoSpaceDN w:val="0"/>
              <w:adjustRightInd w:val="0"/>
              <w:rPr>
                <w:rFonts w:eastAsia="Calibri"/>
                <w:color w:val="000000"/>
                <w:sz w:val="22"/>
                <w:szCs w:val="22"/>
                <w:lang w:eastAsia="en-US"/>
              </w:rPr>
            </w:pPr>
            <w:r w:rsidRPr="00F33435">
              <w:rPr>
                <w:rFonts w:eastAsia="Calibri"/>
                <w:color w:val="000000"/>
                <w:sz w:val="22"/>
                <w:szCs w:val="22"/>
                <w:lang w:eastAsia="en-US"/>
              </w:rPr>
              <w:t>Доля сбрасываемых сточных вод в водный объект после очистки не соответствующая требованиям установленных нормативов по качеству</w:t>
            </w:r>
          </w:p>
        </w:tc>
        <w:tc>
          <w:tcPr>
            <w:tcW w:w="1276" w:type="dxa"/>
            <w:vAlign w:val="center"/>
          </w:tcPr>
          <w:p w:rsidR="00F3798D" w:rsidRPr="00F33435" w:rsidRDefault="00F3798D" w:rsidP="00772BE0">
            <w:pPr>
              <w:autoSpaceDE w:val="0"/>
              <w:autoSpaceDN w:val="0"/>
              <w:adjustRightInd w:val="0"/>
              <w:jc w:val="center"/>
              <w:rPr>
                <w:rFonts w:eastAsia="Calibri"/>
                <w:color w:val="000000"/>
                <w:sz w:val="22"/>
                <w:szCs w:val="22"/>
                <w:lang w:eastAsia="en-US"/>
              </w:rPr>
            </w:pPr>
            <w:r w:rsidRPr="00F33435">
              <w:rPr>
                <w:rFonts w:eastAsia="Calibri"/>
                <w:color w:val="000000"/>
                <w:sz w:val="22"/>
                <w:szCs w:val="22"/>
                <w:lang w:eastAsia="en-US"/>
              </w:rPr>
              <w:t>%</w:t>
            </w:r>
          </w:p>
        </w:tc>
        <w:tc>
          <w:tcPr>
            <w:tcW w:w="1305" w:type="dxa"/>
            <w:vAlign w:val="center"/>
          </w:tcPr>
          <w:p w:rsidR="00F3798D" w:rsidRPr="00F33435" w:rsidRDefault="00F3798D" w:rsidP="00772BE0">
            <w:pPr>
              <w:autoSpaceDE w:val="0"/>
              <w:autoSpaceDN w:val="0"/>
              <w:adjustRightInd w:val="0"/>
              <w:jc w:val="center"/>
              <w:rPr>
                <w:rFonts w:eastAsia="Calibri"/>
                <w:color w:val="FF0000"/>
                <w:sz w:val="22"/>
                <w:szCs w:val="22"/>
                <w:lang w:eastAsia="en-US"/>
              </w:rPr>
            </w:pPr>
            <w:r w:rsidRPr="00F33435">
              <w:rPr>
                <w:rFonts w:eastAsia="Calibri"/>
                <w:color w:val="000000"/>
                <w:sz w:val="22"/>
                <w:szCs w:val="22"/>
                <w:lang w:eastAsia="en-US"/>
              </w:rPr>
              <w:t>100</w:t>
            </w:r>
          </w:p>
        </w:tc>
        <w:tc>
          <w:tcPr>
            <w:tcW w:w="967" w:type="dxa"/>
            <w:vAlign w:val="center"/>
          </w:tcPr>
          <w:p w:rsidR="00F3798D" w:rsidRPr="00F33435" w:rsidRDefault="00F3798D" w:rsidP="00772BE0">
            <w:pPr>
              <w:autoSpaceDE w:val="0"/>
              <w:autoSpaceDN w:val="0"/>
              <w:adjustRightInd w:val="0"/>
              <w:jc w:val="center"/>
              <w:rPr>
                <w:rFonts w:eastAsia="Calibri"/>
                <w:color w:val="000000"/>
                <w:sz w:val="22"/>
                <w:szCs w:val="22"/>
                <w:lang w:eastAsia="en-US"/>
              </w:rPr>
            </w:pPr>
            <w:r w:rsidRPr="00F33435">
              <w:rPr>
                <w:rFonts w:eastAsia="Calibri"/>
                <w:color w:val="000000"/>
                <w:sz w:val="22"/>
                <w:szCs w:val="22"/>
                <w:lang w:eastAsia="en-US"/>
              </w:rPr>
              <w:t>0</w:t>
            </w:r>
          </w:p>
        </w:tc>
        <w:tc>
          <w:tcPr>
            <w:tcW w:w="851" w:type="dxa"/>
            <w:vAlign w:val="center"/>
          </w:tcPr>
          <w:p w:rsidR="00F3798D" w:rsidRPr="00F33435" w:rsidRDefault="00F3798D" w:rsidP="00772BE0">
            <w:pPr>
              <w:autoSpaceDE w:val="0"/>
              <w:autoSpaceDN w:val="0"/>
              <w:adjustRightInd w:val="0"/>
              <w:jc w:val="center"/>
              <w:rPr>
                <w:rFonts w:eastAsia="Calibri"/>
                <w:color w:val="000000"/>
                <w:sz w:val="22"/>
                <w:szCs w:val="22"/>
                <w:lang w:eastAsia="en-US"/>
              </w:rPr>
            </w:pPr>
            <w:r w:rsidRPr="00F33435">
              <w:rPr>
                <w:rFonts w:eastAsia="Calibri"/>
                <w:color w:val="000000"/>
                <w:sz w:val="22"/>
                <w:szCs w:val="22"/>
                <w:lang w:eastAsia="en-US"/>
              </w:rPr>
              <w:t>0</w:t>
            </w:r>
          </w:p>
        </w:tc>
        <w:tc>
          <w:tcPr>
            <w:tcW w:w="992" w:type="dxa"/>
            <w:vAlign w:val="center"/>
          </w:tcPr>
          <w:p w:rsidR="00F3798D" w:rsidRPr="00F33435" w:rsidRDefault="00F3798D" w:rsidP="00772BE0">
            <w:pPr>
              <w:autoSpaceDE w:val="0"/>
              <w:autoSpaceDN w:val="0"/>
              <w:adjustRightInd w:val="0"/>
              <w:jc w:val="center"/>
              <w:rPr>
                <w:rFonts w:eastAsia="Calibri"/>
                <w:color w:val="000000"/>
                <w:sz w:val="22"/>
                <w:szCs w:val="22"/>
                <w:lang w:eastAsia="en-US"/>
              </w:rPr>
            </w:pPr>
            <w:r w:rsidRPr="00F33435">
              <w:rPr>
                <w:rFonts w:eastAsia="Calibri"/>
                <w:color w:val="000000"/>
                <w:sz w:val="22"/>
                <w:szCs w:val="22"/>
                <w:lang w:eastAsia="en-US"/>
              </w:rPr>
              <w:t>0</w:t>
            </w:r>
          </w:p>
        </w:tc>
      </w:tr>
      <w:tr w:rsidR="00F3798D" w:rsidRPr="00F33435" w:rsidTr="00772BE0">
        <w:trPr>
          <w:trHeight w:val="415"/>
        </w:trPr>
        <w:tc>
          <w:tcPr>
            <w:tcW w:w="534" w:type="dxa"/>
            <w:vAlign w:val="center"/>
          </w:tcPr>
          <w:p w:rsidR="00F3798D" w:rsidRPr="00F33435" w:rsidRDefault="00F3798D" w:rsidP="00772BE0">
            <w:pPr>
              <w:autoSpaceDE w:val="0"/>
              <w:autoSpaceDN w:val="0"/>
              <w:adjustRightInd w:val="0"/>
              <w:jc w:val="center"/>
              <w:rPr>
                <w:rFonts w:eastAsia="Calibri"/>
                <w:color w:val="000000"/>
                <w:sz w:val="22"/>
                <w:szCs w:val="22"/>
                <w:lang w:eastAsia="en-US"/>
              </w:rPr>
            </w:pPr>
            <w:r w:rsidRPr="00F33435">
              <w:rPr>
                <w:rFonts w:eastAsia="Calibri"/>
                <w:color w:val="000000"/>
                <w:sz w:val="22"/>
                <w:szCs w:val="22"/>
                <w:lang w:eastAsia="en-US"/>
              </w:rPr>
              <w:t>4.</w:t>
            </w:r>
          </w:p>
        </w:tc>
        <w:tc>
          <w:tcPr>
            <w:tcW w:w="3714" w:type="dxa"/>
            <w:vAlign w:val="center"/>
          </w:tcPr>
          <w:p w:rsidR="00F3798D" w:rsidRPr="00F33435" w:rsidRDefault="00F3798D" w:rsidP="00772BE0">
            <w:pPr>
              <w:autoSpaceDE w:val="0"/>
              <w:autoSpaceDN w:val="0"/>
              <w:adjustRightInd w:val="0"/>
              <w:rPr>
                <w:rFonts w:eastAsia="Calibri"/>
                <w:color w:val="000000"/>
                <w:sz w:val="22"/>
                <w:szCs w:val="22"/>
                <w:lang w:eastAsia="en-US"/>
              </w:rPr>
            </w:pPr>
            <w:r w:rsidRPr="00F33435">
              <w:rPr>
                <w:rFonts w:eastAsia="Calibri"/>
                <w:b/>
                <w:bCs/>
                <w:color w:val="000000"/>
                <w:sz w:val="22"/>
                <w:szCs w:val="22"/>
                <w:lang w:eastAsia="en-US"/>
              </w:rPr>
              <w:t>Показатель эффективности использования ресурсов</w:t>
            </w:r>
          </w:p>
        </w:tc>
        <w:tc>
          <w:tcPr>
            <w:tcW w:w="1276" w:type="dxa"/>
            <w:vAlign w:val="center"/>
          </w:tcPr>
          <w:p w:rsidR="00F3798D" w:rsidRPr="00F33435" w:rsidRDefault="00F3798D" w:rsidP="00772BE0">
            <w:pPr>
              <w:autoSpaceDE w:val="0"/>
              <w:autoSpaceDN w:val="0"/>
              <w:adjustRightInd w:val="0"/>
              <w:jc w:val="center"/>
              <w:rPr>
                <w:rFonts w:eastAsia="Calibri"/>
                <w:color w:val="000000"/>
                <w:sz w:val="22"/>
                <w:szCs w:val="22"/>
                <w:highlight w:val="yellow"/>
                <w:lang w:eastAsia="en-US"/>
              </w:rPr>
            </w:pPr>
          </w:p>
        </w:tc>
        <w:tc>
          <w:tcPr>
            <w:tcW w:w="1305" w:type="dxa"/>
            <w:vAlign w:val="center"/>
          </w:tcPr>
          <w:p w:rsidR="00F3798D" w:rsidRPr="00F33435" w:rsidRDefault="00F3798D" w:rsidP="00772BE0">
            <w:pPr>
              <w:autoSpaceDE w:val="0"/>
              <w:autoSpaceDN w:val="0"/>
              <w:adjustRightInd w:val="0"/>
              <w:jc w:val="center"/>
              <w:rPr>
                <w:rFonts w:eastAsia="Calibri"/>
                <w:color w:val="000000"/>
                <w:sz w:val="22"/>
                <w:szCs w:val="22"/>
                <w:highlight w:val="yellow"/>
                <w:lang w:eastAsia="en-US"/>
              </w:rPr>
            </w:pPr>
          </w:p>
        </w:tc>
        <w:tc>
          <w:tcPr>
            <w:tcW w:w="967" w:type="dxa"/>
            <w:vAlign w:val="center"/>
          </w:tcPr>
          <w:p w:rsidR="00F3798D" w:rsidRPr="00F33435" w:rsidRDefault="00F3798D" w:rsidP="00772BE0">
            <w:pPr>
              <w:autoSpaceDE w:val="0"/>
              <w:autoSpaceDN w:val="0"/>
              <w:adjustRightInd w:val="0"/>
              <w:jc w:val="center"/>
              <w:rPr>
                <w:rFonts w:eastAsia="Calibri"/>
                <w:color w:val="000000"/>
                <w:sz w:val="22"/>
                <w:szCs w:val="22"/>
                <w:highlight w:val="yellow"/>
                <w:lang w:eastAsia="en-US"/>
              </w:rPr>
            </w:pPr>
          </w:p>
        </w:tc>
        <w:tc>
          <w:tcPr>
            <w:tcW w:w="851" w:type="dxa"/>
            <w:vAlign w:val="center"/>
          </w:tcPr>
          <w:p w:rsidR="00F3798D" w:rsidRPr="00F33435" w:rsidRDefault="00F3798D" w:rsidP="00772BE0">
            <w:pPr>
              <w:autoSpaceDE w:val="0"/>
              <w:autoSpaceDN w:val="0"/>
              <w:adjustRightInd w:val="0"/>
              <w:jc w:val="center"/>
              <w:rPr>
                <w:rFonts w:eastAsia="Calibri"/>
                <w:color w:val="000000"/>
                <w:sz w:val="22"/>
                <w:szCs w:val="22"/>
                <w:highlight w:val="yellow"/>
                <w:lang w:eastAsia="en-US"/>
              </w:rPr>
            </w:pPr>
          </w:p>
        </w:tc>
        <w:tc>
          <w:tcPr>
            <w:tcW w:w="992" w:type="dxa"/>
            <w:vAlign w:val="center"/>
          </w:tcPr>
          <w:p w:rsidR="00F3798D" w:rsidRPr="00F33435" w:rsidRDefault="00F3798D" w:rsidP="00772BE0">
            <w:pPr>
              <w:autoSpaceDE w:val="0"/>
              <w:autoSpaceDN w:val="0"/>
              <w:adjustRightInd w:val="0"/>
              <w:jc w:val="center"/>
              <w:rPr>
                <w:rFonts w:eastAsia="Calibri"/>
                <w:color w:val="000000"/>
                <w:sz w:val="22"/>
                <w:szCs w:val="22"/>
                <w:highlight w:val="yellow"/>
                <w:lang w:eastAsia="en-US"/>
              </w:rPr>
            </w:pPr>
          </w:p>
        </w:tc>
      </w:tr>
      <w:tr w:rsidR="00F3798D" w:rsidRPr="00F33435" w:rsidTr="00772BE0">
        <w:trPr>
          <w:trHeight w:val="418"/>
        </w:trPr>
        <w:tc>
          <w:tcPr>
            <w:tcW w:w="534" w:type="dxa"/>
            <w:vAlign w:val="center"/>
          </w:tcPr>
          <w:p w:rsidR="00F3798D" w:rsidRPr="00F33435" w:rsidRDefault="00F3798D" w:rsidP="00772BE0">
            <w:pPr>
              <w:autoSpaceDE w:val="0"/>
              <w:autoSpaceDN w:val="0"/>
              <w:adjustRightInd w:val="0"/>
              <w:jc w:val="center"/>
              <w:rPr>
                <w:rFonts w:eastAsia="Calibri"/>
                <w:color w:val="000000"/>
                <w:sz w:val="22"/>
                <w:szCs w:val="22"/>
                <w:lang w:eastAsia="en-US"/>
              </w:rPr>
            </w:pPr>
            <w:r w:rsidRPr="00F33435">
              <w:rPr>
                <w:rFonts w:eastAsia="Calibri"/>
                <w:color w:val="000000"/>
                <w:sz w:val="22"/>
                <w:szCs w:val="22"/>
                <w:lang w:eastAsia="en-US"/>
              </w:rPr>
              <w:t>4.1.</w:t>
            </w:r>
          </w:p>
        </w:tc>
        <w:tc>
          <w:tcPr>
            <w:tcW w:w="3714" w:type="dxa"/>
            <w:vAlign w:val="center"/>
          </w:tcPr>
          <w:p w:rsidR="00F3798D" w:rsidRPr="00F33435" w:rsidRDefault="00F3798D" w:rsidP="00772BE0">
            <w:pPr>
              <w:autoSpaceDE w:val="0"/>
              <w:autoSpaceDN w:val="0"/>
              <w:adjustRightInd w:val="0"/>
              <w:rPr>
                <w:rFonts w:eastAsia="Calibri"/>
                <w:color w:val="FF0000"/>
                <w:sz w:val="22"/>
                <w:szCs w:val="22"/>
                <w:lang w:eastAsia="en-US"/>
              </w:rPr>
            </w:pPr>
            <w:r w:rsidRPr="00F33435">
              <w:rPr>
                <w:rFonts w:eastAsia="Calibri"/>
                <w:color w:val="000000"/>
                <w:sz w:val="22"/>
                <w:szCs w:val="22"/>
                <w:lang w:eastAsia="en-US"/>
              </w:rPr>
              <w:t>Удельный расход электрической энергии при транспортировке сточных вод</w:t>
            </w:r>
          </w:p>
        </w:tc>
        <w:tc>
          <w:tcPr>
            <w:tcW w:w="1276" w:type="dxa"/>
            <w:vAlign w:val="center"/>
          </w:tcPr>
          <w:p w:rsidR="00F3798D" w:rsidRPr="00F33435" w:rsidRDefault="00F3798D" w:rsidP="00772BE0">
            <w:pPr>
              <w:autoSpaceDE w:val="0"/>
              <w:autoSpaceDN w:val="0"/>
              <w:adjustRightInd w:val="0"/>
              <w:jc w:val="center"/>
              <w:rPr>
                <w:rFonts w:eastAsia="Calibri"/>
                <w:color w:val="000000"/>
                <w:sz w:val="22"/>
                <w:szCs w:val="22"/>
                <w:vertAlign w:val="superscript"/>
                <w:lang w:val="en-US" w:eastAsia="en-US"/>
              </w:rPr>
            </w:pPr>
            <w:r w:rsidRPr="00F33435">
              <w:rPr>
                <w:rFonts w:eastAsia="Calibri"/>
                <w:color w:val="000000"/>
                <w:sz w:val="22"/>
                <w:szCs w:val="22"/>
                <w:lang w:eastAsia="en-US"/>
              </w:rPr>
              <w:t>кВт</w:t>
            </w:r>
            <w:r w:rsidRPr="00F33435">
              <w:rPr>
                <w:rFonts w:eastAsia="Calibri"/>
                <w:color w:val="000000"/>
                <w:sz w:val="22"/>
                <w:szCs w:val="22"/>
                <w:lang w:val="en-US" w:eastAsia="en-US"/>
              </w:rPr>
              <w:t>.</w:t>
            </w:r>
            <w:r w:rsidRPr="00F33435">
              <w:rPr>
                <w:rFonts w:eastAsia="Calibri"/>
                <w:color w:val="000000"/>
                <w:sz w:val="22"/>
                <w:szCs w:val="22"/>
                <w:lang w:eastAsia="en-US"/>
              </w:rPr>
              <w:t>час/м</w:t>
            </w:r>
            <w:r w:rsidRPr="00F33435">
              <w:rPr>
                <w:rFonts w:eastAsia="Calibri"/>
                <w:color w:val="000000"/>
                <w:sz w:val="22"/>
                <w:szCs w:val="22"/>
                <w:vertAlign w:val="superscript"/>
                <w:lang w:val="en-US" w:eastAsia="en-US"/>
              </w:rPr>
              <w:t>3</w:t>
            </w:r>
          </w:p>
        </w:tc>
        <w:tc>
          <w:tcPr>
            <w:tcW w:w="1305" w:type="dxa"/>
            <w:vAlign w:val="center"/>
          </w:tcPr>
          <w:p w:rsidR="00F3798D" w:rsidRPr="00F33435" w:rsidRDefault="00F3798D" w:rsidP="00772BE0">
            <w:pPr>
              <w:autoSpaceDE w:val="0"/>
              <w:autoSpaceDN w:val="0"/>
              <w:adjustRightInd w:val="0"/>
              <w:jc w:val="center"/>
              <w:rPr>
                <w:rFonts w:eastAsia="Calibri"/>
                <w:color w:val="000000"/>
                <w:sz w:val="22"/>
                <w:szCs w:val="22"/>
                <w:lang w:eastAsia="en-US"/>
              </w:rPr>
            </w:pPr>
            <w:r w:rsidRPr="00F33435">
              <w:rPr>
                <w:rFonts w:eastAsia="Calibri"/>
                <w:color w:val="000000"/>
                <w:sz w:val="22"/>
                <w:szCs w:val="22"/>
                <w:lang w:eastAsia="en-US"/>
              </w:rPr>
              <w:t>н/д</w:t>
            </w:r>
          </w:p>
        </w:tc>
        <w:tc>
          <w:tcPr>
            <w:tcW w:w="967" w:type="dxa"/>
            <w:vAlign w:val="center"/>
          </w:tcPr>
          <w:p w:rsidR="00F3798D" w:rsidRPr="00F33435" w:rsidRDefault="00F3798D" w:rsidP="00772BE0">
            <w:pPr>
              <w:autoSpaceDE w:val="0"/>
              <w:autoSpaceDN w:val="0"/>
              <w:adjustRightInd w:val="0"/>
              <w:jc w:val="center"/>
              <w:rPr>
                <w:rFonts w:eastAsia="Calibri"/>
                <w:color w:val="000000"/>
                <w:sz w:val="22"/>
                <w:szCs w:val="22"/>
                <w:lang w:eastAsia="en-US"/>
              </w:rPr>
            </w:pPr>
            <w:r w:rsidRPr="00F33435">
              <w:rPr>
                <w:rFonts w:eastAsia="Calibri"/>
                <w:color w:val="000000"/>
                <w:sz w:val="22"/>
                <w:szCs w:val="22"/>
                <w:lang w:eastAsia="en-US"/>
              </w:rPr>
              <w:t>-</w:t>
            </w:r>
          </w:p>
        </w:tc>
        <w:tc>
          <w:tcPr>
            <w:tcW w:w="851" w:type="dxa"/>
            <w:vAlign w:val="center"/>
          </w:tcPr>
          <w:p w:rsidR="00F3798D" w:rsidRPr="00F33435" w:rsidRDefault="00F3798D" w:rsidP="00772BE0">
            <w:pPr>
              <w:autoSpaceDE w:val="0"/>
              <w:autoSpaceDN w:val="0"/>
              <w:adjustRightInd w:val="0"/>
              <w:jc w:val="center"/>
              <w:rPr>
                <w:rFonts w:eastAsia="Calibri"/>
                <w:color w:val="000000"/>
                <w:sz w:val="22"/>
                <w:szCs w:val="22"/>
                <w:lang w:eastAsia="en-US"/>
              </w:rPr>
            </w:pPr>
            <w:r w:rsidRPr="00F33435">
              <w:rPr>
                <w:rFonts w:eastAsia="Calibri"/>
                <w:color w:val="000000"/>
                <w:sz w:val="22"/>
                <w:szCs w:val="22"/>
                <w:lang w:eastAsia="en-US"/>
              </w:rPr>
              <w:t>-</w:t>
            </w:r>
          </w:p>
        </w:tc>
        <w:tc>
          <w:tcPr>
            <w:tcW w:w="992" w:type="dxa"/>
            <w:vAlign w:val="center"/>
          </w:tcPr>
          <w:p w:rsidR="00F3798D" w:rsidRPr="00F33435" w:rsidRDefault="00F3798D" w:rsidP="00772BE0">
            <w:pPr>
              <w:autoSpaceDE w:val="0"/>
              <w:autoSpaceDN w:val="0"/>
              <w:adjustRightInd w:val="0"/>
              <w:jc w:val="center"/>
              <w:rPr>
                <w:rFonts w:eastAsia="Calibri"/>
                <w:color w:val="000000"/>
                <w:sz w:val="22"/>
                <w:szCs w:val="22"/>
                <w:lang w:eastAsia="en-US"/>
              </w:rPr>
            </w:pPr>
            <w:r w:rsidRPr="00F33435">
              <w:rPr>
                <w:rFonts w:eastAsia="Calibri"/>
                <w:color w:val="000000"/>
                <w:sz w:val="22"/>
                <w:szCs w:val="22"/>
                <w:lang w:eastAsia="en-US"/>
              </w:rPr>
              <w:t>-</w:t>
            </w:r>
          </w:p>
        </w:tc>
      </w:tr>
    </w:tbl>
    <w:p w:rsidR="00F3798D" w:rsidRPr="00F33435" w:rsidRDefault="00F3798D" w:rsidP="00F3798D">
      <w:pPr>
        <w:spacing w:before="200" w:after="160" w:line="259" w:lineRule="auto"/>
        <w:ind w:firstLine="709"/>
        <w:rPr>
          <w:rFonts w:eastAsia="Calibri"/>
          <w:i/>
          <w:iCs/>
          <w:sz w:val="22"/>
          <w:szCs w:val="22"/>
          <w:lang w:eastAsia="en-US"/>
        </w:rPr>
        <w:sectPr w:rsidR="00F3798D" w:rsidRPr="00F33435" w:rsidSect="00F33435">
          <w:pgSz w:w="11906" w:h="16838"/>
          <w:pgMar w:top="956" w:right="850" w:bottom="1134" w:left="1418" w:header="284" w:footer="708" w:gutter="0"/>
          <w:cols w:space="708"/>
          <w:docGrid w:linePitch="360"/>
        </w:sectPr>
      </w:pPr>
    </w:p>
    <w:p w:rsidR="00F3798D" w:rsidRPr="00F33435" w:rsidRDefault="00F3798D" w:rsidP="00F3798D">
      <w:pPr>
        <w:tabs>
          <w:tab w:val="left" w:pos="2580"/>
        </w:tabs>
        <w:spacing w:after="160" w:line="360" w:lineRule="auto"/>
        <w:rPr>
          <w:rFonts w:eastAsia="Calibri"/>
          <w:b/>
          <w:sz w:val="26"/>
          <w:szCs w:val="26"/>
          <w:lang w:eastAsia="en-US"/>
        </w:rPr>
      </w:pPr>
      <w:r w:rsidRPr="00F33435">
        <w:rPr>
          <w:rFonts w:ascii="Calibri" w:eastAsia="Calibri" w:hAnsi="Calibri"/>
          <w:sz w:val="22"/>
          <w:szCs w:val="22"/>
          <w:lang w:eastAsia="en-US"/>
        </w:rPr>
        <w:lastRenderedPageBreak/>
        <w:tab/>
      </w:r>
      <w:r w:rsidRPr="00F33435">
        <w:rPr>
          <w:rFonts w:eastAsia="Calibri"/>
          <w:b/>
          <w:sz w:val="26"/>
          <w:szCs w:val="26"/>
          <w:lang w:eastAsia="en-US"/>
        </w:rPr>
        <w:t>7.3. Теплоснабжение</w:t>
      </w:r>
    </w:p>
    <w:p w:rsidR="00F3798D" w:rsidRPr="00F33435" w:rsidRDefault="00F3798D" w:rsidP="00F3798D">
      <w:pPr>
        <w:suppressAutoHyphens/>
        <w:spacing w:line="360" w:lineRule="auto"/>
        <w:ind w:firstLine="142"/>
        <w:jc w:val="both"/>
        <w:rPr>
          <w:rFonts w:eastAsia="Calibri"/>
          <w:sz w:val="26"/>
          <w:szCs w:val="26"/>
          <w:lang w:eastAsia="ar-SA"/>
        </w:rPr>
      </w:pPr>
      <w:r w:rsidRPr="00F33435">
        <w:rPr>
          <w:rFonts w:eastAsia="Calibri"/>
          <w:sz w:val="26"/>
          <w:szCs w:val="26"/>
          <w:lang w:eastAsia="ar-SA"/>
        </w:rPr>
        <w:t>Теплоснабжение населения пос. Ропша, д. Яльгелево   осуществляется тремя  котельными. Общая протяженность тепловых сетей составляет в двух трубном исполнении 4,5 км.</w:t>
      </w:r>
    </w:p>
    <w:p w:rsidR="00F3798D" w:rsidRPr="00F33435" w:rsidRDefault="00F3798D" w:rsidP="00F3798D">
      <w:pPr>
        <w:suppressAutoHyphens/>
        <w:spacing w:line="360" w:lineRule="auto"/>
        <w:ind w:firstLine="142"/>
        <w:jc w:val="both"/>
        <w:rPr>
          <w:rFonts w:eastAsia="Calibri"/>
          <w:sz w:val="26"/>
          <w:szCs w:val="26"/>
          <w:lang w:eastAsia="ar-SA"/>
        </w:rPr>
      </w:pPr>
      <w:r w:rsidRPr="00F33435">
        <w:rPr>
          <w:rFonts w:eastAsia="Calibri"/>
          <w:sz w:val="26"/>
          <w:szCs w:val="26"/>
          <w:lang w:eastAsia="ar-SA"/>
        </w:rPr>
        <w:t>Согласно требованиям Федерального закона от 27 июля 2010 г. № 190-ФЗ «О теплоснабжении» на котельных № 7,8,10 необходимо установить систему учета тепловой энергии. Также в целях увеличения срока службы тепловых сетей необходимо организовать узлы химической водоподготовки на котельных.</w:t>
      </w:r>
    </w:p>
    <w:p w:rsidR="00F3798D" w:rsidRPr="00F33435" w:rsidRDefault="00F3798D" w:rsidP="00F3798D">
      <w:pPr>
        <w:suppressAutoHyphens/>
        <w:spacing w:line="360" w:lineRule="auto"/>
        <w:ind w:firstLine="142"/>
        <w:jc w:val="both"/>
        <w:rPr>
          <w:rFonts w:eastAsia="Calibri"/>
          <w:sz w:val="26"/>
          <w:szCs w:val="26"/>
          <w:lang w:eastAsia="ar-SA"/>
        </w:rPr>
      </w:pPr>
      <w:r w:rsidRPr="00F33435">
        <w:rPr>
          <w:rFonts w:eastAsia="Calibri"/>
          <w:sz w:val="26"/>
          <w:szCs w:val="26"/>
          <w:lang w:eastAsia="ar-SA"/>
        </w:rPr>
        <w:t>При обосновании предложений по строительству и реконструкции объектов систем теплоснабжения (в рамках схемы теплоснабжения поселения) решаются следующие задачи:</w:t>
      </w:r>
    </w:p>
    <w:p w:rsidR="00F3798D" w:rsidRPr="00F33435" w:rsidRDefault="00F3798D" w:rsidP="00F3798D">
      <w:pPr>
        <w:numPr>
          <w:ilvl w:val="0"/>
          <w:numId w:val="14"/>
        </w:numPr>
        <w:suppressAutoHyphens/>
        <w:spacing w:after="160" w:line="360" w:lineRule="auto"/>
        <w:ind w:firstLine="142"/>
        <w:contextualSpacing/>
        <w:jc w:val="both"/>
        <w:rPr>
          <w:rFonts w:eastAsia="Calibri"/>
          <w:sz w:val="26"/>
          <w:szCs w:val="26"/>
          <w:lang w:eastAsia="ar-SA"/>
        </w:rPr>
      </w:pPr>
      <w:r w:rsidRPr="00F33435">
        <w:rPr>
          <w:rFonts w:eastAsia="Calibri"/>
          <w:sz w:val="26"/>
          <w:szCs w:val="26"/>
          <w:lang w:eastAsia="ar-SA"/>
        </w:rPr>
        <w:t>замена всех трубопроводов;</w:t>
      </w:r>
    </w:p>
    <w:p w:rsidR="00F3798D" w:rsidRPr="00F33435" w:rsidRDefault="00F3798D" w:rsidP="00F3798D">
      <w:pPr>
        <w:numPr>
          <w:ilvl w:val="0"/>
          <w:numId w:val="14"/>
        </w:numPr>
        <w:suppressAutoHyphens/>
        <w:spacing w:after="160" w:line="360" w:lineRule="auto"/>
        <w:ind w:firstLine="142"/>
        <w:contextualSpacing/>
        <w:jc w:val="both"/>
        <w:rPr>
          <w:rFonts w:eastAsia="Calibri"/>
          <w:sz w:val="26"/>
          <w:szCs w:val="26"/>
          <w:lang w:eastAsia="ar-SA"/>
        </w:rPr>
      </w:pPr>
      <w:r w:rsidRPr="00F33435">
        <w:rPr>
          <w:rFonts w:eastAsia="Calibri"/>
          <w:sz w:val="26"/>
          <w:szCs w:val="26"/>
          <w:lang w:eastAsia="ar-SA"/>
        </w:rPr>
        <w:t>обеспечение потребителей тепловой энергией надлежащего качества и в необходимом количестве;</w:t>
      </w:r>
    </w:p>
    <w:p w:rsidR="00F3798D" w:rsidRPr="00F33435" w:rsidRDefault="00F3798D" w:rsidP="00F3798D">
      <w:pPr>
        <w:numPr>
          <w:ilvl w:val="0"/>
          <w:numId w:val="14"/>
        </w:numPr>
        <w:suppressAutoHyphens/>
        <w:spacing w:after="160" w:line="360" w:lineRule="auto"/>
        <w:ind w:firstLine="142"/>
        <w:contextualSpacing/>
        <w:jc w:val="both"/>
        <w:rPr>
          <w:rFonts w:eastAsia="Calibri"/>
          <w:sz w:val="26"/>
          <w:szCs w:val="26"/>
          <w:lang w:eastAsia="ar-SA"/>
        </w:rPr>
      </w:pPr>
      <w:r w:rsidRPr="00F33435">
        <w:rPr>
          <w:rFonts w:eastAsia="Calibri"/>
          <w:sz w:val="26"/>
          <w:szCs w:val="26"/>
          <w:lang w:eastAsia="ar-SA"/>
        </w:rPr>
        <w:t>обеспечение готовности системы к исправной работе в условиях нерасчетных температур наружного воздуха в данной местности;</w:t>
      </w:r>
    </w:p>
    <w:p w:rsidR="00F3798D" w:rsidRPr="00F33435" w:rsidRDefault="00F3798D" w:rsidP="00F3798D">
      <w:pPr>
        <w:numPr>
          <w:ilvl w:val="0"/>
          <w:numId w:val="14"/>
        </w:numPr>
        <w:suppressAutoHyphens/>
        <w:spacing w:after="160" w:line="360" w:lineRule="auto"/>
        <w:ind w:firstLine="142"/>
        <w:contextualSpacing/>
        <w:jc w:val="both"/>
        <w:rPr>
          <w:rFonts w:eastAsia="Calibri"/>
          <w:sz w:val="26"/>
          <w:szCs w:val="26"/>
          <w:lang w:eastAsia="ar-SA"/>
        </w:rPr>
      </w:pPr>
      <w:r w:rsidRPr="00F33435">
        <w:rPr>
          <w:rFonts w:eastAsia="Calibri"/>
          <w:sz w:val="26"/>
          <w:szCs w:val="26"/>
          <w:lang w:eastAsia="ar-SA"/>
        </w:rPr>
        <w:t>обеспечение способности системы теплоснабжения сохранять свою работоспособность в аварийных (экстремальных) условиях, а также после длительных (более 54 ч.) остановок;</w:t>
      </w:r>
    </w:p>
    <w:p w:rsidR="00F3798D" w:rsidRPr="00F33435" w:rsidRDefault="00F3798D" w:rsidP="00F3798D">
      <w:pPr>
        <w:numPr>
          <w:ilvl w:val="0"/>
          <w:numId w:val="14"/>
        </w:numPr>
        <w:suppressAutoHyphens/>
        <w:spacing w:after="160" w:line="360" w:lineRule="auto"/>
        <w:ind w:firstLine="142"/>
        <w:contextualSpacing/>
        <w:jc w:val="both"/>
        <w:rPr>
          <w:rFonts w:eastAsia="Calibri"/>
          <w:sz w:val="26"/>
          <w:szCs w:val="26"/>
          <w:lang w:eastAsia="ar-SA"/>
        </w:rPr>
      </w:pPr>
      <w:r w:rsidRPr="00F33435">
        <w:rPr>
          <w:rFonts w:eastAsia="Calibri"/>
          <w:sz w:val="26"/>
          <w:szCs w:val="26"/>
          <w:lang w:eastAsia="ar-SA"/>
        </w:rPr>
        <w:t>определение ориентировочного объема инвестиций для строительства и реконструкции и модернизации линейных объектов.</w:t>
      </w:r>
    </w:p>
    <w:p w:rsidR="00F3798D" w:rsidRPr="00F33435" w:rsidRDefault="00F3798D" w:rsidP="00F3798D">
      <w:pPr>
        <w:tabs>
          <w:tab w:val="left" w:pos="2580"/>
        </w:tabs>
        <w:spacing w:after="160" w:line="259" w:lineRule="auto"/>
        <w:ind w:firstLine="142"/>
        <w:rPr>
          <w:rFonts w:eastAsia="Calibri"/>
          <w:b/>
          <w:lang w:eastAsia="en-US"/>
        </w:rPr>
      </w:pPr>
    </w:p>
    <w:p w:rsidR="00F3798D" w:rsidRPr="00F33435" w:rsidRDefault="00F3798D" w:rsidP="00F3798D">
      <w:pPr>
        <w:tabs>
          <w:tab w:val="left" w:pos="2580"/>
        </w:tabs>
        <w:spacing w:after="160" w:line="360" w:lineRule="auto"/>
        <w:rPr>
          <w:rFonts w:eastAsia="Calibri"/>
          <w:b/>
          <w:sz w:val="26"/>
          <w:szCs w:val="26"/>
          <w:lang w:eastAsia="en-US"/>
        </w:rPr>
      </w:pPr>
      <w:r w:rsidRPr="00F33435">
        <w:rPr>
          <w:rFonts w:ascii="Calibri" w:eastAsia="Calibri" w:hAnsi="Calibri"/>
          <w:sz w:val="22"/>
          <w:szCs w:val="22"/>
          <w:lang w:eastAsia="en-US"/>
        </w:rPr>
        <w:tab/>
      </w:r>
      <w:r w:rsidRPr="00F33435">
        <w:rPr>
          <w:rFonts w:eastAsia="Calibri"/>
          <w:b/>
          <w:sz w:val="26"/>
          <w:szCs w:val="26"/>
          <w:lang w:eastAsia="en-US"/>
        </w:rPr>
        <w:t>7.4. Газоснабжение</w:t>
      </w:r>
    </w:p>
    <w:p w:rsidR="00F3798D" w:rsidRPr="00F33435" w:rsidRDefault="00F3798D" w:rsidP="00F3798D">
      <w:pPr>
        <w:suppressAutoHyphens/>
        <w:spacing w:line="360" w:lineRule="auto"/>
        <w:ind w:firstLine="567"/>
        <w:jc w:val="both"/>
        <w:rPr>
          <w:rFonts w:eastAsia="Calibri"/>
          <w:sz w:val="26"/>
          <w:szCs w:val="26"/>
          <w:lang w:eastAsia="ar-SA"/>
        </w:rPr>
      </w:pPr>
      <w:r w:rsidRPr="00F33435">
        <w:rPr>
          <w:rFonts w:eastAsia="Calibri"/>
          <w:sz w:val="26"/>
          <w:szCs w:val="26"/>
          <w:lang w:eastAsia="ar-SA"/>
        </w:rPr>
        <w:t>Одним из важнейших факторов, влияющих на качество жизни, является газификация домовладений. Наличие газа позволяет значительно снизить физические затраты граждан на отопление жилья, облегчит приготовление пищи, проведение санитарно-гигиенических мероприятий.</w:t>
      </w:r>
    </w:p>
    <w:p w:rsidR="00F3798D" w:rsidRPr="00F33435" w:rsidRDefault="00F3798D" w:rsidP="00F3798D">
      <w:pPr>
        <w:widowControl w:val="0"/>
        <w:suppressAutoHyphens/>
        <w:overflowPunct w:val="0"/>
        <w:autoSpaceDE w:val="0"/>
        <w:spacing w:line="360" w:lineRule="auto"/>
        <w:ind w:hanging="141"/>
        <w:jc w:val="both"/>
        <w:textAlignment w:val="baseline"/>
        <w:rPr>
          <w:sz w:val="26"/>
          <w:szCs w:val="26"/>
          <w:lang w:eastAsia="ar-SA"/>
        </w:rPr>
      </w:pPr>
      <w:r w:rsidRPr="00F33435">
        <w:rPr>
          <w:sz w:val="26"/>
          <w:szCs w:val="26"/>
          <w:lang w:eastAsia="ar-SA"/>
        </w:rPr>
        <w:tab/>
        <w:t>В проекте генерального плана Ропшинского сельского поселения предусматривается учет необходимости выполнения следующих мероприятий по развитию системы газоснабжения муниципального образования до 2035года:</w:t>
      </w:r>
    </w:p>
    <w:p w:rsidR="00F3798D" w:rsidRPr="00F33435" w:rsidRDefault="00F3798D" w:rsidP="00F3798D">
      <w:pPr>
        <w:spacing w:before="120" w:line="360" w:lineRule="auto"/>
        <w:ind w:hanging="141"/>
        <w:jc w:val="both"/>
        <w:rPr>
          <w:rFonts w:eastAsia="Calibri"/>
          <w:sz w:val="26"/>
          <w:szCs w:val="26"/>
          <w:lang w:eastAsia="en-US"/>
        </w:rPr>
      </w:pPr>
      <w:r w:rsidRPr="00F33435">
        <w:rPr>
          <w:rFonts w:eastAsia="Calibri"/>
          <w:sz w:val="26"/>
          <w:szCs w:val="26"/>
          <w:lang w:eastAsia="en-US"/>
        </w:rPr>
        <w:t>Мероприятия по развитию газоснабжения регионального значения:</w:t>
      </w:r>
    </w:p>
    <w:p w:rsidR="00F3798D" w:rsidRPr="00F33435" w:rsidRDefault="00F3798D" w:rsidP="00F3798D">
      <w:pPr>
        <w:numPr>
          <w:ilvl w:val="0"/>
          <w:numId w:val="31"/>
        </w:numPr>
        <w:tabs>
          <w:tab w:val="left" w:pos="1276"/>
        </w:tabs>
        <w:spacing w:before="120" w:after="120" w:line="360" w:lineRule="auto"/>
        <w:ind w:hanging="141"/>
        <w:jc w:val="both"/>
        <w:rPr>
          <w:rFonts w:eastAsia="Calibri"/>
          <w:sz w:val="26"/>
          <w:szCs w:val="26"/>
          <w:u w:val="single"/>
          <w:lang w:eastAsia="en-US"/>
        </w:rPr>
      </w:pPr>
      <w:r w:rsidRPr="00F33435">
        <w:rPr>
          <w:rFonts w:eastAsia="Calibri"/>
          <w:sz w:val="26"/>
          <w:szCs w:val="26"/>
          <w:lang w:eastAsia="en-US"/>
        </w:rPr>
        <w:lastRenderedPageBreak/>
        <w:t>строительство межпоселкового газопровода ГРС Южная -Ропша – Малые Горки – Большие Горки;</w:t>
      </w:r>
    </w:p>
    <w:p w:rsidR="00F3798D" w:rsidRPr="00F33435" w:rsidRDefault="00F3798D" w:rsidP="00F3798D">
      <w:pPr>
        <w:numPr>
          <w:ilvl w:val="0"/>
          <w:numId w:val="31"/>
        </w:numPr>
        <w:tabs>
          <w:tab w:val="left" w:pos="1276"/>
        </w:tabs>
        <w:spacing w:before="120" w:after="120" w:line="360" w:lineRule="auto"/>
        <w:ind w:hanging="141"/>
        <w:jc w:val="both"/>
        <w:rPr>
          <w:rFonts w:eastAsia="Calibri"/>
          <w:sz w:val="26"/>
          <w:szCs w:val="26"/>
          <w:u w:val="single"/>
          <w:lang w:eastAsia="en-US"/>
        </w:rPr>
      </w:pPr>
      <w:r w:rsidRPr="00F33435">
        <w:rPr>
          <w:rFonts w:eastAsia="Calibri"/>
          <w:sz w:val="26"/>
          <w:szCs w:val="26"/>
          <w:lang w:eastAsia="en-US"/>
        </w:rPr>
        <w:t xml:space="preserve">строительство </w:t>
      </w:r>
      <w:r w:rsidRPr="00F33435">
        <w:rPr>
          <w:sz w:val="26"/>
          <w:szCs w:val="26"/>
          <w:lang w:eastAsia="ar-SA"/>
        </w:rPr>
        <w:t>межпоселкового газопровода ГРС Южная -Ропша – Алакюля (территория МО Анинское сельское поселение) – Олики – массив садоводств Новая Ропша.</w:t>
      </w:r>
    </w:p>
    <w:p w:rsidR="00F3798D" w:rsidRPr="00F33435" w:rsidRDefault="00F3798D" w:rsidP="00F3798D">
      <w:pPr>
        <w:tabs>
          <w:tab w:val="left" w:pos="1276"/>
        </w:tabs>
        <w:spacing w:before="120" w:after="120" w:line="360" w:lineRule="auto"/>
        <w:ind w:hanging="141"/>
        <w:jc w:val="both"/>
        <w:rPr>
          <w:rFonts w:eastAsia="Calibri"/>
          <w:sz w:val="26"/>
          <w:szCs w:val="26"/>
          <w:u w:val="single"/>
          <w:lang w:eastAsia="en-US"/>
        </w:rPr>
      </w:pPr>
      <w:r w:rsidRPr="00F33435">
        <w:rPr>
          <w:sz w:val="26"/>
          <w:szCs w:val="26"/>
          <w:lang w:eastAsia="ar-SA"/>
        </w:rPr>
        <w:t>Протяженность газопровода по территории поселения 18,61 км.</w:t>
      </w:r>
    </w:p>
    <w:p w:rsidR="00F3798D" w:rsidRPr="00F33435" w:rsidRDefault="00F3798D" w:rsidP="00F3798D">
      <w:pPr>
        <w:tabs>
          <w:tab w:val="left" w:pos="1276"/>
        </w:tabs>
        <w:spacing w:before="120" w:after="120" w:line="360" w:lineRule="auto"/>
        <w:ind w:hanging="141"/>
        <w:jc w:val="both"/>
        <w:rPr>
          <w:rFonts w:eastAsia="Calibri"/>
          <w:sz w:val="26"/>
          <w:szCs w:val="26"/>
          <w:lang w:eastAsia="en-US"/>
        </w:rPr>
      </w:pPr>
      <w:r w:rsidRPr="00F33435">
        <w:rPr>
          <w:rFonts w:eastAsia="Calibri"/>
          <w:sz w:val="26"/>
          <w:szCs w:val="26"/>
          <w:lang w:eastAsia="en-US"/>
        </w:rPr>
        <w:t>Мероприятия местного значения поселения:</w:t>
      </w:r>
    </w:p>
    <w:p w:rsidR="00F3798D" w:rsidRPr="00F33435" w:rsidRDefault="00F3798D" w:rsidP="00F3798D">
      <w:pPr>
        <w:tabs>
          <w:tab w:val="left" w:pos="1276"/>
        </w:tabs>
        <w:spacing w:before="120" w:after="120" w:line="360" w:lineRule="auto"/>
        <w:ind w:hanging="141"/>
        <w:jc w:val="both"/>
        <w:rPr>
          <w:rFonts w:eastAsia="Calibri"/>
          <w:sz w:val="26"/>
          <w:szCs w:val="26"/>
          <w:lang w:eastAsia="en-US"/>
        </w:rPr>
      </w:pPr>
      <w:r w:rsidRPr="00F33435">
        <w:rPr>
          <w:rFonts w:eastAsia="Calibri"/>
          <w:sz w:val="26"/>
          <w:szCs w:val="26"/>
          <w:lang w:eastAsia="en-US"/>
        </w:rPr>
        <w:t>- строительство распределительного газопровода для газоснабжения жилой застройки деревни Коцелово;</w:t>
      </w:r>
    </w:p>
    <w:p w:rsidR="00F3798D" w:rsidRPr="00F33435" w:rsidRDefault="00F3798D" w:rsidP="00F3798D">
      <w:pPr>
        <w:numPr>
          <w:ilvl w:val="0"/>
          <w:numId w:val="32"/>
        </w:numPr>
        <w:tabs>
          <w:tab w:val="left" w:pos="1276"/>
        </w:tabs>
        <w:spacing w:before="120" w:after="200" w:line="360" w:lineRule="auto"/>
        <w:ind w:hanging="141"/>
        <w:rPr>
          <w:rFonts w:eastAsia="Calibri"/>
          <w:sz w:val="26"/>
          <w:szCs w:val="26"/>
          <w:lang w:eastAsia="en-US"/>
        </w:rPr>
      </w:pPr>
      <w:r w:rsidRPr="00F33435">
        <w:rPr>
          <w:rFonts w:eastAsia="Calibri"/>
          <w:sz w:val="26"/>
          <w:szCs w:val="26"/>
          <w:lang w:eastAsia="en-US"/>
        </w:rPr>
        <w:t>строительство распределительного газопровода для газоснабжения жилой застройки ул. Родниковая в поселке Ропша;</w:t>
      </w:r>
    </w:p>
    <w:p w:rsidR="00F3798D" w:rsidRPr="00F33435" w:rsidRDefault="00F3798D" w:rsidP="00F3798D">
      <w:pPr>
        <w:numPr>
          <w:ilvl w:val="0"/>
          <w:numId w:val="32"/>
        </w:numPr>
        <w:tabs>
          <w:tab w:val="left" w:pos="1276"/>
        </w:tabs>
        <w:spacing w:before="120" w:after="160" w:line="360" w:lineRule="auto"/>
        <w:ind w:firstLine="284"/>
        <w:jc w:val="both"/>
        <w:rPr>
          <w:rFonts w:eastAsia="Calibri"/>
          <w:sz w:val="26"/>
          <w:szCs w:val="26"/>
          <w:lang w:eastAsia="en-US"/>
        </w:rPr>
      </w:pPr>
      <w:r w:rsidRPr="00F33435">
        <w:rPr>
          <w:rFonts w:eastAsia="Calibri"/>
          <w:sz w:val="26"/>
          <w:szCs w:val="26"/>
          <w:lang w:eastAsia="en-US"/>
        </w:rPr>
        <w:t>строительство распределительного газопровода для газоснабжения жилой застройки по улице Цветочная, Весеньняя, Морская, Красносельская, Авиационная, Солнечное в деревне Яльгелево.</w:t>
      </w:r>
    </w:p>
    <w:p w:rsidR="00F3798D" w:rsidRPr="00F33435" w:rsidRDefault="00F3798D" w:rsidP="00F3798D">
      <w:pPr>
        <w:spacing w:before="120" w:after="120" w:line="360" w:lineRule="auto"/>
        <w:ind w:firstLine="284"/>
        <w:jc w:val="both"/>
        <w:rPr>
          <w:rFonts w:eastAsia="Calibri"/>
          <w:sz w:val="26"/>
          <w:szCs w:val="26"/>
          <w:u w:val="single"/>
          <w:lang w:eastAsia="en-US"/>
        </w:rPr>
      </w:pPr>
      <w:r w:rsidRPr="00F33435">
        <w:rPr>
          <w:rFonts w:eastAsia="Calibri"/>
          <w:sz w:val="26"/>
          <w:szCs w:val="26"/>
          <w:u w:val="single"/>
          <w:lang w:eastAsia="en-US"/>
        </w:rPr>
        <w:t>Расчётный срок:</w:t>
      </w:r>
    </w:p>
    <w:p w:rsidR="00F3798D" w:rsidRPr="00F33435" w:rsidRDefault="00F3798D" w:rsidP="00F3798D">
      <w:pPr>
        <w:numPr>
          <w:ilvl w:val="0"/>
          <w:numId w:val="32"/>
        </w:numPr>
        <w:tabs>
          <w:tab w:val="left" w:pos="1276"/>
        </w:tabs>
        <w:spacing w:before="120" w:after="120" w:line="360" w:lineRule="auto"/>
        <w:ind w:firstLine="284"/>
        <w:jc w:val="both"/>
        <w:rPr>
          <w:rFonts w:eastAsia="Calibri"/>
          <w:sz w:val="26"/>
          <w:szCs w:val="26"/>
          <w:u w:val="single"/>
          <w:lang w:eastAsia="en-US"/>
        </w:rPr>
      </w:pPr>
      <w:r w:rsidRPr="00F33435">
        <w:rPr>
          <w:rFonts w:eastAsia="Calibri"/>
          <w:sz w:val="26"/>
          <w:szCs w:val="26"/>
          <w:lang w:eastAsia="en-US"/>
        </w:rPr>
        <w:t xml:space="preserve"> строительство  распределительных газопроводов для газификации жилой застройки деревень Большие Горки, Малые Горки, Нижняя Кипень, Олики</w:t>
      </w:r>
    </w:p>
    <w:p w:rsidR="00F3798D" w:rsidRPr="00F33435" w:rsidRDefault="00F3798D" w:rsidP="00F3798D">
      <w:pPr>
        <w:autoSpaceDE w:val="0"/>
        <w:autoSpaceDN w:val="0"/>
        <w:adjustRightInd w:val="0"/>
        <w:spacing w:after="160" w:line="360" w:lineRule="auto"/>
        <w:ind w:firstLine="284"/>
        <w:jc w:val="both"/>
        <w:rPr>
          <w:rFonts w:eastAsia="Calibri"/>
          <w:sz w:val="26"/>
          <w:szCs w:val="26"/>
          <w:lang w:eastAsia="en-US"/>
        </w:rPr>
      </w:pPr>
      <w:r w:rsidRPr="00F33435">
        <w:rPr>
          <w:rFonts w:eastAsia="Calibri"/>
          <w:sz w:val="26"/>
          <w:szCs w:val="26"/>
          <w:lang w:eastAsia="en-US"/>
        </w:rPr>
        <w:t xml:space="preserve">       Газификация Ропшинского сельского поселения осуществляется на основании Положения по газификации индивидуального жилищного фонда населённых пунктов муниципального образования Ропшинское сельское поселение муниципального образования Ломоносовский муниципальный район Ленинградской области, утвержденного решением Совета депутатов МО Ропшинское сельское поселение № 26 от 21 апреля </w:t>
      </w:r>
      <w:smartTag w:uri="urn:schemas-microsoft-com:office:smarttags" w:element="metricconverter">
        <w:smartTagPr>
          <w:attr w:name="ProductID" w:val="2010 г"/>
        </w:smartTagPr>
        <w:r w:rsidRPr="00F33435">
          <w:rPr>
            <w:rFonts w:eastAsia="Calibri"/>
            <w:sz w:val="26"/>
            <w:szCs w:val="26"/>
            <w:lang w:eastAsia="en-US"/>
          </w:rPr>
          <w:t>2010 г</w:t>
        </w:r>
      </w:smartTag>
      <w:r w:rsidRPr="00F33435">
        <w:rPr>
          <w:rFonts w:eastAsia="Calibri"/>
          <w:sz w:val="26"/>
          <w:szCs w:val="26"/>
          <w:lang w:eastAsia="en-US"/>
        </w:rPr>
        <w:t xml:space="preserve">. </w:t>
      </w:r>
    </w:p>
    <w:p w:rsidR="00F3798D" w:rsidRPr="00F33435" w:rsidRDefault="00F3798D" w:rsidP="00F3798D">
      <w:pPr>
        <w:tabs>
          <w:tab w:val="left" w:pos="2580"/>
        </w:tabs>
        <w:spacing w:after="160" w:line="360" w:lineRule="auto"/>
        <w:ind w:left="993" w:firstLine="141"/>
        <w:rPr>
          <w:rFonts w:eastAsia="Calibri"/>
          <w:b/>
          <w:sz w:val="26"/>
          <w:szCs w:val="26"/>
          <w:lang w:eastAsia="en-US"/>
        </w:rPr>
      </w:pPr>
      <w:r w:rsidRPr="00F33435">
        <w:rPr>
          <w:rFonts w:eastAsia="Calibri"/>
          <w:sz w:val="26"/>
          <w:szCs w:val="26"/>
          <w:lang w:eastAsia="en-US"/>
        </w:rPr>
        <w:tab/>
      </w:r>
      <w:r w:rsidRPr="00F33435">
        <w:rPr>
          <w:rFonts w:eastAsia="Calibri"/>
          <w:b/>
          <w:sz w:val="26"/>
          <w:szCs w:val="26"/>
          <w:lang w:eastAsia="en-US"/>
        </w:rPr>
        <w:t>7.5. Электроснабжение</w:t>
      </w:r>
    </w:p>
    <w:p w:rsidR="00F3798D" w:rsidRPr="00F33435" w:rsidRDefault="00F3798D" w:rsidP="00F3798D">
      <w:pPr>
        <w:suppressAutoHyphens/>
        <w:spacing w:line="360" w:lineRule="auto"/>
        <w:ind w:firstLine="284"/>
        <w:jc w:val="both"/>
        <w:rPr>
          <w:rFonts w:eastAsia="Calibri"/>
          <w:sz w:val="26"/>
          <w:szCs w:val="26"/>
          <w:lang w:eastAsia="ar-SA"/>
        </w:rPr>
      </w:pPr>
      <w:r w:rsidRPr="00F33435">
        <w:rPr>
          <w:rFonts w:eastAsia="Calibri"/>
          <w:sz w:val="26"/>
          <w:szCs w:val="26"/>
          <w:lang w:eastAsia="en-US"/>
        </w:rPr>
        <w:tab/>
      </w:r>
      <w:r w:rsidRPr="00F33435">
        <w:rPr>
          <w:rFonts w:eastAsia="Calibri"/>
          <w:sz w:val="26"/>
          <w:szCs w:val="26"/>
          <w:lang w:eastAsia="ar-SA"/>
        </w:rPr>
        <w:t xml:space="preserve">         Развитие системы электроснабжения на территории Ропшинского сельского поселения  с сохранением существующих электрических сетей и </w:t>
      </w:r>
      <w:r w:rsidRPr="00F33435">
        <w:rPr>
          <w:rFonts w:eastAsia="Calibri"/>
          <w:sz w:val="26"/>
          <w:szCs w:val="26"/>
          <w:lang w:eastAsia="ar-SA"/>
        </w:rPr>
        <w:lastRenderedPageBreak/>
        <w:t>поддержание объектов электроснабжения в технически исправном состоянии, а также замены светильников уличного освещения на энергосберегающие, модернизации системы приборного учета электрической энергии. Это  уменьшит число аварийных отключений системы, снизить потери электроэнергии за счет оптимизации сетей, повысить экономическую эффективность сетей.</w:t>
      </w:r>
    </w:p>
    <w:p w:rsidR="00F3798D" w:rsidRPr="00F33435" w:rsidRDefault="00F3798D" w:rsidP="00F3798D">
      <w:pPr>
        <w:suppressAutoHyphens/>
        <w:spacing w:line="360" w:lineRule="auto"/>
        <w:ind w:firstLine="284"/>
        <w:jc w:val="both"/>
        <w:rPr>
          <w:rFonts w:eastAsia="Calibri"/>
          <w:sz w:val="26"/>
          <w:szCs w:val="26"/>
          <w:lang w:eastAsia="ar-SA"/>
        </w:rPr>
      </w:pPr>
      <w:r w:rsidRPr="00F33435">
        <w:rPr>
          <w:rFonts w:eastAsia="Calibri"/>
          <w:sz w:val="26"/>
          <w:szCs w:val="26"/>
          <w:lang w:eastAsia="ar-SA"/>
        </w:rPr>
        <w:t xml:space="preserve">        Важное значение в эксплуатации электрических сетей имеют вопросы экономии электроэнергии в сетях, оборудовании и электроприемниках. Одним из главных резервов по экономии является уменьшение потерь электроэнергии в сетях. Снижение потерь в сетях способствует улучшению энергосберегающих показателей. </w:t>
      </w:r>
    </w:p>
    <w:p w:rsidR="00F3798D" w:rsidRPr="00F33435" w:rsidRDefault="00F3798D" w:rsidP="00F3798D">
      <w:pPr>
        <w:suppressAutoHyphens/>
        <w:spacing w:line="360" w:lineRule="auto"/>
        <w:rPr>
          <w:rFonts w:eastAsia="Calibri"/>
          <w:sz w:val="26"/>
          <w:szCs w:val="26"/>
          <w:lang w:eastAsia="ar-SA"/>
        </w:rPr>
      </w:pPr>
      <w:r w:rsidRPr="00F33435">
        <w:rPr>
          <w:rFonts w:eastAsia="Calibri"/>
          <w:sz w:val="26"/>
          <w:szCs w:val="26"/>
          <w:lang w:eastAsia="en-US"/>
        </w:rPr>
        <w:tab/>
      </w:r>
      <w:r w:rsidRPr="00F33435">
        <w:rPr>
          <w:rFonts w:eastAsia="Calibri"/>
          <w:sz w:val="26"/>
          <w:szCs w:val="26"/>
          <w:lang w:eastAsia="ar-SA"/>
        </w:rPr>
        <w:t xml:space="preserve">      </w:t>
      </w:r>
    </w:p>
    <w:p w:rsidR="00F3798D" w:rsidRPr="00F33435" w:rsidRDefault="00F3798D" w:rsidP="00F3798D">
      <w:pPr>
        <w:spacing w:line="360" w:lineRule="auto"/>
        <w:ind w:left="1134"/>
        <w:rPr>
          <w:rFonts w:eastAsia="Calibri"/>
          <w:b/>
          <w:sz w:val="26"/>
          <w:szCs w:val="26"/>
          <w:lang w:eastAsia="ar-SA"/>
        </w:rPr>
      </w:pPr>
      <w:r w:rsidRPr="00F33435">
        <w:rPr>
          <w:rFonts w:eastAsia="Calibri"/>
          <w:b/>
          <w:sz w:val="26"/>
          <w:szCs w:val="26"/>
          <w:lang w:eastAsia="ar-SA"/>
        </w:rPr>
        <w:t>7.6. Системы сбора и утилизации ТБО</w:t>
      </w:r>
    </w:p>
    <w:p w:rsidR="00F3798D" w:rsidRPr="00F33435" w:rsidRDefault="00F3798D" w:rsidP="00F3798D">
      <w:pPr>
        <w:spacing w:line="360" w:lineRule="auto"/>
        <w:ind w:left="1134"/>
        <w:rPr>
          <w:rFonts w:eastAsia="Calibri"/>
          <w:b/>
          <w:sz w:val="26"/>
          <w:szCs w:val="26"/>
          <w:lang w:eastAsia="ar-SA"/>
        </w:rPr>
      </w:pPr>
    </w:p>
    <w:p w:rsidR="00F3798D" w:rsidRPr="00F33435" w:rsidRDefault="00F3798D" w:rsidP="00F3798D">
      <w:pPr>
        <w:autoSpaceDE w:val="0"/>
        <w:autoSpaceDN w:val="0"/>
        <w:adjustRightInd w:val="0"/>
        <w:spacing w:line="360" w:lineRule="auto"/>
        <w:jc w:val="both"/>
        <w:rPr>
          <w:sz w:val="26"/>
          <w:szCs w:val="26"/>
        </w:rPr>
      </w:pPr>
      <w:r w:rsidRPr="00F33435">
        <w:rPr>
          <w:sz w:val="26"/>
          <w:szCs w:val="26"/>
        </w:rPr>
        <w:t>В целях создания благоприятных условий для жизни и здоровья населения и реализации мер по предупреждению и устранению вредного воздействия на человека негативных факторов в соответствии с Федеральным законом «О санитарно-эпидемиологическом благополучии населения» от 30 марта 1999 г. № 52-ФЗ, ст. 12, необходимо осуществить комплекс природоохранных мероприятий, направленных на сокращение негативного влияния на окружающую среду и уменьшение размера санитарно-защитных зон. Все действующие на территории Ропшинского сельского поселения предприятия должны разработать проекты обоснования и организации санитарно-защитных зон.</w:t>
      </w:r>
    </w:p>
    <w:p w:rsidR="00F3798D" w:rsidRPr="00F33435" w:rsidRDefault="00F3798D" w:rsidP="00F3798D">
      <w:pPr>
        <w:autoSpaceDE w:val="0"/>
        <w:autoSpaceDN w:val="0"/>
        <w:adjustRightInd w:val="0"/>
        <w:spacing w:line="360" w:lineRule="auto"/>
        <w:ind w:right="10"/>
        <w:jc w:val="both"/>
        <w:rPr>
          <w:sz w:val="26"/>
          <w:szCs w:val="26"/>
        </w:rPr>
      </w:pPr>
      <w:r w:rsidRPr="00F33435">
        <w:rPr>
          <w:sz w:val="26"/>
          <w:szCs w:val="26"/>
        </w:rPr>
        <w:t>Основные задачи по улучшению экологической обстановки и охране окружающей среды Ропшинского  сельского поселения следующие:</w:t>
      </w:r>
    </w:p>
    <w:p w:rsidR="00F3798D" w:rsidRPr="00F33435" w:rsidRDefault="00F3798D" w:rsidP="00F3798D">
      <w:pPr>
        <w:numPr>
          <w:ilvl w:val="0"/>
          <w:numId w:val="15"/>
        </w:numPr>
        <w:tabs>
          <w:tab w:val="left" w:pos="941"/>
        </w:tabs>
        <w:suppressAutoHyphens/>
        <w:autoSpaceDE w:val="0"/>
        <w:autoSpaceDN w:val="0"/>
        <w:adjustRightInd w:val="0"/>
        <w:spacing w:after="160" w:line="360" w:lineRule="auto"/>
        <w:ind w:right="10"/>
        <w:jc w:val="both"/>
        <w:rPr>
          <w:sz w:val="26"/>
          <w:szCs w:val="26"/>
        </w:rPr>
      </w:pPr>
      <w:r w:rsidRPr="00F33435">
        <w:rPr>
          <w:sz w:val="26"/>
          <w:szCs w:val="26"/>
        </w:rPr>
        <w:t>обеспечение благоприятных условий жизнедеятельности настоящих и будущих поколений жителей поселения, воспроизводства природных ресурсов, сохранение биосферы.</w:t>
      </w:r>
    </w:p>
    <w:p w:rsidR="00F3798D" w:rsidRPr="00F33435" w:rsidRDefault="00F3798D" w:rsidP="00F3798D">
      <w:pPr>
        <w:numPr>
          <w:ilvl w:val="0"/>
          <w:numId w:val="15"/>
        </w:numPr>
        <w:tabs>
          <w:tab w:val="left" w:pos="941"/>
        </w:tabs>
        <w:suppressAutoHyphens/>
        <w:autoSpaceDE w:val="0"/>
        <w:autoSpaceDN w:val="0"/>
        <w:adjustRightInd w:val="0"/>
        <w:spacing w:after="160" w:line="360" w:lineRule="auto"/>
        <w:jc w:val="both"/>
        <w:rPr>
          <w:sz w:val="26"/>
          <w:szCs w:val="26"/>
        </w:rPr>
      </w:pPr>
      <w:r w:rsidRPr="00F33435">
        <w:rPr>
          <w:sz w:val="26"/>
          <w:szCs w:val="26"/>
        </w:rPr>
        <w:t>сохранение природных условий и особенностей поселения.</w:t>
      </w:r>
    </w:p>
    <w:p w:rsidR="00F3798D" w:rsidRPr="00F33435" w:rsidRDefault="00F3798D" w:rsidP="00F3798D">
      <w:pPr>
        <w:numPr>
          <w:ilvl w:val="0"/>
          <w:numId w:val="15"/>
        </w:numPr>
        <w:tabs>
          <w:tab w:val="left" w:pos="941"/>
        </w:tabs>
        <w:suppressAutoHyphens/>
        <w:autoSpaceDE w:val="0"/>
        <w:autoSpaceDN w:val="0"/>
        <w:adjustRightInd w:val="0"/>
        <w:spacing w:after="160" w:line="360" w:lineRule="auto"/>
        <w:jc w:val="both"/>
        <w:rPr>
          <w:sz w:val="26"/>
          <w:szCs w:val="26"/>
        </w:rPr>
      </w:pPr>
      <w:r w:rsidRPr="00F33435">
        <w:rPr>
          <w:sz w:val="26"/>
          <w:szCs w:val="26"/>
        </w:rPr>
        <w:t>охрана рекреационных ресурсов.</w:t>
      </w:r>
    </w:p>
    <w:p w:rsidR="00F3798D" w:rsidRPr="00F33435" w:rsidRDefault="00F3798D" w:rsidP="00F3798D">
      <w:pPr>
        <w:numPr>
          <w:ilvl w:val="0"/>
          <w:numId w:val="15"/>
        </w:numPr>
        <w:tabs>
          <w:tab w:val="left" w:pos="1138"/>
        </w:tabs>
        <w:autoSpaceDE w:val="0"/>
        <w:autoSpaceDN w:val="0"/>
        <w:adjustRightInd w:val="0"/>
        <w:spacing w:after="160" w:line="360" w:lineRule="auto"/>
        <w:ind w:right="10"/>
        <w:contextualSpacing/>
        <w:jc w:val="both"/>
        <w:rPr>
          <w:sz w:val="26"/>
          <w:szCs w:val="26"/>
        </w:rPr>
      </w:pPr>
      <w:r w:rsidRPr="00F33435">
        <w:rPr>
          <w:sz w:val="26"/>
          <w:szCs w:val="26"/>
        </w:rPr>
        <w:t>максимально возможное сохранение зеленых насаждений всех видов</w:t>
      </w:r>
      <w:r w:rsidRPr="00F33435">
        <w:rPr>
          <w:sz w:val="26"/>
          <w:szCs w:val="26"/>
        </w:rPr>
        <w:br/>
        <w:t>использования.</w:t>
      </w:r>
    </w:p>
    <w:p w:rsidR="00F3798D" w:rsidRPr="00F33435" w:rsidRDefault="00F3798D" w:rsidP="00F3798D">
      <w:pPr>
        <w:numPr>
          <w:ilvl w:val="0"/>
          <w:numId w:val="15"/>
        </w:numPr>
        <w:tabs>
          <w:tab w:val="left" w:pos="941"/>
        </w:tabs>
        <w:suppressAutoHyphens/>
        <w:autoSpaceDE w:val="0"/>
        <w:autoSpaceDN w:val="0"/>
        <w:adjustRightInd w:val="0"/>
        <w:spacing w:after="160" w:line="360" w:lineRule="auto"/>
        <w:jc w:val="both"/>
        <w:rPr>
          <w:sz w:val="26"/>
          <w:szCs w:val="26"/>
        </w:rPr>
      </w:pPr>
      <w:r w:rsidRPr="00F33435">
        <w:rPr>
          <w:sz w:val="26"/>
          <w:szCs w:val="26"/>
        </w:rPr>
        <w:lastRenderedPageBreak/>
        <w:t>сохранение существующих показателей качества атмосферного воздуха.</w:t>
      </w:r>
    </w:p>
    <w:p w:rsidR="00F3798D" w:rsidRPr="00F33435" w:rsidRDefault="00F3798D" w:rsidP="00F3798D">
      <w:pPr>
        <w:numPr>
          <w:ilvl w:val="0"/>
          <w:numId w:val="15"/>
        </w:numPr>
        <w:tabs>
          <w:tab w:val="left" w:pos="941"/>
        </w:tabs>
        <w:suppressAutoHyphens/>
        <w:autoSpaceDE w:val="0"/>
        <w:autoSpaceDN w:val="0"/>
        <w:adjustRightInd w:val="0"/>
        <w:spacing w:after="160" w:line="360" w:lineRule="auto"/>
        <w:jc w:val="both"/>
        <w:rPr>
          <w:sz w:val="26"/>
          <w:szCs w:val="26"/>
        </w:rPr>
      </w:pPr>
      <w:r w:rsidRPr="00F33435">
        <w:rPr>
          <w:sz w:val="26"/>
          <w:szCs w:val="26"/>
        </w:rPr>
        <w:t>обеспечение нормативного качества воды поверхностных водных объектов.</w:t>
      </w:r>
    </w:p>
    <w:p w:rsidR="00F3798D" w:rsidRPr="00F33435" w:rsidRDefault="00F3798D" w:rsidP="00F3798D">
      <w:pPr>
        <w:numPr>
          <w:ilvl w:val="0"/>
          <w:numId w:val="15"/>
        </w:numPr>
        <w:tabs>
          <w:tab w:val="left" w:pos="941"/>
        </w:tabs>
        <w:suppressAutoHyphens/>
        <w:autoSpaceDE w:val="0"/>
        <w:autoSpaceDN w:val="0"/>
        <w:adjustRightInd w:val="0"/>
        <w:spacing w:after="160" w:line="360" w:lineRule="auto"/>
        <w:jc w:val="both"/>
        <w:rPr>
          <w:sz w:val="26"/>
          <w:szCs w:val="26"/>
        </w:rPr>
      </w:pPr>
      <w:r w:rsidRPr="00F33435">
        <w:rPr>
          <w:sz w:val="26"/>
          <w:szCs w:val="26"/>
        </w:rPr>
        <w:t>обеспечение безопасных уровней шума, электромагнитных излучений, радиации, радона.</w:t>
      </w:r>
    </w:p>
    <w:p w:rsidR="00F3798D" w:rsidRPr="00F33435" w:rsidRDefault="00F3798D" w:rsidP="00F3798D">
      <w:pPr>
        <w:numPr>
          <w:ilvl w:val="0"/>
          <w:numId w:val="15"/>
        </w:numPr>
        <w:tabs>
          <w:tab w:val="left" w:pos="1022"/>
        </w:tabs>
        <w:suppressAutoHyphens/>
        <w:autoSpaceDE w:val="0"/>
        <w:autoSpaceDN w:val="0"/>
        <w:adjustRightInd w:val="0"/>
        <w:spacing w:after="160" w:line="360" w:lineRule="auto"/>
        <w:ind w:right="5"/>
        <w:jc w:val="both"/>
        <w:rPr>
          <w:sz w:val="26"/>
          <w:szCs w:val="26"/>
        </w:rPr>
      </w:pPr>
      <w:r w:rsidRPr="00F33435">
        <w:rPr>
          <w:sz w:val="26"/>
          <w:szCs w:val="26"/>
        </w:rPr>
        <w:t>учет инженерно-геологических и геоморфологических условий территории в градостроительном проектировании.</w:t>
      </w:r>
    </w:p>
    <w:p w:rsidR="00F3798D" w:rsidRPr="00F33435" w:rsidRDefault="00F3798D" w:rsidP="00F3798D">
      <w:pPr>
        <w:numPr>
          <w:ilvl w:val="0"/>
          <w:numId w:val="15"/>
        </w:numPr>
        <w:tabs>
          <w:tab w:val="left" w:pos="1022"/>
        </w:tabs>
        <w:suppressAutoHyphens/>
        <w:autoSpaceDE w:val="0"/>
        <w:autoSpaceDN w:val="0"/>
        <w:adjustRightInd w:val="0"/>
        <w:spacing w:after="160" w:line="360" w:lineRule="auto"/>
        <w:ind w:right="5"/>
        <w:jc w:val="both"/>
        <w:rPr>
          <w:sz w:val="26"/>
          <w:szCs w:val="26"/>
        </w:rPr>
      </w:pPr>
      <w:r w:rsidRPr="00F33435">
        <w:rPr>
          <w:sz w:val="26"/>
          <w:szCs w:val="26"/>
        </w:rPr>
        <w:t>обеспечение экологической безопасности и снижение уровня негативного влияния хозяйственной деятельности на окружающую среду.</w:t>
      </w:r>
    </w:p>
    <w:p w:rsidR="00F3798D" w:rsidRPr="00F33435" w:rsidRDefault="00F3798D" w:rsidP="00F3798D">
      <w:pPr>
        <w:numPr>
          <w:ilvl w:val="0"/>
          <w:numId w:val="15"/>
        </w:numPr>
        <w:tabs>
          <w:tab w:val="left" w:pos="1128"/>
        </w:tabs>
        <w:suppressAutoHyphens/>
        <w:autoSpaceDE w:val="0"/>
        <w:autoSpaceDN w:val="0"/>
        <w:adjustRightInd w:val="0"/>
        <w:spacing w:after="160" w:line="360" w:lineRule="auto"/>
        <w:ind w:right="5"/>
        <w:jc w:val="both"/>
        <w:rPr>
          <w:sz w:val="26"/>
          <w:szCs w:val="26"/>
        </w:rPr>
      </w:pPr>
      <w:r w:rsidRPr="00F33435">
        <w:rPr>
          <w:sz w:val="26"/>
          <w:szCs w:val="26"/>
        </w:rPr>
        <w:t>обеспечение гарантий для всех категорий жителей в области экологической безопасности.</w:t>
      </w:r>
    </w:p>
    <w:p w:rsidR="00F3798D" w:rsidRPr="00F33435" w:rsidRDefault="00F3798D" w:rsidP="00F3798D">
      <w:pPr>
        <w:tabs>
          <w:tab w:val="left" w:pos="1061"/>
        </w:tabs>
        <w:autoSpaceDE w:val="0"/>
        <w:autoSpaceDN w:val="0"/>
        <w:adjustRightInd w:val="0"/>
        <w:spacing w:line="360" w:lineRule="auto"/>
        <w:jc w:val="both"/>
        <w:rPr>
          <w:sz w:val="26"/>
          <w:szCs w:val="26"/>
        </w:rPr>
      </w:pPr>
      <w:r w:rsidRPr="00F33435">
        <w:rPr>
          <w:sz w:val="26"/>
          <w:szCs w:val="26"/>
        </w:rPr>
        <w:t>- Создание и развитие системы мониторинга за состоянием основных компонентов окружающей среды (атмосферного воздуха, почвы).</w:t>
      </w:r>
    </w:p>
    <w:p w:rsidR="00F3798D" w:rsidRPr="00F33435" w:rsidRDefault="00F3798D" w:rsidP="00F3798D">
      <w:pPr>
        <w:autoSpaceDE w:val="0"/>
        <w:autoSpaceDN w:val="0"/>
        <w:adjustRightInd w:val="0"/>
        <w:spacing w:line="360" w:lineRule="auto"/>
        <w:jc w:val="both"/>
        <w:rPr>
          <w:sz w:val="26"/>
          <w:szCs w:val="26"/>
        </w:rPr>
      </w:pPr>
      <w:r w:rsidRPr="00F33435">
        <w:rPr>
          <w:sz w:val="26"/>
          <w:szCs w:val="26"/>
        </w:rPr>
        <w:t>Экологическая стратегия градостроительного развития Ропшинского сельского поселения направлена на создание условий, обеспечивающих снижение антропогенного воздействия на окружающую среду, формирование комфортных условий проживания населения.</w:t>
      </w:r>
    </w:p>
    <w:p w:rsidR="00F3798D" w:rsidRPr="00F33435" w:rsidRDefault="00F3798D" w:rsidP="00F3798D">
      <w:pPr>
        <w:autoSpaceDE w:val="0"/>
        <w:autoSpaceDN w:val="0"/>
        <w:adjustRightInd w:val="0"/>
        <w:spacing w:line="360" w:lineRule="auto"/>
        <w:jc w:val="both"/>
        <w:rPr>
          <w:sz w:val="26"/>
          <w:szCs w:val="26"/>
        </w:rPr>
      </w:pPr>
      <w:r w:rsidRPr="00F33435">
        <w:rPr>
          <w:sz w:val="26"/>
          <w:szCs w:val="26"/>
        </w:rPr>
        <w:t xml:space="preserve"> Комплекс природоохранных мероприятий, предусмотренных в генеральном плане, направлен на предотвращение загрязнения окружающей среды и нарушения природных комплексов в результате хозяйственной деятельности.</w:t>
      </w:r>
    </w:p>
    <w:p w:rsidR="00C9700C" w:rsidRDefault="00C9700C">
      <w:bookmarkStart w:id="29" w:name="_GoBack"/>
      <w:bookmarkEnd w:id="29"/>
    </w:p>
    <w:sectPr w:rsidR="00C970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enSymbol">
    <w:altName w:val="MS Mincho"/>
    <w:panose1 w:val="00000000000000000000"/>
    <w:charset w:val="80"/>
    <w:family w:val="auto"/>
    <w:notTrueType/>
    <w:pitch w:val="default"/>
    <w:sig w:usb0="00000001" w:usb1="08070000" w:usb2="00000010" w:usb3="00000000" w:csb0="00020000" w:csb1="00000000"/>
  </w:font>
  <w:font w:name="Microsoft YaHei">
    <w:panose1 w:val="020B0503020204020204"/>
    <w:charset w:val="86"/>
    <w:family w:val="swiss"/>
    <w:pitch w:val="variable"/>
    <w:sig w:usb0="80000287" w:usb1="28CF3C50" w:usb2="00000016" w:usb3="00000000" w:csb0="0004001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206" w:rsidRDefault="00F3798D">
    <w:pPr>
      <w:pStyle w:val="aff3"/>
      <w:jc w:val="center"/>
    </w:pPr>
  </w:p>
  <w:p w:rsidR="006F0206" w:rsidRDefault="00F3798D">
    <w:pPr>
      <w:pStyle w:val="af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9"/>
    <w:lvl w:ilvl="0">
      <w:start w:val="1"/>
      <w:numFmt w:val="bullet"/>
      <w:lvlText w:val=""/>
      <w:lvlJc w:val="left"/>
      <w:pPr>
        <w:tabs>
          <w:tab w:val="num" w:pos="0"/>
        </w:tabs>
        <w:ind w:left="1260" w:hanging="360"/>
      </w:pPr>
      <w:rPr>
        <w:rFonts w:ascii="Symbol" w:hAnsi="Symbol" w:cs="Symbol"/>
      </w:rPr>
    </w:lvl>
  </w:abstractNum>
  <w:abstractNum w:abstractNumId="1">
    <w:nsid w:val="0000000B"/>
    <w:multiLevelType w:val="singleLevel"/>
    <w:tmpl w:val="0000000B"/>
    <w:name w:val="WW8Num11"/>
    <w:lvl w:ilvl="0">
      <w:start w:val="1"/>
      <w:numFmt w:val="bullet"/>
      <w:lvlText w:val=""/>
      <w:lvlJc w:val="left"/>
      <w:pPr>
        <w:tabs>
          <w:tab w:val="num" w:pos="360"/>
        </w:tabs>
        <w:ind w:left="360" w:hanging="360"/>
      </w:pPr>
      <w:rPr>
        <w:rFonts w:ascii="Symbol" w:hAnsi="Symbol" w:cs="Symbol"/>
      </w:rPr>
    </w:lvl>
  </w:abstractNum>
  <w:abstractNum w:abstractNumId="2">
    <w:nsid w:val="0000000C"/>
    <w:multiLevelType w:val="singleLevel"/>
    <w:tmpl w:val="0000000C"/>
    <w:name w:val="WW8Num12"/>
    <w:lvl w:ilvl="0">
      <w:start w:val="1"/>
      <w:numFmt w:val="decimal"/>
      <w:lvlText w:val="%1."/>
      <w:lvlJc w:val="left"/>
      <w:pPr>
        <w:tabs>
          <w:tab w:val="num" w:pos="1571"/>
        </w:tabs>
        <w:ind w:left="1571" w:hanging="360"/>
      </w:pPr>
    </w:lvl>
  </w:abstractNum>
  <w:abstractNum w:abstractNumId="3">
    <w:nsid w:val="01CE6B2D"/>
    <w:multiLevelType w:val="hybridMultilevel"/>
    <w:tmpl w:val="227C5D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3063D63"/>
    <w:multiLevelType w:val="hybridMultilevel"/>
    <w:tmpl w:val="BD1AF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AB7281"/>
    <w:multiLevelType w:val="hybridMultilevel"/>
    <w:tmpl w:val="1D50F2CA"/>
    <w:lvl w:ilvl="0" w:tplc="22E64CD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0AA33506"/>
    <w:multiLevelType w:val="hybridMultilevel"/>
    <w:tmpl w:val="E1E6E6EA"/>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414766"/>
    <w:multiLevelType w:val="hybridMultilevel"/>
    <w:tmpl w:val="AF8C39B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
    <w:nsid w:val="12922D86"/>
    <w:multiLevelType w:val="hybridMultilevel"/>
    <w:tmpl w:val="FC840D84"/>
    <w:lvl w:ilvl="0" w:tplc="5ADAD7F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4A64B77"/>
    <w:multiLevelType w:val="hybridMultilevel"/>
    <w:tmpl w:val="A6B2A61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B42645A"/>
    <w:multiLevelType w:val="hybridMultilevel"/>
    <w:tmpl w:val="2A14994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22AA1271"/>
    <w:multiLevelType w:val="hybridMultilevel"/>
    <w:tmpl w:val="94340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8E2385"/>
    <w:multiLevelType w:val="hybridMultilevel"/>
    <w:tmpl w:val="E6ACEA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0B9594B"/>
    <w:multiLevelType w:val="hybridMultilevel"/>
    <w:tmpl w:val="CA268C88"/>
    <w:lvl w:ilvl="0" w:tplc="04190001">
      <w:start w:val="1"/>
      <w:numFmt w:val="bullet"/>
      <w:lvlText w:val=""/>
      <w:lvlJc w:val="left"/>
      <w:pPr>
        <w:ind w:left="1353" w:hanging="360"/>
      </w:pPr>
      <w:rPr>
        <w:rFonts w:ascii="Symbol" w:hAnsi="Symbol" w:cs="Symbol" w:hint="default"/>
      </w:rPr>
    </w:lvl>
    <w:lvl w:ilvl="1" w:tplc="04190003">
      <w:start w:val="1"/>
      <w:numFmt w:val="bullet"/>
      <w:lvlText w:val="o"/>
      <w:lvlJc w:val="left"/>
      <w:pPr>
        <w:ind w:left="2073" w:hanging="360"/>
      </w:pPr>
      <w:rPr>
        <w:rFonts w:ascii="Courier New" w:hAnsi="Courier New" w:cs="Courier New" w:hint="default"/>
      </w:rPr>
    </w:lvl>
    <w:lvl w:ilvl="2" w:tplc="04190005">
      <w:start w:val="1"/>
      <w:numFmt w:val="bullet"/>
      <w:lvlText w:val=""/>
      <w:lvlJc w:val="left"/>
      <w:pPr>
        <w:ind w:left="2793" w:hanging="360"/>
      </w:pPr>
      <w:rPr>
        <w:rFonts w:ascii="Wingdings" w:hAnsi="Wingdings" w:cs="Wingdings" w:hint="default"/>
      </w:rPr>
    </w:lvl>
    <w:lvl w:ilvl="3" w:tplc="04190001">
      <w:start w:val="1"/>
      <w:numFmt w:val="bullet"/>
      <w:lvlText w:val=""/>
      <w:lvlJc w:val="left"/>
      <w:pPr>
        <w:ind w:left="3513" w:hanging="360"/>
      </w:pPr>
      <w:rPr>
        <w:rFonts w:ascii="Symbol" w:hAnsi="Symbol" w:cs="Symbol" w:hint="default"/>
      </w:rPr>
    </w:lvl>
    <w:lvl w:ilvl="4" w:tplc="04190003">
      <w:start w:val="1"/>
      <w:numFmt w:val="bullet"/>
      <w:lvlText w:val="o"/>
      <w:lvlJc w:val="left"/>
      <w:pPr>
        <w:ind w:left="4233" w:hanging="360"/>
      </w:pPr>
      <w:rPr>
        <w:rFonts w:ascii="Courier New" w:hAnsi="Courier New" w:cs="Courier New" w:hint="default"/>
      </w:rPr>
    </w:lvl>
    <w:lvl w:ilvl="5" w:tplc="04190005">
      <w:start w:val="1"/>
      <w:numFmt w:val="bullet"/>
      <w:lvlText w:val=""/>
      <w:lvlJc w:val="left"/>
      <w:pPr>
        <w:ind w:left="4953" w:hanging="360"/>
      </w:pPr>
      <w:rPr>
        <w:rFonts w:ascii="Wingdings" w:hAnsi="Wingdings" w:cs="Wingdings" w:hint="default"/>
      </w:rPr>
    </w:lvl>
    <w:lvl w:ilvl="6" w:tplc="04190001">
      <w:start w:val="1"/>
      <w:numFmt w:val="bullet"/>
      <w:lvlText w:val=""/>
      <w:lvlJc w:val="left"/>
      <w:pPr>
        <w:ind w:left="5673" w:hanging="360"/>
      </w:pPr>
      <w:rPr>
        <w:rFonts w:ascii="Symbol" w:hAnsi="Symbol" w:cs="Symbol" w:hint="default"/>
      </w:rPr>
    </w:lvl>
    <w:lvl w:ilvl="7" w:tplc="04190003">
      <w:start w:val="1"/>
      <w:numFmt w:val="bullet"/>
      <w:lvlText w:val="o"/>
      <w:lvlJc w:val="left"/>
      <w:pPr>
        <w:ind w:left="6393" w:hanging="360"/>
      </w:pPr>
      <w:rPr>
        <w:rFonts w:ascii="Courier New" w:hAnsi="Courier New" w:cs="Courier New" w:hint="default"/>
      </w:rPr>
    </w:lvl>
    <w:lvl w:ilvl="8" w:tplc="04190005">
      <w:start w:val="1"/>
      <w:numFmt w:val="bullet"/>
      <w:lvlText w:val=""/>
      <w:lvlJc w:val="left"/>
      <w:pPr>
        <w:ind w:left="7113" w:hanging="360"/>
      </w:pPr>
      <w:rPr>
        <w:rFonts w:ascii="Wingdings" w:hAnsi="Wingdings" w:cs="Wingdings" w:hint="default"/>
      </w:rPr>
    </w:lvl>
  </w:abstractNum>
  <w:abstractNum w:abstractNumId="14">
    <w:nsid w:val="33767869"/>
    <w:multiLevelType w:val="multilevel"/>
    <w:tmpl w:val="45A8AE90"/>
    <w:lvl w:ilvl="0">
      <w:start w:val="1"/>
      <w:numFmt w:val="decimal"/>
      <w:lvlText w:val="%1."/>
      <w:lvlJc w:val="left"/>
      <w:pPr>
        <w:ind w:left="720"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5">
    <w:nsid w:val="3DBA58A9"/>
    <w:multiLevelType w:val="hybridMultilevel"/>
    <w:tmpl w:val="3B3E24A2"/>
    <w:lvl w:ilvl="0" w:tplc="D15A0A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59A700C"/>
    <w:multiLevelType w:val="hybridMultilevel"/>
    <w:tmpl w:val="826AA9F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nsid w:val="4A445645"/>
    <w:multiLevelType w:val="hybridMultilevel"/>
    <w:tmpl w:val="96CC9262"/>
    <w:lvl w:ilvl="0" w:tplc="2A1834E0">
      <w:start w:val="1"/>
      <w:numFmt w:val="bullet"/>
      <w:pStyle w:val="100"/>
      <w:lvlText w:val=""/>
      <w:lvlJc w:val="left"/>
      <w:pPr>
        <w:tabs>
          <w:tab w:val="num" w:pos="426"/>
        </w:tabs>
        <w:ind w:left="426" w:hanging="284"/>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nsid w:val="4A7E0AE3"/>
    <w:multiLevelType w:val="hybridMultilevel"/>
    <w:tmpl w:val="8EA85BAE"/>
    <w:lvl w:ilvl="0" w:tplc="04190001">
      <w:start w:val="1"/>
      <w:numFmt w:val="bullet"/>
      <w:lvlText w:val=""/>
      <w:lvlJc w:val="left"/>
      <w:pPr>
        <w:ind w:left="1353" w:hanging="360"/>
      </w:pPr>
      <w:rPr>
        <w:rFonts w:ascii="Symbol" w:hAnsi="Symbol" w:cs="Symbol" w:hint="default"/>
      </w:rPr>
    </w:lvl>
    <w:lvl w:ilvl="1" w:tplc="04190003">
      <w:start w:val="1"/>
      <w:numFmt w:val="bullet"/>
      <w:lvlText w:val="o"/>
      <w:lvlJc w:val="left"/>
      <w:pPr>
        <w:ind w:left="2290" w:hanging="360"/>
      </w:pPr>
      <w:rPr>
        <w:rFonts w:ascii="Courier New" w:hAnsi="Courier New" w:cs="Courier New" w:hint="default"/>
      </w:rPr>
    </w:lvl>
    <w:lvl w:ilvl="2" w:tplc="04190005">
      <w:start w:val="1"/>
      <w:numFmt w:val="bullet"/>
      <w:lvlText w:val=""/>
      <w:lvlJc w:val="left"/>
      <w:pPr>
        <w:ind w:left="3010" w:hanging="360"/>
      </w:pPr>
      <w:rPr>
        <w:rFonts w:ascii="Wingdings" w:hAnsi="Wingdings" w:cs="Wingdings" w:hint="default"/>
      </w:rPr>
    </w:lvl>
    <w:lvl w:ilvl="3" w:tplc="04190001">
      <w:start w:val="1"/>
      <w:numFmt w:val="bullet"/>
      <w:lvlText w:val=""/>
      <w:lvlJc w:val="left"/>
      <w:pPr>
        <w:ind w:left="3730" w:hanging="360"/>
      </w:pPr>
      <w:rPr>
        <w:rFonts w:ascii="Symbol" w:hAnsi="Symbol" w:cs="Symbol" w:hint="default"/>
      </w:rPr>
    </w:lvl>
    <w:lvl w:ilvl="4" w:tplc="04190003">
      <w:start w:val="1"/>
      <w:numFmt w:val="bullet"/>
      <w:lvlText w:val="o"/>
      <w:lvlJc w:val="left"/>
      <w:pPr>
        <w:ind w:left="4450" w:hanging="360"/>
      </w:pPr>
      <w:rPr>
        <w:rFonts w:ascii="Courier New" w:hAnsi="Courier New" w:cs="Courier New" w:hint="default"/>
      </w:rPr>
    </w:lvl>
    <w:lvl w:ilvl="5" w:tplc="04190005">
      <w:start w:val="1"/>
      <w:numFmt w:val="bullet"/>
      <w:lvlText w:val=""/>
      <w:lvlJc w:val="left"/>
      <w:pPr>
        <w:ind w:left="5170" w:hanging="360"/>
      </w:pPr>
      <w:rPr>
        <w:rFonts w:ascii="Wingdings" w:hAnsi="Wingdings" w:cs="Wingdings" w:hint="default"/>
      </w:rPr>
    </w:lvl>
    <w:lvl w:ilvl="6" w:tplc="04190001">
      <w:start w:val="1"/>
      <w:numFmt w:val="bullet"/>
      <w:lvlText w:val=""/>
      <w:lvlJc w:val="left"/>
      <w:pPr>
        <w:ind w:left="5890" w:hanging="360"/>
      </w:pPr>
      <w:rPr>
        <w:rFonts w:ascii="Symbol" w:hAnsi="Symbol" w:cs="Symbol" w:hint="default"/>
      </w:rPr>
    </w:lvl>
    <w:lvl w:ilvl="7" w:tplc="04190003">
      <w:start w:val="1"/>
      <w:numFmt w:val="bullet"/>
      <w:lvlText w:val="o"/>
      <w:lvlJc w:val="left"/>
      <w:pPr>
        <w:ind w:left="6610" w:hanging="360"/>
      </w:pPr>
      <w:rPr>
        <w:rFonts w:ascii="Courier New" w:hAnsi="Courier New" w:cs="Courier New" w:hint="default"/>
      </w:rPr>
    </w:lvl>
    <w:lvl w:ilvl="8" w:tplc="04190005">
      <w:start w:val="1"/>
      <w:numFmt w:val="bullet"/>
      <w:lvlText w:val=""/>
      <w:lvlJc w:val="left"/>
      <w:pPr>
        <w:ind w:left="7330" w:hanging="360"/>
      </w:pPr>
      <w:rPr>
        <w:rFonts w:ascii="Wingdings" w:hAnsi="Wingdings" w:cs="Wingdings" w:hint="default"/>
      </w:rPr>
    </w:lvl>
  </w:abstractNum>
  <w:abstractNum w:abstractNumId="19">
    <w:nsid w:val="51975D72"/>
    <w:multiLevelType w:val="hybridMultilevel"/>
    <w:tmpl w:val="475C1D1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5437103F"/>
    <w:multiLevelType w:val="hybridMultilevel"/>
    <w:tmpl w:val="DDACA48E"/>
    <w:lvl w:ilvl="0" w:tplc="22E64CD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56B945EB"/>
    <w:multiLevelType w:val="hybridMultilevel"/>
    <w:tmpl w:val="FA7C1324"/>
    <w:lvl w:ilvl="0" w:tplc="22E64CD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59FD7FB2"/>
    <w:multiLevelType w:val="hybridMultilevel"/>
    <w:tmpl w:val="2D044774"/>
    <w:lvl w:ilvl="0" w:tplc="22E64CD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A8D28DD"/>
    <w:multiLevelType w:val="hybridMultilevel"/>
    <w:tmpl w:val="97C047AE"/>
    <w:lvl w:ilvl="0" w:tplc="A690545A">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BA04B63"/>
    <w:multiLevelType w:val="hybridMultilevel"/>
    <w:tmpl w:val="B3C63A94"/>
    <w:lvl w:ilvl="0" w:tplc="D15A0A2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5C712091"/>
    <w:multiLevelType w:val="hybridMultilevel"/>
    <w:tmpl w:val="283E5B1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61EF4894"/>
    <w:multiLevelType w:val="hybridMultilevel"/>
    <w:tmpl w:val="223250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68247231"/>
    <w:multiLevelType w:val="multilevel"/>
    <w:tmpl w:val="DEF0541A"/>
    <w:lvl w:ilvl="0">
      <w:start w:val="1"/>
      <w:numFmt w:val="decimal"/>
      <w:lvlText w:val="%1."/>
      <w:lvlJc w:val="left"/>
      <w:pPr>
        <w:ind w:left="4472" w:hanging="360"/>
      </w:pPr>
      <w:rPr>
        <w:rFonts w:hint="default"/>
      </w:rPr>
    </w:lvl>
    <w:lvl w:ilvl="1">
      <w:start w:val="3"/>
      <w:numFmt w:val="decimal"/>
      <w:isLgl/>
      <w:lvlText w:val="%1.%2."/>
      <w:lvlJc w:val="left"/>
      <w:pPr>
        <w:ind w:left="4832" w:hanging="720"/>
      </w:pPr>
      <w:rPr>
        <w:rFonts w:hint="default"/>
      </w:rPr>
    </w:lvl>
    <w:lvl w:ilvl="2">
      <w:start w:val="1"/>
      <w:numFmt w:val="decimal"/>
      <w:isLgl/>
      <w:lvlText w:val="%1.%2.%3."/>
      <w:lvlJc w:val="left"/>
      <w:pPr>
        <w:ind w:left="4832" w:hanging="720"/>
      </w:pPr>
      <w:rPr>
        <w:rFonts w:hint="default"/>
      </w:rPr>
    </w:lvl>
    <w:lvl w:ilvl="3">
      <w:start w:val="1"/>
      <w:numFmt w:val="decimal"/>
      <w:isLgl/>
      <w:lvlText w:val="%1.%2.%3.%4."/>
      <w:lvlJc w:val="left"/>
      <w:pPr>
        <w:ind w:left="5192" w:hanging="1080"/>
      </w:pPr>
      <w:rPr>
        <w:rFonts w:hint="default"/>
      </w:rPr>
    </w:lvl>
    <w:lvl w:ilvl="4">
      <w:start w:val="1"/>
      <w:numFmt w:val="decimal"/>
      <w:isLgl/>
      <w:lvlText w:val="%1.%2.%3.%4.%5."/>
      <w:lvlJc w:val="left"/>
      <w:pPr>
        <w:ind w:left="5192" w:hanging="1080"/>
      </w:pPr>
      <w:rPr>
        <w:rFonts w:hint="default"/>
      </w:rPr>
    </w:lvl>
    <w:lvl w:ilvl="5">
      <w:start w:val="1"/>
      <w:numFmt w:val="decimal"/>
      <w:isLgl/>
      <w:lvlText w:val="%1.%2.%3.%4.%5.%6."/>
      <w:lvlJc w:val="left"/>
      <w:pPr>
        <w:ind w:left="5552" w:hanging="1440"/>
      </w:pPr>
      <w:rPr>
        <w:rFonts w:hint="default"/>
      </w:rPr>
    </w:lvl>
    <w:lvl w:ilvl="6">
      <w:start w:val="1"/>
      <w:numFmt w:val="decimal"/>
      <w:isLgl/>
      <w:lvlText w:val="%1.%2.%3.%4.%5.%6.%7."/>
      <w:lvlJc w:val="left"/>
      <w:pPr>
        <w:ind w:left="5552" w:hanging="1440"/>
      </w:pPr>
      <w:rPr>
        <w:rFonts w:hint="default"/>
      </w:rPr>
    </w:lvl>
    <w:lvl w:ilvl="7">
      <w:start w:val="1"/>
      <w:numFmt w:val="decimal"/>
      <w:isLgl/>
      <w:lvlText w:val="%1.%2.%3.%4.%5.%6.%7.%8."/>
      <w:lvlJc w:val="left"/>
      <w:pPr>
        <w:ind w:left="5912" w:hanging="1800"/>
      </w:pPr>
      <w:rPr>
        <w:rFonts w:hint="default"/>
      </w:rPr>
    </w:lvl>
    <w:lvl w:ilvl="8">
      <w:start w:val="1"/>
      <w:numFmt w:val="decimal"/>
      <w:isLgl/>
      <w:lvlText w:val="%1.%2.%3.%4.%5.%6.%7.%8.%9."/>
      <w:lvlJc w:val="left"/>
      <w:pPr>
        <w:ind w:left="5912" w:hanging="1800"/>
      </w:pPr>
      <w:rPr>
        <w:rFonts w:hint="default"/>
      </w:rPr>
    </w:lvl>
  </w:abstractNum>
  <w:abstractNum w:abstractNumId="28">
    <w:nsid w:val="695375F0"/>
    <w:multiLevelType w:val="hybridMultilevel"/>
    <w:tmpl w:val="9C4238C2"/>
    <w:lvl w:ilvl="0" w:tplc="9AF63764">
      <w:start w:val="1"/>
      <w:numFmt w:val="bullet"/>
      <w:lvlText w:val="-"/>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6B3F10CE"/>
    <w:multiLevelType w:val="hybridMultilevel"/>
    <w:tmpl w:val="E77AF3FC"/>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0">
    <w:nsid w:val="6F364276"/>
    <w:multiLevelType w:val="hybridMultilevel"/>
    <w:tmpl w:val="EFB24494"/>
    <w:lvl w:ilvl="0" w:tplc="22E64CD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708E5A6B"/>
    <w:multiLevelType w:val="hybridMultilevel"/>
    <w:tmpl w:val="6CB25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5854A68"/>
    <w:multiLevelType w:val="hybridMultilevel"/>
    <w:tmpl w:val="F2AEB302"/>
    <w:styleLink w:val="213"/>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6CB266B"/>
    <w:multiLevelType w:val="hybridMultilevel"/>
    <w:tmpl w:val="FC585714"/>
    <w:lvl w:ilvl="0" w:tplc="04190001">
      <w:start w:val="1"/>
      <w:numFmt w:val="bullet"/>
      <w:lvlText w:val=""/>
      <w:lvlJc w:val="left"/>
      <w:pPr>
        <w:ind w:left="1260" w:hanging="360"/>
      </w:pPr>
      <w:rPr>
        <w:rFonts w:ascii="Symbol" w:hAnsi="Symbol" w:hint="default"/>
        <w:color w:val="auto"/>
      </w:rPr>
    </w:lvl>
    <w:lvl w:ilvl="1" w:tplc="04190001">
      <w:start w:val="1"/>
      <w:numFmt w:val="bullet"/>
      <w:lvlText w:val="o"/>
      <w:lvlJc w:val="left"/>
      <w:pPr>
        <w:ind w:left="1980" w:hanging="360"/>
      </w:pPr>
      <w:rPr>
        <w:rFonts w:ascii="Courier New" w:hAnsi="Courier New" w:hint="default"/>
      </w:rPr>
    </w:lvl>
    <w:lvl w:ilvl="2" w:tplc="0419001B">
      <w:start w:val="1"/>
      <w:numFmt w:val="bullet"/>
      <w:lvlText w:val=""/>
      <w:lvlJc w:val="left"/>
      <w:pPr>
        <w:ind w:left="2700" w:hanging="360"/>
      </w:pPr>
      <w:rPr>
        <w:rFonts w:ascii="Wingdings" w:hAnsi="Wingdings" w:hint="default"/>
      </w:rPr>
    </w:lvl>
    <w:lvl w:ilvl="3" w:tplc="0419000F">
      <w:start w:val="1"/>
      <w:numFmt w:val="bullet"/>
      <w:lvlText w:val=""/>
      <w:lvlJc w:val="left"/>
      <w:pPr>
        <w:ind w:left="3420" w:hanging="360"/>
      </w:pPr>
      <w:rPr>
        <w:rFonts w:ascii="Symbol" w:hAnsi="Symbol" w:hint="default"/>
      </w:rPr>
    </w:lvl>
    <w:lvl w:ilvl="4" w:tplc="04190019">
      <w:start w:val="1"/>
      <w:numFmt w:val="bullet"/>
      <w:lvlText w:val="o"/>
      <w:lvlJc w:val="left"/>
      <w:pPr>
        <w:ind w:left="4140" w:hanging="360"/>
      </w:pPr>
      <w:rPr>
        <w:rFonts w:ascii="Courier New" w:hAnsi="Courier New" w:hint="default"/>
      </w:rPr>
    </w:lvl>
    <w:lvl w:ilvl="5" w:tplc="0419001B">
      <w:start w:val="1"/>
      <w:numFmt w:val="bullet"/>
      <w:lvlText w:val=""/>
      <w:lvlJc w:val="left"/>
      <w:pPr>
        <w:ind w:left="4860" w:hanging="360"/>
      </w:pPr>
      <w:rPr>
        <w:rFonts w:ascii="Wingdings" w:hAnsi="Wingdings" w:hint="default"/>
      </w:rPr>
    </w:lvl>
    <w:lvl w:ilvl="6" w:tplc="0419000F">
      <w:start w:val="1"/>
      <w:numFmt w:val="bullet"/>
      <w:lvlText w:val=""/>
      <w:lvlJc w:val="left"/>
      <w:pPr>
        <w:ind w:left="5580" w:hanging="360"/>
      </w:pPr>
      <w:rPr>
        <w:rFonts w:ascii="Symbol" w:hAnsi="Symbol" w:hint="default"/>
      </w:rPr>
    </w:lvl>
    <w:lvl w:ilvl="7" w:tplc="04190019">
      <w:start w:val="1"/>
      <w:numFmt w:val="bullet"/>
      <w:lvlText w:val="o"/>
      <w:lvlJc w:val="left"/>
      <w:pPr>
        <w:ind w:left="6300" w:hanging="360"/>
      </w:pPr>
      <w:rPr>
        <w:rFonts w:ascii="Courier New" w:hAnsi="Courier New" w:hint="default"/>
      </w:rPr>
    </w:lvl>
    <w:lvl w:ilvl="8" w:tplc="0419001B">
      <w:start w:val="1"/>
      <w:numFmt w:val="bullet"/>
      <w:lvlText w:val=""/>
      <w:lvlJc w:val="left"/>
      <w:pPr>
        <w:ind w:left="7020" w:hanging="360"/>
      </w:pPr>
      <w:rPr>
        <w:rFonts w:ascii="Wingdings" w:hAnsi="Wingdings" w:hint="default"/>
      </w:rPr>
    </w:lvl>
  </w:abstractNum>
  <w:abstractNum w:abstractNumId="34">
    <w:nsid w:val="797F5CF0"/>
    <w:multiLevelType w:val="hybridMultilevel"/>
    <w:tmpl w:val="AC54B164"/>
    <w:lvl w:ilvl="0" w:tplc="1A70A354">
      <w:start w:val="1"/>
      <w:numFmt w:val="decimal"/>
      <w:lvlText w:val="%1."/>
      <w:lvlJc w:val="left"/>
      <w:pPr>
        <w:tabs>
          <w:tab w:val="num" w:pos="786"/>
        </w:tabs>
        <w:ind w:left="786" w:hanging="360"/>
      </w:pPr>
      <w:rPr>
        <w:rFonts w:cs="Times New Roman" w:hint="default"/>
      </w:rPr>
    </w:lvl>
    <w:lvl w:ilvl="1" w:tplc="04190003">
      <w:start w:val="1"/>
      <w:numFmt w:val="bullet"/>
      <w:lvlText w:val=""/>
      <w:lvlJc w:val="left"/>
      <w:pPr>
        <w:tabs>
          <w:tab w:val="num" w:pos="1440"/>
        </w:tabs>
        <w:ind w:left="1440" w:hanging="360"/>
      </w:pPr>
      <w:rPr>
        <w:rFonts w:ascii="Symbol" w:hAnsi="Symbol" w:hint="default"/>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14"/>
  </w:num>
  <w:num w:numId="2">
    <w:abstractNumId w:val="31"/>
  </w:num>
  <w:num w:numId="3">
    <w:abstractNumId w:val="15"/>
  </w:num>
  <w:num w:numId="4">
    <w:abstractNumId w:val="1"/>
  </w:num>
  <w:num w:numId="5">
    <w:abstractNumId w:val="8"/>
  </w:num>
  <w:num w:numId="6">
    <w:abstractNumId w:val="30"/>
  </w:num>
  <w:num w:numId="7">
    <w:abstractNumId w:val="21"/>
  </w:num>
  <w:num w:numId="8">
    <w:abstractNumId w:val="27"/>
  </w:num>
  <w:num w:numId="9">
    <w:abstractNumId w:val="17"/>
  </w:num>
  <w:num w:numId="10">
    <w:abstractNumId w:val="0"/>
  </w:num>
  <w:num w:numId="11">
    <w:abstractNumId w:val="2"/>
  </w:num>
  <w:num w:numId="12">
    <w:abstractNumId w:val="24"/>
  </w:num>
  <w:num w:numId="13">
    <w:abstractNumId w:val="9"/>
  </w:num>
  <w:num w:numId="14">
    <w:abstractNumId w:val="22"/>
  </w:num>
  <w:num w:numId="15">
    <w:abstractNumId w:val="6"/>
  </w:num>
  <w:num w:numId="16">
    <w:abstractNumId w:val="5"/>
  </w:num>
  <w:num w:numId="17">
    <w:abstractNumId w:val="4"/>
  </w:num>
  <w:num w:numId="18">
    <w:abstractNumId w:val="20"/>
  </w:num>
  <w:num w:numId="19">
    <w:abstractNumId w:val="23"/>
  </w:num>
  <w:num w:numId="20">
    <w:abstractNumId w:val="11"/>
  </w:num>
  <w:num w:numId="21">
    <w:abstractNumId w:val="28"/>
  </w:num>
  <w:num w:numId="22">
    <w:abstractNumId w:val="29"/>
  </w:num>
  <w:num w:numId="23">
    <w:abstractNumId w:val="25"/>
  </w:num>
  <w:num w:numId="24">
    <w:abstractNumId w:val="10"/>
  </w:num>
  <w:num w:numId="25">
    <w:abstractNumId w:val="13"/>
  </w:num>
  <w:num w:numId="26">
    <w:abstractNumId w:val="7"/>
  </w:num>
  <w:num w:numId="27">
    <w:abstractNumId w:val="18"/>
  </w:num>
  <w:num w:numId="28">
    <w:abstractNumId w:val="16"/>
  </w:num>
  <w:num w:numId="29">
    <w:abstractNumId w:val="26"/>
  </w:num>
  <w:num w:numId="30">
    <w:abstractNumId w:val="33"/>
  </w:num>
  <w:num w:numId="31">
    <w:abstractNumId w:val="12"/>
  </w:num>
  <w:num w:numId="32">
    <w:abstractNumId w:val="3"/>
  </w:num>
  <w:num w:numId="33">
    <w:abstractNumId w:val="32"/>
  </w:num>
  <w:num w:numId="34">
    <w:abstractNumId w:val="19"/>
  </w:num>
  <w:num w:numId="35">
    <w:abstractNumId w:val="3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98D"/>
    <w:rsid w:val="00C9700C"/>
    <w:rsid w:val="00F379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uiPriority="9" w:qFormat="1"/>
    <w:lsdException w:name="heading 7" w:uiPriority="9" w:qFormat="1"/>
    <w:lsdException w:name="heading 8" w:uiPriority="9" w:qFormat="1"/>
    <w:lsdException w:name="heading 9" w:qFormat="1"/>
    <w:lsdException w:name="toc 2"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Subtitle" w:semiHidden="0" w:unhideWhenUsed="0" w:qFormat="1"/>
    <w:lsdException w:name="Body Text Indent 2" w:uiPriority="0"/>
    <w:lsdException w:name="Strong" w:semiHidden="0" w:unhideWhenUsed="0" w:qFormat="1"/>
    <w:lsdException w:name="Emphasis" w:semiHidden="0" w:uiPriority="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98D"/>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
    <w:basedOn w:val="a"/>
    <w:next w:val="a"/>
    <w:link w:val="10"/>
    <w:uiPriority w:val="99"/>
    <w:qFormat/>
    <w:rsid w:val="00F3798D"/>
    <w:pPr>
      <w:keepNext/>
      <w:outlineLvl w:val="0"/>
    </w:pPr>
    <w:rPr>
      <w:rFonts w:ascii="Courier New" w:eastAsia="Calibri" w:hAnsi="Courier New"/>
      <w:sz w:val="20"/>
      <w:szCs w:val="20"/>
      <w:lang w:val="x-none" w:eastAsia="x-none"/>
    </w:rPr>
  </w:style>
  <w:style w:type="paragraph" w:styleId="2">
    <w:name w:val="heading 2"/>
    <w:basedOn w:val="a"/>
    <w:next w:val="a"/>
    <w:link w:val="20"/>
    <w:uiPriority w:val="99"/>
    <w:qFormat/>
    <w:rsid w:val="00F3798D"/>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F3798D"/>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F3798D"/>
    <w:pPr>
      <w:keepNext/>
      <w:outlineLvl w:val="3"/>
    </w:pPr>
    <w:rPr>
      <w:b/>
      <w:bCs/>
    </w:rPr>
  </w:style>
  <w:style w:type="paragraph" w:styleId="5">
    <w:name w:val="heading 5"/>
    <w:basedOn w:val="a"/>
    <w:next w:val="a"/>
    <w:link w:val="50"/>
    <w:uiPriority w:val="99"/>
    <w:qFormat/>
    <w:rsid w:val="00F3798D"/>
    <w:pPr>
      <w:tabs>
        <w:tab w:val="num" w:pos="0"/>
      </w:tabs>
      <w:suppressAutoHyphens/>
      <w:spacing w:before="240" w:after="60"/>
      <w:ind w:left="1008" w:hanging="1008"/>
      <w:outlineLvl w:val="4"/>
    </w:pPr>
    <w:rPr>
      <w:b/>
      <w:bCs/>
      <w:i/>
      <w:iCs/>
      <w:sz w:val="26"/>
      <w:szCs w:val="26"/>
      <w:lang w:eastAsia="ar-SA"/>
    </w:rPr>
  </w:style>
  <w:style w:type="paragraph" w:styleId="9">
    <w:name w:val="heading 9"/>
    <w:basedOn w:val="a"/>
    <w:next w:val="a"/>
    <w:link w:val="90"/>
    <w:uiPriority w:val="99"/>
    <w:qFormat/>
    <w:rsid w:val="00F3798D"/>
    <w:pPr>
      <w:tabs>
        <w:tab w:val="num" w:pos="0"/>
      </w:tabs>
      <w:suppressAutoHyphens/>
      <w:spacing w:before="240" w:after="60"/>
      <w:ind w:left="1584" w:hanging="1584"/>
      <w:outlineLvl w:val="8"/>
    </w:pPr>
    <w:rPr>
      <w:rFonts w:ascii="Arial" w:hAnsi="Arial" w:cs="Arial"/>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basedOn w:val="a0"/>
    <w:link w:val="1"/>
    <w:uiPriority w:val="99"/>
    <w:rsid w:val="00F3798D"/>
    <w:rPr>
      <w:rFonts w:ascii="Courier New" w:eastAsia="Calibri" w:hAnsi="Courier New" w:cs="Times New Roman"/>
      <w:sz w:val="20"/>
      <w:szCs w:val="20"/>
      <w:lang w:val="x-none" w:eastAsia="x-none"/>
    </w:rPr>
  </w:style>
  <w:style w:type="character" w:customStyle="1" w:styleId="20">
    <w:name w:val="Заголовок 2 Знак"/>
    <w:basedOn w:val="a0"/>
    <w:link w:val="2"/>
    <w:uiPriority w:val="99"/>
    <w:rsid w:val="00F3798D"/>
    <w:rPr>
      <w:rFonts w:ascii="Arial" w:eastAsia="Times New Roman" w:hAnsi="Arial" w:cs="Arial"/>
      <w:b/>
      <w:bCs/>
      <w:i/>
      <w:iCs/>
      <w:sz w:val="28"/>
      <w:szCs w:val="28"/>
      <w:lang w:eastAsia="ru-RU"/>
    </w:rPr>
  </w:style>
  <w:style w:type="character" w:customStyle="1" w:styleId="30">
    <w:name w:val="Заголовок 3 Знак"/>
    <w:basedOn w:val="a0"/>
    <w:link w:val="3"/>
    <w:rsid w:val="00F3798D"/>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F3798D"/>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rsid w:val="00F3798D"/>
    <w:rPr>
      <w:rFonts w:ascii="Times New Roman" w:eastAsia="Times New Roman" w:hAnsi="Times New Roman" w:cs="Times New Roman"/>
      <w:b/>
      <w:bCs/>
      <w:i/>
      <w:iCs/>
      <w:sz w:val="26"/>
      <w:szCs w:val="26"/>
      <w:lang w:eastAsia="ar-SA"/>
    </w:rPr>
  </w:style>
  <w:style w:type="character" w:customStyle="1" w:styleId="90">
    <w:name w:val="Заголовок 9 Знак"/>
    <w:basedOn w:val="a0"/>
    <w:link w:val="9"/>
    <w:uiPriority w:val="99"/>
    <w:rsid w:val="00F3798D"/>
    <w:rPr>
      <w:rFonts w:ascii="Arial" w:eastAsia="Times New Roman" w:hAnsi="Arial" w:cs="Arial"/>
      <w:lang w:eastAsia="ar-SA"/>
    </w:rPr>
  </w:style>
  <w:style w:type="paragraph" w:styleId="a3">
    <w:name w:val="Title"/>
    <w:aliases w:val="Знак, Знак"/>
    <w:basedOn w:val="a"/>
    <w:link w:val="a4"/>
    <w:qFormat/>
    <w:rsid w:val="00F3798D"/>
    <w:pPr>
      <w:jc w:val="center"/>
    </w:pPr>
    <w:rPr>
      <w:rFonts w:ascii="Cambria" w:eastAsia="Calibri" w:hAnsi="Cambria"/>
      <w:b/>
      <w:bCs/>
      <w:kern w:val="28"/>
      <w:sz w:val="32"/>
      <w:szCs w:val="32"/>
      <w:lang w:val="x-none" w:eastAsia="x-none"/>
    </w:rPr>
  </w:style>
  <w:style w:type="character" w:customStyle="1" w:styleId="a4">
    <w:name w:val="Название Знак"/>
    <w:aliases w:val="Знак Знак, Знак Знак,Знак Знак1,Знак Знак15"/>
    <w:basedOn w:val="a0"/>
    <w:link w:val="a3"/>
    <w:rsid w:val="00F3798D"/>
    <w:rPr>
      <w:rFonts w:ascii="Cambria" w:eastAsia="Calibri" w:hAnsi="Cambria" w:cs="Times New Roman"/>
      <w:b/>
      <w:bCs/>
      <w:kern w:val="28"/>
      <w:sz w:val="32"/>
      <w:szCs w:val="32"/>
      <w:lang w:val="x-none" w:eastAsia="x-none"/>
    </w:rPr>
  </w:style>
  <w:style w:type="paragraph" w:styleId="21">
    <w:name w:val="Body Text 2"/>
    <w:basedOn w:val="a"/>
    <w:link w:val="22"/>
    <w:uiPriority w:val="99"/>
    <w:rsid w:val="00F3798D"/>
    <w:pPr>
      <w:spacing w:after="120" w:line="480" w:lineRule="auto"/>
    </w:pPr>
    <w:rPr>
      <w:rFonts w:eastAsia="Calibri"/>
      <w:sz w:val="20"/>
      <w:szCs w:val="20"/>
      <w:lang w:val="x-none" w:eastAsia="x-none"/>
    </w:rPr>
  </w:style>
  <w:style w:type="character" w:customStyle="1" w:styleId="22">
    <w:name w:val="Основной текст 2 Знак"/>
    <w:basedOn w:val="a0"/>
    <w:link w:val="21"/>
    <w:uiPriority w:val="99"/>
    <w:rsid w:val="00F3798D"/>
    <w:rPr>
      <w:rFonts w:ascii="Times New Roman" w:eastAsia="Calibri" w:hAnsi="Times New Roman" w:cs="Times New Roman"/>
      <w:sz w:val="20"/>
      <w:szCs w:val="20"/>
      <w:lang w:val="x-none" w:eastAsia="x-none"/>
    </w:rPr>
  </w:style>
  <w:style w:type="paragraph" w:styleId="a5">
    <w:name w:val="List Paragraph"/>
    <w:basedOn w:val="a"/>
    <w:link w:val="a6"/>
    <w:uiPriority w:val="34"/>
    <w:qFormat/>
    <w:rsid w:val="00F3798D"/>
    <w:pPr>
      <w:spacing w:after="200" w:line="276" w:lineRule="auto"/>
      <w:ind w:left="720"/>
    </w:pPr>
    <w:rPr>
      <w:rFonts w:ascii="Calibri" w:hAnsi="Calibri" w:cs="Calibri"/>
      <w:sz w:val="22"/>
      <w:szCs w:val="22"/>
    </w:rPr>
  </w:style>
  <w:style w:type="character" w:customStyle="1" w:styleId="TitleChar2">
    <w:name w:val="Title Char2"/>
    <w:aliases w:val="Знак Char2"/>
    <w:locked/>
    <w:rsid w:val="00F3798D"/>
    <w:rPr>
      <w:rFonts w:ascii="Cambria" w:hAnsi="Cambria"/>
      <w:b/>
      <w:bCs/>
      <w:kern w:val="28"/>
      <w:sz w:val="32"/>
      <w:szCs w:val="32"/>
      <w:lang w:val="ru-RU" w:eastAsia="ru-RU" w:bidi="ar-SA"/>
    </w:rPr>
  </w:style>
  <w:style w:type="paragraph" w:customStyle="1" w:styleId="ConsPlusNormal">
    <w:name w:val="ConsPlusNormal"/>
    <w:link w:val="ConsPlusNormal0"/>
    <w:uiPriority w:val="99"/>
    <w:rsid w:val="00F3798D"/>
    <w:pPr>
      <w:widowControl w:val="0"/>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PlusNormal0">
    <w:name w:val="ConsPlusNormal Знак"/>
    <w:link w:val="ConsPlusNormal"/>
    <w:uiPriority w:val="99"/>
    <w:locked/>
    <w:rsid w:val="00F3798D"/>
    <w:rPr>
      <w:rFonts w:ascii="Arial" w:eastAsia="Times New Roman" w:hAnsi="Arial" w:cs="Times New Roman"/>
      <w:lang w:eastAsia="ru-RU"/>
    </w:rPr>
  </w:style>
  <w:style w:type="paragraph" w:customStyle="1" w:styleId="ConsPlusTitle">
    <w:name w:val="ConsPlusTitle"/>
    <w:uiPriority w:val="99"/>
    <w:rsid w:val="00F3798D"/>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styleId="a7">
    <w:name w:val="Body Text"/>
    <w:basedOn w:val="a"/>
    <w:link w:val="a8"/>
    <w:uiPriority w:val="99"/>
    <w:rsid w:val="00F3798D"/>
    <w:pPr>
      <w:widowControl w:val="0"/>
      <w:snapToGrid w:val="0"/>
      <w:spacing w:after="120"/>
      <w:ind w:firstLine="520"/>
      <w:jc w:val="both"/>
    </w:pPr>
    <w:rPr>
      <w:sz w:val="20"/>
      <w:szCs w:val="20"/>
    </w:rPr>
  </w:style>
  <w:style w:type="character" w:customStyle="1" w:styleId="a8">
    <w:name w:val="Основной текст Знак"/>
    <w:basedOn w:val="a0"/>
    <w:link w:val="a7"/>
    <w:uiPriority w:val="99"/>
    <w:rsid w:val="00F3798D"/>
    <w:rPr>
      <w:rFonts w:ascii="Times New Roman" w:eastAsia="Times New Roman" w:hAnsi="Times New Roman" w:cs="Times New Roman"/>
      <w:sz w:val="20"/>
      <w:szCs w:val="20"/>
      <w:lang w:eastAsia="ru-RU"/>
    </w:rPr>
  </w:style>
  <w:style w:type="paragraph" w:styleId="a9">
    <w:name w:val="Body Text Indent"/>
    <w:basedOn w:val="a"/>
    <w:link w:val="aa"/>
    <w:uiPriority w:val="99"/>
    <w:rsid w:val="00F3798D"/>
    <w:pPr>
      <w:widowControl w:val="0"/>
      <w:snapToGrid w:val="0"/>
      <w:spacing w:after="120"/>
      <w:ind w:left="283" w:firstLine="520"/>
      <w:jc w:val="both"/>
    </w:pPr>
    <w:rPr>
      <w:sz w:val="20"/>
      <w:szCs w:val="20"/>
    </w:rPr>
  </w:style>
  <w:style w:type="character" w:customStyle="1" w:styleId="aa">
    <w:name w:val="Основной текст с отступом Знак"/>
    <w:basedOn w:val="a0"/>
    <w:link w:val="a9"/>
    <w:uiPriority w:val="99"/>
    <w:rsid w:val="00F3798D"/>
    <w:rPr>
      <w:rFonts w:ascii="Times New Roman" w:eastAsia="Times New Roman" w:hAnsi="Times New Roman" w:cs="Times New Roman"/>
      <w:sz w:val="20"/>
      <w:szCs w:val="20"/>
      <w:lang w:eastAsia="ru-RU"/>
    </w:rPr>
  </w:style>
  <w:style w:type="paragraph" w:styleId="23">
    <w:name w:val="Body Text Indent 2"/>
    <w:basedOn w:val="a"/>
    <w:link w:val="24"/>
    <w:rsid w:val="00F3798D"/>
    <w:pPr>
      <w:widowControl w:val="0"/>
      <w:snapToGrid w:val="0"/>
      <w:spacing w:after="120" w:line="480" w:lineRule="auto"/>
      <w:ind w:left="283" w:firstLine="520"/>
      <w:jc w:val="both"/>
    </w:pPr>
    <w:rPr>
      <w:sz w:val="20"/>
      <w:szCs w:val="20"/>
    </w:rPr>
  </w:style>
  <w:style w:type="character" w:customStyle="1" w:styleId="24">
    <w:name w:val="Основной текст с отступом 2 Знак"/>
    <w:basedOn w:val="a0"/>
    <w:link w:val="23"/>
    <w:rsid w:val="00F3798D"/>
    <w:rPr>
      <w:rFonts w:ascii="Times New Roman" w:eastAsia="Times New Roman" w:hAnsi="Times New Roman" w:cs="Times New Roman"/>
      <w:sz w:val="20"/>
      <w:szCs w:val="20"/>
      <w:lang w:eastAsia="ru-RU"/>
    </w:rPr>
  </w:style>
  <w:style w:type="paragraph" w:customStyle="1" w:styleId="ConsNonformat">
    <w:name w:val="ConsNonformat"/>
    <w:rsid w:val="00F3798D"/>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b">
    <w:name w:val="Emphasis"/>
    <w:qFormat/>
    <w:rsid w:val="00F3798D"/>
    <w:rPr>
      <w:rFonts w:cs="Times New Roman"/>
      <w:b/>
      <w:bCs/>
      <w:i/>
      <w:iCs/>
      <w:sz w:val="28"/>
      <w:szCs w:val="28"/>
      <w:lang w:val="en-GB" w:eastAsia="en-US"/>
    </w:rPr>
  </w:style>
  <w:style w:type="paragraph" w:styleId="ac">
    <w:name w:val="No Spacing"/>
    <w:link w:val="ad"/>
    <w:uiPriority w:val="1"/>
    <w:qFormat/>
    <w:rsid w:val="00F3798D"/>
    <w:pPr>
      <w:spacing w:after="0" w:line="240" w:lineRule="auto"/>
    </w:pPr>
    <w:rPr>
      <w:rFonts w:ascii="Calibri" w:eastAsia="Calibri" w:hAnsi="Calibri" w:cs="Calibri"/>
    </w:rPr>
  </w:style>
  <w:style w:type="paragraph" w:customStyle="1" w:styleId="101">
    <w:name w:val=" Знак Знак10 Знак Знак Знак Знак Знак Знак Знак Знак Знак Знак"/>
    <w:basedOn w:val="a"/>
    <w:rsid w:val="00F3798D"/>
    <w:pPr>
      <w:spacing w:after="160" w:line="240" w:lineRule="exact"/>
    </w:pPr>
    <w:rPr>
      <w:rFonts w:ascii="Verdana" w:hAnsi="Verdana"/>
      <w:sz w:val="20"/>
      <w:szCs w:val="20"/>
      <w:lang w:val="en-US" w:eastAsia="en-US"/>
    </w:rPr>
  </w:style>
  <w:style w:type="character" w:customStyle="1" w:styleId="19">
    <w:name w:val=" Знак Знак19"/>
    <w:rsid w:val="00F3798D"/>
    <w:rPr>
      <w:b/>
      <w:sz w:val="32"/>
    </w:rPr>
  </w:style>
  <w:style w:type="paragraph" w:styleId="ae">
    <w:name w:val="Balloon Text"/>
    <w:basedOn w:val="a"/>
    <w:link w:val="af"/>
    <w:uiPriority w:val="99"/>
    <w:rsid w:val="00F3798D"/>
    <w:rPr>
      <w:rFonts w:ascii="Tahoma" w:hAnsi="Tahoma"/>
      <w:sz w:val="16"/>
      <w:szCs w:val="16"/>
      <w:lang w:val="x-none" w:eastAsia="x-none"/>
    </w:rPr>
  </w:style>
  <w:style w:type="character" w:customStyle="1" w:styleId="af">
    <w:name w:val="Текст выноски Знак"/>
    <w:basedOn w:val="a0"/>
    <w:link w:val="ae"/>
    <w:uiPriority w:val="99"/>
    <w:rsid w:val="00F3798D"/>
    <w:rPr>
      <w:rFonts w:ascii="Tahoma" w:eastAsia="Times New Roman" w:hAnsi="Tahoma" w:cs="Times New Roman"/>
      <w:sz w:val="16"/>
      <w:szCs w:val="16"/>
      <w:lang w:val="x-none" w:eastAsia="x-none"/>
    </w:rPr>
  </w:style>
  <w:style w:type="character" w:styleId="af0">
    <w:name w:val="Hyperlink"/>
    <w:uiPriority w:val="99"/>
    <w:rsid w:val="00F3798D"/>
    <w:rPr>
      <w:rFonts w:cs="Times New Roman"/>
      <w:u w:val="single"/>
    </w:rPr>
  </w:style>
  <w:style w:type="paragraph" w:customStyle="1" w:styleId="af1">
    <w:name w:val="Колонтитулы"/>
    <w:uiPriority w:val="99"/>
    <w:rsid w:val="00F3798D"/>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spacing w:after="0" w:line="240" w:lineRule="auto"/>
    </w:pPr>
    <w:rPr>
      <w:rFonts w:ascii="Helvetica" w:eastAsia="Arial Unicode MS" w:hAnsi="Helvetica" w:cs="Arial Unicode MS"/>
      <w:color w:val="000000"/>
      <w:sz w:val="24"/>
      <w:szCs w:val="24"/>
      <w:lang w:eastAsia="ru-RU"/>
    </w:rPr>
  </w:style>
  <w:style w:type="paragraph" w:customStyle="1" w:styleId="af2">
    <w:name w:val="Содержимое таблицы"/>
    <w:uiPriority w:val="99"/>
    <w:rsid w:val="00F3798D"/>
    <w:pPr>
      <w:widowControl w:val="0"/>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after="0" w:line="240" w:lineRule="auto"/>
    </w:pPr>
    <w:rPr>
      <w:rFonts w:ascii="Times New Roman" w:eastAsia="Arial Unicode MS" w:hAnsi="Times New Roman" w:cs="Arial Unicode MS"/>
      <w:color w:val="000000"/>
      <w:kern w:val="1"/>
      <w:sz w:val="24"/>
      <w:szCs w:val="24"/>
      <w:u w:color="000000"/>
      <w:lang w:eastAsia="ru-RU"/>
    </w:rPr>
  </w:style>
  <w:style w:type="paragraph" w:customStyle="1" w:styleId="25">
    <w:name w:val="Обычный2"/>
    <w:uiPriority w:val="99"/>
    <w:rsid w:val="00F3798D"/>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numbering" w:customStyle="1" w:styleId="11">
    <w:name w:val="Нет списка1"/>
    <w:next w:val="a2"/>
    <w:uiPriority w:val="99"/>
    <w:semiHidden/>
    <w:unhideWhenUsed/>
    <w:rsid w:val="00F3798D"/>
  </w:style>
  <w:style w:type="table" w:styleId="af3">
    <w:name w:val="Table Grid"/>
    <w:basedOn w:val="a1"/>
    <w:uiPriority w:val="39"/>
    <w:rsid w:val="00F379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Гипертекстовая ссылка"/>
    <w:rsid w:val="00F3798D"/>
    <w:rPr>
      <w:b/>
      <w:bCs/>
      <w:color w:val="008000"/>
    </w:rPr>
  </w:style>
  <w:style w:type="paragraph" w:customStyle="1" w:styleId="210">
    <w:name w:val="Основной текст с отступом 21"/>
    <w:basedOn w:val="a"/>
    <w:uiPriority w:val="99"/>
    <w:rsid w:val="00F3798D"/>
    <w:pPr>
      <w:suppressAutoHyphens/>
      <w:spacing w:after="120" w:line="480" w:lineRule="auto"/>
      <w:ind w:left="283"/>
    </w:pPr>
    <w:rPr>
      <w:lang w:eastAsia="ar-SA"/>
    </w:rPr>
  </w:style>
  <w:style w:type="paragraph" w:customStyle="1" w:styleId="26">
    <w:name w:val="Список_маркир.2"/>
    <w:basedOn w:val="a"/>
    <w:rsid w:val="00F3798D"/>
    <w:pPr>
      <w:tabs>
        <w:tab w:val="left" w:pos="1021"/>
      </w:tabs>
      <w:suppressAutoHyphens/>
      <w:spacing w:line="360" w:lineRule="auto"/>
      <w:ind w:firstLine="567"/>
      <w:jc w:val="both"/>
    </w:pPr>
    <w:rPr>
      <w:lang w:eastAsia="ar-SA"/>
    </w:rPr>
  </w:style>
  <w:style w:type="paragraph" w:customStyle="1" w:styleId="Default">
    <w:name w:val="Default"/>
    <w:rsid w:val="00F3798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2">
    <w:name w:val="Обычный 1"/>
    <w:basedOn w:val="a"/>
    <w:link w:val="13"/>
    <w:autoRedefine/>
    <w:rsid w:val="00F3798D"/>
    <w:pPr>
      <w:spacing w:before="120" w:after="120"/>
      <w:ind w:firstLine="567"/>
      <w:jc w:val="both"/>
    </w:pPr>
  </w:style>
  <w:style w:type="character" w:customStyle="1" w:styleId="13">
    <w:name w:val="Обычный 1 Знак"/>
    <w:link w:val="12"/>
    <w:rsid w:val="00F3798D"/>
    <w:rPr>
      <w:rFonts w:ascii="Times New Roman" w:eastAsia="Times New Roman" w:hAnsi="Times New Roman" w:cs="Times New Roman"/>
      <w:sz w:val="24"/>
      <w:szCs w:val="24"/>
      <w:lang w:eastAsia="ru-RU"/>
    </w:rPr>
  </w:style>
  <w:style w:type="paragraph" w:customStyle="1" w:styleId="s1">
    <w:name w:val="s_1"/>
    <w:basedOn w:val="a"/>
    <w:rsid w:val="00F3798D"/>
    <w:pPr>
      <w:spacing w:before="100" w:beforeAutospacing="1" w:after="100" w:afterAutospacing="1"/>
    </w:pPr>
  </w:style>
  <w:style w:type="paragraph" w:customStyle="1" w:styleId="S">
    <w:name w:val="S_Обычный"/>
    <w:basedOn w:val="a"/>
    <w:rsid w:val="00F3798D"/>
    <w:pPr>
      <w:suppressAutoHyphens/>
      <w:spacing w:line="360" w:lineRule="auto"/>
      <w:ind w:firstLine="709"/>
      <w:jc w:val="both"/>
    </w:pPr>
    <w:rPr>
      <w:lang w:eastAsia="ar-SA"/>
    </w:rPr>
  </w:style>
  <w:style w:type="numbering" w:customStyle="1" w:styleId="110">
    <w:name w:val="Нет списка11"/>
    <w:next w:val="a2"/>
    <w:semiHidden/>
    <w:rsid w:val="00F3798D"/>
  </w:style>
  <w:style w:type="paragraph" w:customStyle="1" w:styleId="27">
    <w:name w:val="Титул 2 + полужирный"/>
    <w:basedOn w:val="28"/>
    <w:next w:val="a"/>
    <w:autoRedefine/>
    <w:rsid w:val="00F3798D"/>
    <w:rPr>
      <w:b/>
      <w:bCs/>
    </w:rPr>
  </w:style>
  <w:style w:type="paragraph" w:customStyle="1" w:styleId="af5">
    <w:name w:val="Название раздела"/>
    <w:basedOn w:val="a"/>
    <w:next w:val="a"/>
    <w:autoRedefine/>
    <w:rsid w:val="00F3798D"/>
    <w:pPr>
      <w:spacing w:before="120" w:after="120"/>
      <w:jc w:val="center"/>
    </w:pPr>
    <w:rPr>
      <w:b/>
      <w:caps/>
      <w:sz w:val="32"/>
      <w:szCs w:val="32"/>
    </w:rPr>
  </w:style>
  <w:style w:type="table" w:customStyle="1" w:styleId="14">
    <w:name w:val="Сетка таблицы1"/>
    <w:basedOn w:val="a1"/>
    <w:next w:val="af3"/>
    <w:rsid w:val="00F379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Document Map"/>
    <w:basedOn w:val="a"/>
    <w:link w:val="af7"/>
    <w:rsid w:val="00F3798D"/>
    <w:pPr>
      <w:shd w:val="clear" w:color="auto" w:fill="000080"/>
    </w:pPr>
    <w:rPr>
      <w:rFonts w:ascii="Tahoma" w:hAnsi="Tahoma" w:cs="Tahoma"/>
      <w:sz w:val="20"/>
      <w:szCs w:val="20"/>
    </w:rPr>
  </w:style>
  <w:style w:type="character" w:customStyle="1" w:styleId="af7">
    <w:name w:val="Схема документа Знак"/>
    <w:basedOn w:val="a0"/>
    <w:link w:val="af6"/>
    <w:rsid w:val="00F3798D"/>
    <w:rPr>
      <w:rFonts w:ascii="Tahoma" w:eastAsia="Times New Roman" w:hAnsi="Tahoma" w:cs="Tahoma"/>
      <w:sz w:val="20"/>
      <w:szCs w:val="20"/>
      <w:shd w:val="clear" w:color="auto" w:fill="000080"/>
      <w:lang w:eastAsia="ru-RU"/>
    </w:rPr>
  </w:style>
  <w:style w:type="paragraph" w:customStyle="1" w:styleId="15">
    <w:name w:val="Титул 1"/>
    <w:basedOn w:val="a"/>
    <w:next w:val="a"/>
    <w:autoRedefine/>
    <w:rsid w:val="00F3798D"/>
    <w:pPr>
      <w:jc w:val="center"/>
    </w:pPr>
    <w:rPr>
      <w:sz w:val="40"/>
      <w:szCs w:val="20"/>
    </w:rPr>
  </w:style>
  <w:style w:type="paragraph" w:customStyle="1" w:styleId="16">
    <w:name w:val="Титул 1 + полужирный"/>
    <w:basedOn w:val="15"/>
    <w:next w:val="a"/>
    <w:autoRedefine/>
    <w:rsid w:val="00F3798D"/>
    <w:pPr>
      <w:spacing w:after="120"/>
    </w:pPr>
    <w:rPr>
      <w:b/>
      <w:bCs/>
    </w:rPr>
  </w:style>
  <w:style w:type="paragraph" w:customStyle="1" w:styleId="28">
    <w:name w:val="Титул 2"/>
    <w:basedOn w:val="a"/>
    <w:next w:val="a"/>
    <w:autoRedefine/>
    <w:rsid w:val="00F3798D"/>
    <w:pPr>
      <w:jc w:val="center"/>
    </w:pPr>
    <w:rPr>
      <w:sz w:val="32"/>
      <w:szCs w:val="20"/>
    </w:rPr>
  </w:style>
  <w:style w:type="paragraph" w:customStyle="1" w:styleId="af8">
    <w:name w:val="Таблица_Заголовок"/>
    <w:basedOn w:val="a"/>
    <w:rsid w:val="00F3798D"/>
    <w:pPr>
      <w:jc w:val="center"/>
    </w:pPr>
    <w:rPr>
      <w:b/>
      <w:bCs/>
      <w:sz w:val="22"/>
      <w:szCs w:val="20"/>
    </w:rPr>
  </w:style>
  <w:style w:type="paragraph" w:customStyle="1" w:styleId="af9">
    <w:name w:val="Таблица_Текст слева"/>
    <w:basedOn w:val="a"/>
    <w:next w:val="a"/>
    <w:link w:val="afa"/>
    <w:rsid w:val="00F3798D"/>
    <w:rPr>
      <w:sz w:val="22"/>
      <w:szCs w:val="22"/>
    </w:rPr>
  </w:style>
  <w:style w:type="paragraph" w:customStyle="1" w:styleId="afb">
    <w:name w:val="Таблица_Текст по центру"/>
    <w:basedOn w:val="a"/>
    <w:next w:val="a"/>
    <w:rsid w:val="00F3798D"/>
    <w:pPr>
      <w:jc w:val="center"/>
    </w:pPr>
    <w:rPr>
      <w:sz w:val="22"/>
      <w:szCs w:val="20"/>
    </w:rPr>
  </w:style>
  <w:style w:type="paragraph" w:customStyle="1" w:styleId="afc">
    <w:name w:val="Таблица_Подзаголовок"/>
    <w:basedOn w:val="a"/>
    <w:next w:val="a"/>
    <w:autoRedefine/>
    <w:rsid w:val="00F3798D"/>
    <w:pPr>
      <w:jc w:val="center"/>
    </w:pPr>
    <w:rPr>
      <w:b/>
      <w:sz w:val="22"/>
      <w:szCs w:val="22"/>
    </w:rPr>
  </w:style>
  <w:style w:type="paragraph" w:customStyle="1" w:styleId="111">
    <w:name w:val="Заголовок 1_1"/>
    <w:basedOn w:val="1"/>
    <w:next w:val="a"/>
    <w:autoRedefine/>
    <w:rsid w:val="00F3798D"/>
    <w:pPr>
      <w:spacing w:before="240" w:after="120"/>
      <w:jc w:val="center"/>
    </w:pPr>
    <w:rPr>
      <w:rFonts w:ascii="Times New Roman" w:eastAsia="Times New Roman" w:hAnsi="Times New Roman" w:cs="Arial"/>
      <w:b/>
      <w:bCs/>
      <w:caps/>
      <w:kern w:val="32"/>
      <w:sz w:val="32"/>
      <w:szCs w:val="32"/>
      <w:lang w:val="ru-RU" w:eastAsia="ru-RU"/>
    </w:rPr>
  </w:style>
  <w:style w:type="paragraph" w:customStyle="1" w:styleId="211">
    <w:name w:val="Заголовок 2_1"/>
    <w:basedOn w:val="2"/>
    <w:next w:val="a"/>
    <w:autoRedefine/>
    <w:rsid w:val="00F3798D"/>
    <w:pPr>
      <w:spacing w:after="120"/>
      <w:jc w:val="center"/>
    </w:pPr>
    <w:rPr>
      <w:rFonts w:ascii="Times New Roman" w:hAnsi="Times New Roman"/>
      <w:i w:val="0"/>
    </w:rPr>
  </w:style>
  <w:style w:type="paragraph" w:customStyle="1" w:styleId="31">
    <w:name w:val="Заголовок 3_1"/>
    <w:basedOn w:val="3"/>
    <w:next w:val="a"/>
    <w:autoRedefine/>
    <w:rsid w:val="00F3798D"/>
    <w:pPr>
      <w:spacing w:after="120"/>
      <w:jc w:val="center"/>
    </w:pPr>
    <w:rPr>
      <w:rFonts w:ascii="Times New Roman" w:hAnsi="Times New Roman" w:cs="Arial"/>
      <w:sz w:val="24"/>
    </w:rPr>
  </w:style>
  <w:style w:type="paragraph" w:customStyle="1" w:styleId="afd">
    <w:name w:val="Таблица_Номер"/>
    <w:basedOn w:val="a"/>
    <w:next w:val="a"/>
    <w:autoRedefine/>
    <w:rsid w:val="00F3798D"/>
    <w:pPr>
      <w:spacing w:before="120" w:after="120"/>
      <w:jc w:val="right"/>
    </w:pPr>
    <w:rPr>
      <w:i/>
      <w:sz w:val="22"/>
    </w:rPr>
  </w:style>
  <w:style w:type="paragraph" w:customStyle="1" w:styleId="afe">
    <w:name w:val="Таблица_Название"/>
    <w:basedOn w:val="a"/>
    <w:next w:val="a"/>
    <w:autoRedefine/>
    <w:rsid w:val="00F3798D"/>
    <w:pPr>
      <w:spacing w:before="120"/>
    </w:pPr>
  </w:style>
  <w:style w:type="paragraph" w:customStyle="1" w:styleId="100">
    <w:name w:val="Обычный 1 + Перед:  0 пт После:  0 пт"/>
    <w:basedOn w:val="12"/>
    <w:next w:val="12"/>
    <w:link w:val="1000"/>
    <w:autoRedefine/>
    <w:rsid w:val="00F3798D"/>
    <w:pPr>
      <w:numPr>
        <w:numId w:val="9"/>
      </w:numPr>
      <w:tabs>
        <w:tab w:val="clear" w:pos="426"/>
      </w:tabs>
      <w:spacing w:before="0" w:after="0"/>
      <w:ind w:left="0" w:firstLine="0"/>
    </w:pPr>
    <w:rPr>
      <w:szCs w:val="20"/>
    </w:rPr>
  </w:style>
  <w:style w:type="paragraph" w:customStyle="1" w:styleId="17">
    <w:name w:val="Обычный 1 + полужирный"/>
    <w:basedOn w:val="12"/>
    <w:next w:val="12"/>
    <w:link w:val="18"/>
    <w:autoRedefine/>
    <w:rsid w:val="00F3798D"/>
    <w:rPr>
      <w:b/>
      <w:bCs/>
    </w:rPr>
  </w:style>
  <w:style w:type="character" w:customStyle="1" w:styleId="18">
    <w:name w:val="Обычный 1 + полужирный Знак"/>
    <w:link w:val="17"/>
    <w:rsid w:val="00F3798D"/>
    <w:rPr>
      <w:rFonts w:ascii="Times New Roman" w:eastAsia="Times New Roman" w:hAnsi="Times New Roman" w:cs="Times New Roman"/>
      <w:b/>
      <w:bCs/>
      <w:sz w:val="24"/>
      <w:szCs w:val="24"/>
      <w:lang w:eastAsia="ru-RU"/>
    </w:rPr>
  </w:style>
  <w:style w:type="paragraph" w:customStyle="1" w:styleId="aff">
    <w:name w:val="Таблица_Текст по центру + полужирный"/>
    <w:basedOn w:val="afb"/>
    <w:next w:val="12"/>
    <w:autoRedefine/>
    <w:rsid w:val="00F3798D"/>
    <w:rPr>
      <w:b/>
      <w:bCs/>
    </w:rPr>
  </w:style>
  <w:style w:type="paragraph" w:customStyle="1" w:styleId="aff0">
    <w:name w:val="Таблица_Текст слева + полужирный"/>
    <w:basedOn w:val="af9"/>
    <w:next w:val="12"/>
    <w:link w:val="aff1"/>
    <w:autoRedefine/>
    <w:rsid w:val="00F3798D"/>
    <w:rPr>
      <w:b/>
      <w:bCs/>
    </w:rPr>
  </w:style>
  <w:style w:type="paragraph" w:styleId="1a">
    <w:name w:val="toc 1"/>
    <w:basedOn w:val="a"/>
    <w:next w:val="a"/>
    <w:autoRedefine/>
    <w:uiPriority w:val="99"/>
    <w:rsid w:val="00F3798D"/>
  </w:style>
  <w:style w:type="paragraph" w:styleId="29">
    <w:name w:val="toc 2"/>
    <w:basedOn w:val="a"/>
    <w:next w:val="a"/>
    <w:autoRedefine/>
    <w:rsid w:val="00F3798D"/>
    <w:pPr>
      <w:ind w:left="240"/>
    </w:pPr>
  </w:style>
  <w:style w:type="paragraph" w:styleId="32">
    <w:name w:val="toc 3"/>
    <w:basedOn w:val="a"/>
    <w:next w:val="a"/>
    <w:autoRedefine/>
    <w:uiPriority w:val="99"/>
    <w:rsid w:val="00F3798D"/>
    <w:pPr>
      <w:ind w:left="480"/>
    </w:pPr>
  </w:style>
  <w:style w:type="character" w:customStyle="1" w:styleId="afa">
    <w:name w:val="Таблица_Текст слева Знак"/>
    <w:link w:val="af9"/>
    <w:rsid w:val="00F3798D"/>
    <w:rPr>
      <w:rFonts w:ascii="Times New Roman" w:eastAsia="Times New Roman" w:hAnsi="Times New Roman" w:cs="Times New Roman"/>
      <w:lang w:eastAsia="ru-RU"/>
    </w:rPr>
  </w:style>
  <w:style w:type="character" w:customStyle="1" w:styleId="aff1">
    <w:name w:val="Таблица_Текст слева + полужирный Знак"/>
    <w:link w:val="aff0"/>
    <w:rsid w:val="00F3798D"/>
    <w:rPr>
      <w:rFonts w:ascii="Times New Roman" w:eastAsia="Times New Roman" w:hAnsi="Times New Roman" w:cs="Times New Roman"/>
      <w:b/>
      <w:bCs/>
      <w:lang w:eastAsia="ru-RU"/>
    </w:rPr>
  </w:style>
  <w:style w:type="paragraph" w:customStyle="1" w:styleId="1b">
    <w:name w:val="Обычный 1 + По центру"/>
    <w:basedOn w:val="12"/>
    <w:next w:val="12"/>
    <w:autoRedefine/>
    <w:rsid w:val="00F3798D"/>
    <w:pPr>
      <w:ind w:firstLine="0"/>
      <w:jc w:val="center"/>
    </w:pPr>
    <w:rPr>
      <w:szCs w:val="20"/>
    </w:rPr>
  </w:style>
  <w:style w:type="character" w:styleId="aff2">
    <w:name w:val="page number"/>
    <w:rsid w:val="00F3798D"/>
  </w:style>
  <w:style w:type="paragraph" w:styleId="aff3">
    <w:name w:val="header"/>
    <w:aliases w:val="Верхний колонтитул Знак1 Знак2 Знак Знак Знак Знак,Верхний колонтитул Знак Знак Знак1 Знак Знак Знак Знак,Верхний колонтитул Знак1 Знак Знак Знак2 Знак Знак Знак Знак,Верхний колонтитул Знак Знак Знак Знак Знак Знак Знак Знак Знак"/>
    <w:basedOn w:val="a"/>
    <w:link w:val="aff4"/>
    <w:uiPriority w:val="99"/>
    <w:rsid w:val="00F3798D"/>
    <w:pPr>
      <w:tabs>
        <w:tab w:val="center" w:pos="4677"/>
        <w:tab w:val="right" w:pos="9355"/>
      </w:tabs>
    </w:pPr>
  </w:style>
  <w:style w:type="character" w:customStyle="1" w:styleId="aff4">
    <w:name w:val="Верхний колонтитул Знак"/>
    <w:aliases w:val="Верхний колонтитул Знак1 Знак2 Знак Знак Знак Знак Знак,Верхний колонтитул Знак Знак Знак1 Знак Знак Знак Знак Знак,Верхний колонтитул Знак1 Знак Знак Знак2 Знак Знак Знак Знак Знак"/>
    <w:basedOn w:val="a0"/>
    <w:link w:val="aff3"/>
    <w:uiPriority w:val="99"/>
    <w:rsid w:val="00F3798D"/>
    <w:rPr>
      <w:rFonts w:ascii="Times New Roman" w:eastAsia="Times New Roman" w:hAnsi="Times New Roman" w:cs="Times New Roman"/>
      <w:sz w:val="24"/>
      <w:szCs w:val="24"/>
      <w:lang w:eastAsia="ru-RU"/>
    </w:rPr>
  </w:style>
  <w:style w:type="paragraph" w:styleId="aff5">
    <w:name w:val="footer"/>
    <w:basedOn w:val="a"/>
    <w:link w:val="aff6"/>
    <w:uiPriority w:val="99"/>
    <w:rsid w:val="00F3798D"/>
    <w:pPr>
      <w:tabs>
        <w:tab w:val="center" w:pos="4677"/>
        <w:tab w:val="right" w:pos="9355"/>
      </w:tabs>
    </w:pPr>
  </w:style>
  <w:style w:type="character" w:customStyle="1" w:styleId="aff6">
    <w:name w:val="Нижний колонтитул Знак"/>
    <w:basedOn w:val="a0"/>
    <w:link w:val="aff5"/>
    <w:uiPriority w:val="99"/>
    <w:rsid w:val="00F3798D"/>
    <w:rPr>
      <w:rFonts w:ascii="Times New Roman" w:eastAsia="Times New Roman" w:hAnsi="Times New Roman" w:cs="Times New Roman"/>
      <w:sz w:val="24"/>
      <w:szCs w:val="24"/>
      <w:lang w:eastAsia="ru-RU"/>
    </w:rPr>
  </w:style>
  <w:style w:type="paragraph" w:customStyle="1" w:styleId="aff7">
    <w:name w:val="Рисунок"/>
    <w:basedOn w:val="a"/>
    <w:next w:val="a"/>
    <w:autoRedefine/>
    <w:rsid w:val="00F3798D"/>
    <w:pPr>
      <w:jc w:val="center"/>
    </w:pPr>
    <w:rPr>
      <w:i/>
      <w:iCs/>
      <w:sz w:val="20"/>
      <w:szCs w:val="20"/>
    </w:rPr>
  </w:style>
  <w:style w:type="character" w:customStyle="1" w:styleId="1000">
    <w:name w:val="Обычный 1 + Перед:  0 пт После:  0 пт Знак"/>
    <w:link w:val="100"/>
    <w:rsid w:val="00F3798D"/>
    <w:rPr>
      <w:rFonts w:ascii="Times New Roman" w:eastAsia="Times New Roman" w:hAnsi="Times New Roman" w:cs="Times New Roman"/>
      <w:sz w:val="24"/>
      <w:szCs w:val="20"/>
      <w:lang w:eastAsia="ru-RU"/>
    </w:rPr>
  </w:style>
  <w:style w:type="character" w:customStyle="1" w:styleId="FontStyle12">
    <w:name w:val="Font Style12"/>
    <w:rsid w:val="00F3798D"/>
    <w:rPr>
      <w:rFonts w:ascii="Times New Roman" w:hAnsi="Times New Roman" w:cs="Times New Roman"/>
      <w:sz w:val="22"/>
      <w:szCs w:val="22"/>
    </w:rPr>
  </w:style>
  <w:style w:type="paragraph" w:customStyle="1" w:styleId="Style6">
    <w:name w:val="Style6"/>
    <w:basedOn w:val="a"/>
    <w:rsid w:val="00F3798D"/>
    <w:pPr>
      <w:widowControl w:val="0"/>
      <w:autoSpaceDE w:val="0"/>
      <w:autoSpaceDN w:val="0"/>
      <w:adjustRightInd w:val="0"/>
      <w:spacing w:line="418" w:lineRule="exact"/>
      <w:ind w:firstLine="614"/>
    </w:pPr>
  </w:style>
  <w:style w:type="paragraph" w:customStyle="1" w:styleId="p10">
    <w:name w:val="p10"/>
    <w:basedOn w:val="a"/>
    <w:rsid w:val="00F3798D"/>
    <w:pPr>
      <w:spacing w:before="100" w:beforeAutospacing="1" w:after="100" w:afterAutospacing="1"/>
    </w:pPr>
  </w:style>
  <w:style w:type="paragraph" w:customStyle="1" w:styleId="1c">
    <w:name w:val="1 Основной текст"/>
    <w:basedOn w:val="a"/>
    <w:uiPriority w:val="99"/>
    <w:rsid w:val="00F3798D"/>
    <w:pPr>
      <w:spacing w:before="200" w:line="276" w:lineRule="auto"/>
      <w:ind w:firstLine="709"/>
      <w:jc w:val="both"/>
    </w:pPr>
    <w:rPr>
      <w:rFonts w:eastAsia="Calibri"/>
      <w:lang w:eastAsia="en-US"/>
    </w:rPr>
  </w:style>
  <w:style w:type="character" w:customStyle="1" w:styleId="apple-converted-space">
    <w:name w:val="apple-converted-space"/>
    <w:uiPriority w:val="99"/>
    <w:rsid w:val="00F3798D"/>
  </w:style>
  <w:style w:type="character" w:customStyle="1" w:styleId="0pt">
    <w:name w:val="Основной текст + Интервал 0 pt"/>
    <w:uiPriority w:val="99"/>
    <w:rsid w:val="00F3798D"/>
    <w:rPr>
      <w:rFonts w:ascii="Times New Roman" w:hAnsi="Times New Roman" w:cs="Times New Roman"/>
      <w:color w:val="000000"/>
      <w:spacing w:val="0"/>
      <w:w w:val="100"/>
      <w:position w:val="0"/>
      <w:sz w:val="25"/>
      <w:szCs w:val="25"/>
      <w:u w:val="none"/>
      <w:effect w:val="none"/>
      <w:shd w:val="clear" w:color="auto" w:fill="FFFFFF"/>
      <w:lang w:val="ru-RU"/>
    </w:rPr>
  </w:style>
  <w:style w:type="character" w:customStyle="1" w:styleId="a6">
    <w:name w:val="Абзац списка Знак"/>
    <w:link w:val="a5"/>
    <w:uiPriority w:val="34"/>
    <w:locked/>
    <w:rsid w:val="00F3798D"/>
    <w:rPr>
      <w:rFonts w:ascii="Calibri" w:eastAsia="Times New Roman" w:hAnsi="Calibri" w:cs="Calibri"/>
      <w:lang w:eastAsia="ru-RU"/>
    </w:rPr>
  </w:style>
  <w:style w:type="paragraph" w:styleId="aff8">
    <w:name w:val="List"/>
    <w:aliases w:val="List Char"/>
    <w:basedOn w:val="a7"/>
    <w:uiPriority w:val="99"/>
    <w:rsid w:val="00F3798D"/>
    <w:pPr>
      <w:widowControl/>
      <w:snapToGrid/>
      <w:spacing w:before="120"/>
      <w:ind w:left="1440" w:hanging="360"/>
    </w:pPr>
    <w:rPr>
      <w:rFonts w:ascii="Arial" w:hAnsi="Arial" w:cs="Arial"/>
      <w:spacing w:val="-5"/>
      <w:sz w:val="22"/>
      <w:szCs w:val="22"/>
      <w:lang w:eastAsia="en-US"/>
    </w:rPr>
  </w:style>
  <w:style w:type="character" w:customStyle="1" w:styleId="112">
    <w:name w:val="Заголовок 1 Знак1"/>
    <w:aliases w:val="Заголовок 1 (табл) Знак2,Заголовок 1 Знак Знак2,заголовок 1 Знак Знак2,Заголовок 1 Знак2 Знак2,Заголовок 1 Знак1 Знак Знак2,Заголовок 1 Знак Знак Знак Знак2,Заголовок 1 (табл) Знак Знак Знак Знак2,заголовок 1 Знак Знак1 Знак Знак2"/>
    <w:locked/>
    <w:rsid w:val="00F3798D"/>
    <w:rPr>
      <w:b/>
      <w:bCs/>
      <w:sz w:val="24"/>
      <w:szCs w:val="24"/>
      <w:lang w:val="ru-RU" w:eastAsia="ru-RU" w:bidi="ar-SA"/>
    </w:rPr>
  </w:style>
  <w:style w:type="paragraph" w:customStyle="1" w:styleId="2a">
    <w:name w:val="???????? ????? 2"/>
    <w:basedOn w:val="a"/>
    <w:rsid w:val="00F3798D"/>
    <w:pPr>
      <w:widowControl w:val="0"/>
      <w:suppressAutoHyphens/>
      <w:overflowPunct w:val="0"/>
      <w:autoSpaceDE w:val="0"/>
      <w:spacing w:after="120" w:line="480" w:lineRule="auto"/>
      <w:textAlignment w:val="baseline"/>
    </w:pPr>
    <w:rPr>
      <w:sz w:val="20"/>
      <w:szCs w:val="20"/>
      <w:lang w:eastAsia="ar-SA"/>
    </w:rPr>
  </w:style>
  <w:style w:type="numbering" w:customStyle="1" w:styleId="213">
    <w:name w:val="Стиль нумерованный213"/>
    <w:rsid w:val="00F3798D"/>
    <w:pPr>
      <w:numPr>
        <w:numId w:val="33"/>
      </w:numPr>
    </w:pPr>
  </w:style>
  <w:style w:type="character" w:customStyle="1" w:styleId="ad">
    <w:name w:val="Без интервала Знак"/>
    <w:link w:val="ac"/>
    <w:uiPriority w:val="1"/>
    <w:locked/>
    <w:rsid w:val="00F3798D"/>
    <w:rPr>
      <w:rFonts w:ascii="Calibri" w:eastAsia="Calibri" w:hAnsi="Calibri" w:cs="Calibri"/>
    </w:rPr>
  </w:style>
  <w:style w:type="numbering" w:customStyle="1" w:styleId="2b">
    <w:name w:val="Нет списка2"/>
    <w:next w:val="a2"/>
    <w:uiPriority w:val="99"/>
    <w:semiHidden/>
    <w:unhideWhenUsed/>
    <w:rsid w:val="00F3798D"/>
  </w:style>
  <w:style w:type="character" w:customStyle="1" w:styleId="WW8Num1z0">
    <w:name w:val="WW8Num1z0"/>
    <w:uiPriority w:val="99"/>
    <w:rsid w:val="00F3798D"/>
  </w:style>
  <w:style w:type="character" w:customStyle="1" w:styleId="WW8Num1z1">
    <w:name w:val="WW8Num1z1"/>
    <w:uiPriority w:val="99"/>
    <w:rsid w:val="00F3798D"/>
  </w:style>
  <w:style w:type="character" w:customStyle="1" w:styleId="WW8Num1z2">
    <w:name w:val="WW8Num1z2"/>
    <w:uiPriority w:val="99"/>
    <w:rsid w:val="00F3798D"/>
  </w:style>
  <w:style w:type="character" w:customStyle="1" w:styleId="WW8Num1z3">
    <w:name w:val="WW8Num1z3"/>
    <w:uiPriority w:val="99"/>
    <w:rsid w:val="00F3798D"/>
  </w:style>
  <w:style w:type="character" w:customStyle="1" w:styleId="WW8Num1z4">
    <w:name w:val="WW8Num1z4"/>
    <w:uiPriority w:val="99"/>
    <w:rsid w:val="00F3798D"/>
  </w:style>
  <w:style w:type="character" w:customStyle="1" w:styleId="WW8Num1z5">
    <w:name w:val="WW8Num1z5"/>
    <w:uiPriority w:val="99"/>
    <w:rsid w:val="00F3798D"/>
  </w:style>
  <w:style w:type="character" w:customStyle="1" w:styleId="WW8Num1z6">
    <w:name w:val="WW8Num1z6"/>
    <w:uiPriority w:val="99"/>
    <w:rsid w:val="00F3798D"/>
  </w:style>
  <w:style w:type="character" w:customStyle="1" w:styleId="WW8Num1z7">
    <w:name w:val="WW8Num1z7"/>
    <w:uiPriority w:val="99"/>
    <w:rsid w:val="00F3798D"/>
  </w:style>
  <w:style w:type="character" w:customStyle="1" w:styleId="WW8Num1z8">
    <w:name w:val="WW8Num1z8"/>
    <w:uiPriority w:val="99"/>
    <w:rsid w:val="00F3798D"/>
  </w:style>
  <w:style w:type="character" w:customStyle="1" w:styleId="WW8Num2z0">
    <w:name w:val="WW8Num2z0"/>
    <w:uiPriority w:val="99"/>
    <w:rsid w:val="00F3798D"/>
    <w:rPr>
      <w:rFonts w:ascii="Symbol" w:hAnsi="Symbol" w:cs="Symbol"/>
      <w:color w:val="auto"/>
      <w:sz w:val="16"/>
      <w:szCs w:val="16"/>
    </w:rPr>
  </w:style>
  <w:style w:type="character" w:customStyle="1" w:styleId="WW8Num3z0">
    <w:name w:val="WW8Num3z0"/>
    <w:uiPriority w:val="99"/>
    <w:rsid w:val="00F3798D"/>
    <w:rPr>
      <w:sz w:val="24"/>
      <w:szCs w:val="24"/>
    </w:rPr>
  </w:style>
  <w:style w:type="character" w:customStyle="1" w:styleId="WW8Num4z0">
    <w:name w:val="WW8Num4z0"/>
    <w:uiPriority w:val="99"/>
    <w:rsid w:val="00F3798D"/>
  </w:style>
  <w:style w:type="character" w:customStyle="1" w:styleId="WW8Num5z0">
    <w:name w:val="WW8Num5z0"/>
    <w:uiPriority w:val="99"/>
    <w:rsid w:val="00F3798D"/>
  </w:style>
  <w:style w:type="character" w:customStyle="1" w:styleId="WW8Num6z0">
    <w:name w:val="WW8Num6z0"/>
    <w:uiPriority w:val="99"/>
    <w:rsid w:val="00F3798D"/>
    <w:rPr>
      <w:sz w:val="28"/>
      <w:szCs w:val="28"/>
    </w:rPr>
  </w:style>
  <w:style w:type="character" w:customStyle="1" w:styleId="WW8Num7z0">
    <w:name w:val="WW8Num7z0"/>
    <w:uiPriority w:val="99"/>
    <w:rsid w:val="00F3798D"/>
    <w:rPr>
      <w:rFonts w:ascii="Times New Roman" w:hAnsi="Times New Roman" w:cs="Times New Roman"/>
      <w:sz w:val="24"/>
      <w:szCs w:val="24"/>
    </w:rPr>
  </w:style>
  <w:style w:type="character" w:customStyle="1" w:styleId="WW8Num8z0">
    <w:name w:val="WW8Num8z0"/>
    <w:uiPriority w:val="99"/>
    <w:rsid w:val="00F3798D"/>
  </w:style>
  <w:style w:type="character" w:customStyle="1" w:styleId="WW8Num8z1">
    <w:name w:val="WW8Num8z1"/>
    <w:uiPriority w:val="99"/>
    <w:rsid w:val="00F3798D"/>
    <w:rPr>
      <w:rFonts w:ascii="Times New Roman" w:hAnsi="Times New Roman" w:cs="Times New Roman"/>
      <w:sz w:val="24"/>
      <w:szCs w:val="24"/>
      <w:shd w:val="clear" w:color="auto" w:fill="auto"/>
    </w:rPr>
  </w:style>
  <w:style w:type="character" w:customStyle="1" w:styleId="WW8Num8z2">
    <w:name w:val="WW8Num8z2"/>
    <w:uiPriority w:val="99"/>
    <w:rsid w:val="00F3798D"/>
  </w:style>
  <w:style w:type="character" w:customStyle="1" w:styleId="WW8Num8z3">
    <w:name w:val="WW8Num8z3"/>
    <w:uiPriority w:val="99"/>
    <w:rsid w:val="00F3798D"/>
  </w:style>
  <w:style w:type="character" w:customStyle="1" w:styleId="WW8Num8z4">
    <w:name w:val="WW8Num8z4"/>
    <w:uiPriority w:val="99"/>
    <w:rsid w:val="00F3798D"/>
  </w:style>
  <w:style w:type="character" w:customStyle="1" w:styleId="WW8Num8z5">
    <w:name w:val="WW8Num8z5"/>
    <w:uiPriority w:val="99"/>
    <w:rsid w:val="00F3798D"/>
  </w:style>
  <w:style w:type="character" w:customStyle="1" w:styleId="WW8Num8z6">
    <w:name w:val="WW8Num8z6"/>
    <w:uiPriority w:val="99"/>
    <w:rsid w:val="00F3798D"/>
  </w:style>
  <w:style w:type="character" w:customStyle="1" w:styleId="WW8Num8z7">
    <w:name w:val="WW8Num8z7"/>
    <w:uiPriority w:val="99"/>
    <w:rsid w:val="00F3798D"/>
  </w:style>
  <w:style w:type="character" w:customStyle="1" w:styleId="WW8Num8z8">
    <w:name w:val="WW8Num8z8"/>
    <w:uiPriority w:val="99"/>
    <w:rsid w:val="00F3798D"/>
  </w:style>
  <w:style w:type="character" w:customStyle="1" w:styleId="WW8Num9z0">
    <w:name w:val="WW8Num9z0"/>
    <w:uiPriority w:val="99"/>
    <w:rsid w:val="00F3798D"/>
  </w:style>
  <w:style w:type="character" w:customStyle="1" w:styleId="WW8Num9z1">
    <w:name w:val="WW8Num9z1"/>
    <w:uiPriority w:val="99"/>
    <w:rsid w:val="00F3798D"/>
  </w:style>
  <w:style w:type="character" w:customStyle="1" w:styleId="WW8Num9z2">
    <w:name w:val="WW8Num9z2"/>
    <w:uiPriority w:val="99"/>
    <w:rsid w:val="00F3798D"/>
  </w:style>
  <w:style w:type="character" w:customStyle="1" w:styleId="WW8Num9z3">
    <w:name w:val="WW8Num9z3"/>
    <w:uiPriority w:val="99"/>
    <w:rsid w:val="00F3798D"/>
  </w:style>
  <w:style w:type="character" w:customStyle="1" w:styleId="WW8Num9z4">
    <w:name w:val="WW8Num9z4"/>
    <w:uiPriority w:val="99"/>
    <w:rsid w:val="00F3798D"/>
  </w:style>
  <w:style w:type="character" w:customStyle="1" w:styleId="WW8Num9z5">
    <w:name w:val="WW8Num9z5"/>
    <w:uiPriority w:val="99"/>
    <w:rsid w:val="00F3798D"/>
  </w:style>
  <w:style w:type="character" w:customStyle="1" w:styleId="WW8Num9z6">
    <w:name w:val="WW8Num9z6"/>
    <w:uiPriority w:val="99"/>
    <w:rsid w:val="00F3798D"/>
  </w:style>
  <w:style w:type="character" w:customStyle="1" w:styleId="WW8Num9z7">
    <w:name w:val="WW8Num9z7"/>
    <w:uiPriority w:val="99"/>
    <w:rsid w:val="00F3798D"/>
  </w:style>
  <w:style w:type="character" w:customStyle="1" w:styleId="WW8Num9z8">
    <w:name w:val="WW8Num9z8"/>
    <w:uiPriority w:val="99"/>
    <w:rsid w:val="00F3798D"/>
  </w:style>
  <w:style w:type="character" w:customStyle="1" w:styleId="2c">
    <w:name w:val="Основной шрифт абзаца2"/>
    <w:uiPriority w:val="99"/>
    <w:rsid w:val="00F3798D"/>
  </w:style>
  <w:style w:type="character" w:customStyle="1" w:styleId="WW8Num3z1">
    <w:name w:val="WW8Num3z1"/>
    <w:uiPriority w:val="99"/>
    <w:rsid w:val="00F3798D"/>
  </w:style>
  <w:style w:type="character" w:customStyle="1" w:styleId="WW8Num3z2">
    <w:name w:val="WW8Num3z2"/>
    <w:uiPriority w:val="99"/>
    <w:rsid w:val="00F3798D"/>
  </w:style>
  <w:style w:type="character" w:customStyle="1" w:styleId="WW8Num3z3">
    <w:name w:val="WW8Num3z3"/>
    <w:uiPriority w:val="99"/>
    <w:rsid w:val="00F3798D"/>
  </w:style>
  <w:style w:type="character" w:customStyle="1" w:styleId="WW8Num3z4">
    <w:name w:val="WW8Num3z4"/>
    <w:uiPriority w:val="99"/>
    <w:rsid w:val="00F3798D"/>
  </w:style>
  <w:style w:type="character" w:customStyle="1" w:styleId="WW8Num3z5">
    <w:name w:val="WW8Num3z5"/>
    <w:uiPriority w:val="99"/>
    <w:rsid w:val="00F3798D"/>
  </w:style>
  <w:style w:type="character" w:customStyle="1" w:styleId="WW8Num3z6">
    <w:name w:val="WW8Num3z6"/>
    <w:uiPriority w:val="99"/>
    <w:rsid w:val="00F3798D"/>
  </w:style>
  <w:style w:type="character" w:customStyle="1" w:styleId="WW8Num3z7">
    <w:name w:val="WW8Num3z7"/>
    <w:uiPriority w:val="99"/>
    <w:rsid w:val="00F3798D"/>
  </w:style>
  <w:style w:type="character" w:customStyle="1" w:styleId="WW8Num3z8">
    <w:name w:val="WW8Num3z8"/>
    <w:uiPriority w:val="99"/>
    <w:rsid w:val="00F3798D"/>
  </w:style>
  <w:style w:type="character" w:customStyle="1" w:styleId="WW8Num4z1">
    <w:name w:val="WW8Num4z1"/>
    <w:uiPriority w:val="99"/>
    <w:rsid w:val="00F3798D"/>
  </w:style>
  <w:style w:type="character" w:customStyle="1" w:styleId="WW8Num4z2">
    <w:name w:val="WW8Num4z2"/>
    <w:uiPriority w:val="99"/>
    <w:rsid w:val="00F3798D"/>
  </w:style>
  <w:style w:type="character" w:customStyle="1" w:styleId="WW8Num4z3">
    <w:name w:val="WW8Num4z3"/>
    <w:uiPriority w:val="99"/>
    <w:rsid w:val="00F3798D"/>
  </w:style>
  <w:style w:type="character" w:customStyle="1" w:styleId="WW8Num4z4">
    <w:name w:val="WW8Num4z4"/>
    <w:uiPriority w:val="99"/>
    <w:rsid w:val="00F3798D"/>
  </w:style>
  <w:style w:type="character" w:customStyle="1" w:styleId="WW8Num4z5">
    <w:name w:val="WW8Num4z5"/>
    <w:uiPriority w:val="99"/>
    <w:rsid w:val="00F3798D"/>
  </w:style>
  <w:style w:type="character" w:customStyle="1" w:styleId="WW8Num4z6">
    <w:name w:val="WW8Num4z6"/>
    <w:uiPriority w:val="99"/>
    <w:rsid w:val="00F3798D"/>
  </w:style>
  <w:style w:type="character" w:customStyle="1" w:styleId="WW8Num4z7">
    <w:name w:val="WW8Num4z7"/>
    <w:uiPriority w:val="99"/>
    <w:rsid w:val="00F3798D"/>
  </w:style>
  <w:style w:type="character" w:customStyle="1" w:styleId="WW8Num4z8">
    <w:name w:val="WW8Num4z8"/>
    <w:uiPriority w:val="99"/>
    <w:rsid w:val="00F3798D"/>
  </w:style>
  <w:style w:type="character" w:customStyle="1" w:styleId="WW8Num5z1">
    <w:name w:val="WW8Num5z1"/>
    <w:uiPriority w:val="99"/>
    <w:rsid w:val="00F3798D"/>
  </w:style>
  <w:style w:type="character" w:customStyle="1" w:styleId="WW8Num5z2">
    <w:name w:val="WW8Num5z2"/>
    <w:uiPriority w:val="99"/>
    <w:rsid w:val="00F3798D"/>
  </w:style>
  <w:style w:type="character" w:customStyle="1" w:styleId="WW8Num5z3">
    <w:name w:val="WW8Num5z3"/>
    <w:uiPriority w:val="99"/>
    <w:rsid w:val="00F3798D"/>
  </w:style>
  <w:style w:type="character" w:customStyle="1" w:styleId="WW8Num5z4">
    <w:name w:val="WW8Num5z4"/>
    <w:uiPriority w:val="99"/>
    <w:rsid w:val="00F3798D"/>
  </w:style>
  <w:style w:type="character" w:customStyle="1" w:styleId="WW8Num5z5">
    <w:name w:val="WW8Num5z5"/>
    <w:uiPriority w:val="99"/>
    <w:rsid w:val="00F3798D"/>
  </w:style>
  <w:style w:type="character" w:customStyle="1" w:styleId="WW8Num5z6">
    <w:name w:val="WW8Num5z6"/>
    <w:uiPriority w:val="99"/>
    <w:rsid w:val="00F3798D"/>
  </w:style>
  <w:style w:type="character" w:customStyle="1" w:styleId="WW8Num5z7">
    <w:name w:val="WW8Num5z7"/>
    <w:uiPriority w:val="99"/>
    <w:rsid w:val="00F3798D"/>
  </w:style>
  <w:style w:type="character" w:customStyle="1" w:styleId="WW8Num5z8">
    <w:name w:val="WW8Num5z8"/>
    <w:uiPriority w:val="99"/>
    <w:rsid w:val="00F3798D"/>
  </w:style>
  <w:style w:type="character" w:customStyle="1" w:styleId="WW8Num6z1">
    <w:name w:val="WW8Num6z1"/>
    <w:uiPriority w:val="99"/>
    <w:rsid w:val="00F3798D"/>
  </w:style>
  <w:style w:type="character" w:customStyle="1" w:styleId="WW8Num6z2">
    <w:name w:val="WW8Num6z2"/>
    <w:uiPriority w:val="99"/>
    <w:rsid w:val="00F3798D"/>
  </w:style>
  <w:style w:type="character" w:customStyle="1" w:styleId="WW8Num6z3">
    <w:name w:val="WW8Num6z3"/>
    <w:uiPriority w:val="99"/>
    <w:rsid w:val="00F3798D"/>
  </w:style>
  <w:style w:type="character" w:customStyle="1" w:styleId="WW8Num6z4">
    <w:name w:val="WW8Num6z4"/>
    <w:uiPriority w:val="99"/>
    <w:rsid w:val="00F3798D"/>
  </w:style>
  <w:style w:type="character" w:customStyle="1" w:styleId="WW8Num6z5">
    <w:name w:val="WW8Num6z5"/>
    <w:uiPriority w:val="99"/>
    <w:rsid w:val="00F3798D"/>
  </w:style>
  <w:style w:type="character" w:customStyle="1" w:styleId="WW8Num6z6">
    <w:name w:val="WW8Num6z6"/>
    <w:uiPriority w:val="99"/>
    <w:rsid w:val="00F3798D"/>
  </w:style>
  <w:style w:type="character" w:customStyle="1" w:styleId="WW8Num6z7">
    <w:name w:val="WW8Num6z7"/>
    <w:uiPriority w:val="99"/>
    <w:rsid w:val="00F3798D"/>
  </w:style>
  <w:style w:type="character" w:customStyle="1" w:styleId="WW8Num6z8">
    <w:name w:val="WW8Num6z8"/>
    <w:uiPriority w:val="99"/>
    <w:rsid w:val="00F3798D"/>
  </w:style>
  <w:style w:type="character" w:customStyle="1" w:styleId="1d">
    <w:name w:val="Основной шрифт абзаца1"/>
    <w:uiPriority w:val="99"/>
    <w:rsid w:val="00F3798D"/>
  </w:style>
  <w:style w:type="character" w:customStyle="1" w:styleId="aff9">
    <w:name w:val="Маркеры списка"/>
    <w:uiPriority w:val="99"/>
    <w:rsid w:val="00F3798D"/>
    <w:rPr>
      <w:rFonts w:ascii="OpenSymbol" w:eastAsia="OpenSymbol" w:hAnsi="OpenSymbol" w:cs="OpenSymbol"/>
    </w:rPr>
  </w:style>
  <w:style w:type="character" w:customStyle="1" w:styleId="affa">
    <w:name w:val="Символ нумерации"/>
    <w:uiPriority w:val="99"/>
    <w:rsid w:val="00F3798D"/>
  </w:style>
  <w:style w:type="paragraph" w:customStyle="1" w:styleId="affb">
    <w:name w:val="Заголовок"/>
    <w:basedOn w:val="a"/>
    <w:next w:val="a7"/>
    <w:uiPriority w:val="99"/>
    <w:rsid w:val="00F3798D"/>
    <w:pPr>
      <w:keepNext/>
      <w:suppressAutoHyphens/>
      <w:spacing w:before="240" w:after="120"/>
    </w:pPr>
    <w:rPr>
      <w:rFonts w:ascii="Arial" w:eastAsia="Microsoft YaHei" w:hAnsi="Arial" w:cs="Arial"/>
      <w:sz w:val="28"/>
      <w:szCs w:val="28"/>
      <w:lang w:eastAsia="ar-SA"/>
    </w:rPr>
  </w:style>
  <w:style w:type="paragraph" w:customStyle="1" w:styleId="2d">
    <w:name w:val="Название2"/>
    <w:basedOn w:val="a"/>
    <w:uiPriority w:val="99"/>
    <w:rsid w:val="00F3798D"/>
    <w:pPr>
      <w:suppressLineNumbers/>
      <w:suppressAutoHyphens/>
      <w:spacing w:before="120" w:after="120"/>
    </w:pPr>
    <w:rPr>
      <w:i/>
      <w:iCs/>
      <w:lang w:eastAsia="ar-SA"/>
    </w:rPr>
  </w:style>
  <w:style w:type="paragraph" w:customStyle="1" w:styleId="2e">
    <w:name w:val="Указатель2"/>
    <w:basedOn w:val="a"/>
    <w:uiPriority w:val="99"/>
    <w:rsid w:val="00F3798D"/>
    <w:pPr>
      <w:suppressLineNumbers/>
      <w:suppressAutoHyphens/>
    </w:pPr>
    <w:rPr>
      <w:lang w:eastAsia="ar-SA"/>
    </w:rPr>
  </w:style>
  <w:style w:type="paragraph" w:customStyle="1" w:styleId="1e">
    <w:name w:val="Название1"/>
    <w:basedOn w:val="a"/>
    <w:uiPriority w:val="99"/>
    <w:rsid w:val="00F3798D"/>
    <w:pPr>
      <w:suppressLineNumbers/>
      <w:suppressAutoHyphens/>
      <w:spacing w:before="120" w:after="120"/>
    </w:pPr>
    <w:rPr>
      <w:i/>
      <w:iCs/>
      <w:lang w:eastAsia="ar-SA"/>
    </w:rPr>
  </w:style>
  <w:style w:type="paragraph" w:customStyle="1" w:styleId="1f">
    <w:name w:val="Указатель1"/>
    <w:basedOn w:val="a"/>
    <w:uiPriority w:val="99"/>
    <w:rsid w:val="00F3798D"/>
    <w:pPr>
      <w:suppressLineNumbers/>
      <w:suppressAutoHyphens/>
    </w:pPr>
    <w:rPr>
      <w:lang w:eastAsia="ar-SA"/>
    </w:rPr>
  </w:style>
  <w:style w:type="paragraph" w:customStyle="1" w:styleId="212">
    <w:name w:val="Основной текст 21"/>
    <w:basedOn w:val="a"/>
    <w:uiPriority w:val="99"/>
    <w:rsid w:val="00F3798D"/>
    <w:pPr>
      <w:suppressAutoHyphens/>
      <w:spacing w:before="280" w:after="280"/>
    </w:pPr>
    <w:rPr>
      <w:lang w:eastAsia="ar-SA"/>
    </w:rPr>
  </w:style>
  <w:style w:type="paragraph" w:styleId="affc">
    <w:name w:val="Normal (Web)"/>
    <w:basedOn w:val="a"/>
    <w:uiPriority w:val="99"/>
    <w:rsid w:val="00F3798D"/>
    <w:pPr>
      <w:suppressAutoHyphens/>
      <w:spacing w:before="280" w:after="280"/>
    </w:pPr>
    <w:rPr>
      <w:lang w:eastAsia="ar-SA"/>
    </w:rPr>
  </w:style>
  <w:style w:type="paragraph" w:customStyle="1" w:styleId="report">
    <w:name w:val="report"/>
    <w:basedOn w:val="a"/>
    <w:uiPriority w:val="99"/>
    <w:rsid w:val="00F3798D"/>
    <w:pPr>
      <w:suppressAutoHyphens/>
      <w:spacing w:before="280" w:after="280"/>
    </w:pPr>
    <w:rPr>
      <w:lang w:eastAsia="ar-SA"/>
    </w:rPr>
  </w:style>
  <w:style w:type="paragraph" w:styleId="affd">
    <w:name w:val="Subtitle"/>
    <w:basedOn w:val="a"/>
    <w:next w:val="a7"/>
    <w:link w:val="affe"/>
    <w:uiPriority w:val="99"/>
    <w:qFormat/>
    <w:rsid w:val="00F3798D"/>
    <w:pPr>
      <w:suppressAutoHyphens/>
      <w:spacing w:before="280" w:after="280"/>
    </w:pPr>
    <w:rPr>
      <w:lang w:eastAsia="ar-SA"/>
    </w:rPr>
  </w:style>
  <w:style w:type="character" w:customStyle="1" w:styleId="affe">
    <w:name w:val="Подзаголовок Знак"/>
    <w:basedOn w:val="a0"/>
    <w:link w:val="affd"/>
    <w:uiPriority w:val="99"/>
    <w:rsid w:val="00F3798D"/>
    <w:rPr>
      <w:rFonts w:ascii="Times New Roman" w:eastAsia="Times New Roman" w:hAnsi="Times New Roman" w:cs="Times New Roman"/>
      <w:sz w:val="24"/>
      <w:szCs w:val="24"/>
      <w:lang w:eastAsia="ar-SA"/>
    </w:rPr>
  </w:style>
  <w:style w:type="paragraph" w:customStyle="1" w:styleId="afff">
    <w:name w:val="a"/>
    <w:basedOn w:val="a"/>
    <w:uiPriority w:val="99"/>
    <w:rsid w:val="00F3798D"/>
    <w:pPr>
      <w:suppressAutoHyphens/>
      <w:spacing w:before="280" w:after="280"/>
    </w:pPr>
    <w:rPr>
      <w:lang w:eastAsia="ar-SA"/>
    </w:rPr>
  </w:style>
  <w:style w:type="paragraph" w:styleId="z-">
    <w:name w:val="HTML Bottom of Form"/>
    <w:basedOn w:val="a"/>
    <w:next w:val="a"/>
    <w:link w:val="z-0"/>
    <w:hidden/>
    <w:uiPriority w:val="99"/>
    <w:rsid w:val="00F3798D"/>
    <w:pPr>
      <w:pBdr>
        <w:top w:val="single" w:sz="4" w:space="1" w:color="000000"/>
      </w:pBdr>
      <w:suppressAutoHyphens/>
      <w:jc w:val="center"/>
    </w:pPr>
    <w:rPr>
      <w:rFonts w:ascii="Arial" w:hAnsi="Arial" w:cs="Arial"/>
      <w:vanish/>
      <w:sz w:val="16"/>
      <w:szCs w:val="16"/>
      <w:lang w:eastAsia="ar-SA"/>
    </w:rPr>
  </w:style>
  <w:style w:type="character" w:customStyle="1" w:styleId="z-0">
    <w:name w:val="z-Конец формы Знак"/>
    <w:basedOn w:val="a0"/>
    <w:link w:val="z-"/>
    <w:uiPriority w:val="99"/>
    <w:rsid w:val="00F3798D"/>
    <w:rPr>
      <w:rFonts w:ascii="Arial" w:eastAsia="Times New Roman" w:hAnsi="Arial" w:cs="Arial"/>
      <w:vanish/>
      <w:sz w:val="16"/>
      <w:szCs w:val="16"/>
      <w:lang w:eastAsia="ar-SA"/>
    </w:rPr>
  </w:style>
  <w:style w:type="paragraph" w:styleId="1f0">
    <w:name w:val="index 1"/>
    <w:basedOn w:val="a"/>
    <w:next w:val="a"/>
    <w:autoRedefine/>
    <w:uiPriority w:val="99"/>
    <w:rsid w:val="00F3798D"/>
    <w:pPr>
      <w:suppressAutoHyphens/>
      <w:ind w:left="240" w:hanging="240"/>
    </w:pPr>
    <w:rPr>
      <w:lang w:eastAsia="ar-SA"/>
    </w:rPr>
  </w:style>
  <w:style w:type="paragraph" w:styleId="afff0">
    <w:name w:val="index heading"/>
    <w:basedOn w:val="a"/>
    <w:next w:val="1f0"/>
    <w:uiPriority w:val="99"/>
    <w:rsid w:val="00F3798D"/>
    <w:pPr>
      <w:suppressAutoHyphens/>
    </w:pPr>
    <w:rPr>
      <w:lang w:eastAsia="ar-SA"/>
    </w:rPr>
  </w:style>
  <w:style w:type="paragraph" w:customStyle="1" w:styleId="afff1">
    <w:name w:val="Заголовок таблицы"/>
    <w:basedOn w:val="af2"/>
    <w:uiPriority w:val="99"/>
    <w:rsid w:val="00F3798D"/>
    <w:pPr>
      <w:widowControl/>
      <w:suppressLineNumbers/>
      <w:pBdr>
        <w:top w:val="none" w:sz="0" w:space="0" w:color="auto"/>
        <w:left w:val="none" w:sz="0" w:space="0" w:color="auto"/>
        <w:bottom w:val="none" w:sz="0" w:space="0" w:color="auto"/>
        <w:right w:val="none" w:sz="0" w:space="0" w:color="auto"/>
        <w:bar w:val="none" w:sz="0" w:color="auto"/>
      </w:pBdr>
      <w:jc w:val="center"/>
    </w:pPr>
    <w:rPr>
      <w:rFonts w:eastAsia="Times New Roman" w:cs="Times New Roman"/>
      <w:b/>
      <w:bCs/>
      <w:color w:val="auto"/>
      <w:kern w:val="0"/>
      <w:lang w:eastAsia="ar-SA"/>
    </w:rPr>
  </w:style>
  <w:style w:type="paragraph" w:customStyle="1" w:styleId="afff2">
    <w:name w:val="Содержимое врезки"/>
    <w:basedOn w:val="a7"/>
    <w:uiPriority w:val="99"/>
    <w:rsid w:val="00F3798D"/>
    <w:pPr>
      <w:widowControl/>
      <w:suppressAutoHyphens/>
      <w:snapToGrid/>
      <w:spacing w:before="280" w:after="280"/>
      <w:ind w:firstLine="0"/>
      <w:jc w:val="left"/>
    </w:pPr>
    <w:rPr>
      <w:sz w:val="24"/>
      <w:szCs w:val="24"/>
      <w:lang w:eastAsia="ar-SA"/>
    </w:rPr>
  </w:style>
  <w:style w:type="paragraph" w:customStyle="1" w:styleId="OTCHET00">
    <w:name w:val="OTCHET_00"/>
    <w:basedOn w:val="a"/>
    <w:uiPriority w:val="99"/>
    <w:rsid w:val="00F3798D"/>
    <w:pPr>
      <w:tabs>
        <w:tab w:val="left" w:pos="709"/>
        <w:tab w:val="left" w:pos="1665"/>
        <w:tab w:val="left" w:pos="3402"/>
      </w:tabs>
      <w:suppressAutoHyphens/>
      <w:spacing w:line="360" w:lineRule="auto"/>
      <w:jc w:val="both"/>
    </w:pPr>
    <w:rPr>
      <w:rFonts w:ascii="NTTimes/Cyrillic" w:hAnsi="NTTimes/Cyrillic" w:cs="NTTimes/Cyrillic"/>
      <w:lang w:eastAsia="zh-CN"/>
    </w:rPr>
  </w:style>
  <w:style w:type="paragraph" w:customStyle="1" w:styleId="Main">
    <w:name w:val="Main"/>
    <w:uiPriority w:val="99"/>
    <w:rsid w:val="00F3798D"/>
    <w:pPr>
      <w:widowControl w:val="0"/>
      <w:suppressAutoHyphens/>
      <w:spacing w:after="0" w:line="360" w:lineRule="auto"/>
      <w:ind w:firstLine="709"/>
      <w:jc w:val="both"/>
    </w:pPr>
    <w:rPr>
      <w:rFonts w:ascii="Times New Roman" w:eastAsia="Times New Roman" w:hAnsi="Times New Roman" w:cs="Times New Roman"/>
      <w:sz w:val="24"/>
      <w:szCs w:val="24"/>
      <w:lang w:eastAsia="zh-CN"/>
    </w:rPr>
  </w:style>
  <w:style w:type="table" w:customStyle="1" w:styleId="2f">
    <w:name w:val="Сетка таблицы2"/>
    <w:basedOn w:val="a1"/>
    <w:next w:val="af3"/>
    <w:uiPriority w:val="59"/>
    <w:locked/>
    <w:rsid w:val="00F379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3">
    <w:name w:val="Знак Знак Знак Знак Знак Знак Знак"/>
    <w:basedOn w:val="a"/>
    <w:uiPriority w:val="99"/>
    <w:rsid w:val="00F3798D"/>
    <w:pPr>
      <w:widowControl w:val="0"/>
      <w:adjustRightInd w:val="0"/>
      <w:spacing w:after="160" w:line="240" w:lineRule="exact"/>
      <w:jc w:val="right"/>
    </w:pPr>
    <w:rPr>
      <w:rFonts w:ascii="Arial" w:hAnsi="Arial" w:cs="Arial"/>
      <w:sz w:val="20"/>
      <w:szCs w:val="20"/>
      <w:lang w:val="en-GB" w:eastAsia="en-US"/>
    </w:rPr>
  </w:style>
  <w:style w:type="paragraph" w:customStyle="1" w:styleId="1f1">
    <w:name w:val="Знак Знак Знак Знак Знак Знак Знак1"/>
    <w:basedOn w:val="a"/>
    <w:uiPriority w:val="99"/>
    <w:rsid w:val="00F3798D"/>
    <w:pPr>
      <w:widowControl w:val="0"/>
      <w:adjustRightInd w:val="0"/>
      <w:spacing w:after="160" w:line="240" w:lineRule="exact"/>
      <w:jc w:val="right"/>
    </w:pPr>
    <w:rPr>
      <w:rFonts w:ascii="Arial" w:hAnsi="Arial" w:cs="Arial"/>
      <w:sz w:val="20"/>
      <w:szCs w:val="20"/>
      <w:lang w:val="en-GB" w:eastAsia="en-US"/>
    </w:rPr>
  </w:style>
  <w:style w:type="character" w:styleId="afff4">
    <w:name w:val="Strong"/>
    <w:uiPriority w:val="99"/>
    <w:qFormat/>
    <w:rsid w:val="00F3798D"/>
    <w:rPr>
      <w:b/>
      <w:bCs/>
    </w:rPr>
  </w:style>
  <w:style w:type="paragraph" w:customStyle="1" w:styleId="2f0">
    <w:name w:val="Знак Знак Знак Знак Знак Знак Знак2"/>
    <w:basedOn w:val="a"/>
    <w:uiPriority w:val="99"/>
    <w:rsid w:val="00F3798D"/>
    <w:pPr>
      <w:widowControl w:val="0"/>
      <w:adjustRightInd w:val="0"/>
      <w:spacing w:after="160" w:line="240" w:lineRule="exact"/>
      <w:jc w:val="right"/>
    </w:pPr>
    <w:rPr>
      <w:rFonts w:ascii="Arial" w:hAnsi="Arial" w:cs="Arial"/>
      <w:sz w:val="20"/>
      <w:szCs w:val="20"/>
      <w:lang w:val="en-GB" w:eastAsia="en-US"/>
    </w:rPr>
  </w:style>
  <w:style w:type="character" w:customStyle="1" w:styleId="290">
    <w:name w:val="Основной текст (2) + 9"/>
    <w:aliases w:val="5 pt4"/>
    <w:uiPriority w:val="99"/>
    <w:rsid w:val="00F3798D"/>
    <w:rPr>
      <w:rFonts w:ascii="Arial" w:hAnsi="Arial" w:cs="Arial"/>
      <w:sz w:val="19"/>
      <w:szCs w:val="19"/>
    </w:rPr>
  </w:style>
  <w:style w:type="character" w:customStyle="1" w:styleId="293">
    <w:name w:val="Основной текст (2) + 93"/>
    <w:aliases w:val="5 pt3,Полужирный3,Курсив2"/>
    <w:uiPriority w:val="99"/>
    <w:rsid w:val="00F3798D"/>
    <w:rPr>
      <w:rFonts w:ascii="Arial" w:hAnsi="Arial" w:cs="Arial"/>
      <w:b/>
      <w:bCs/>
      <w:i/>
      <w:iCs/>
      <w:sz w:val="19"/>
      <w:szCs w:val="19"/>
    </w:rPr>
  </w:style>
  <w:style w:type="character" w:customStyle="1" w:styleId="292">
    <w:name w:val="Основной текст (2) + 92"/>
    <w:aliases w:val="5 pt2"/>
    <w:uiPriority w:val="99"/>
    <w:rsid w:val="00F3798D"/>
    <w:rPr>
      <w:rFonts w:ascii="Arial" w:hAnsi="Arial" w:cs="Arial"/>
      <w:sz w:val="19"/>
      <w:szCs w:val="19"/>
    </w:rPr>
  </w:style>
  <w:style w:type="character" w:customStyle="1" w:styleId="291">
    <w:name w:val="Основной текст (2) + 91"/>
    <w:aliases w:val="5 pt1,Полужирный2,Курсив1"/>
    <w:uiPriority w:val="99"/>
    <w:rsid w:val="00F3798D"/>
    <w:rPr>
      <w:rFonts w:ascii="Arial" w:hAnsi="Arial" w:cs="Arial"/>
      <w:b/>
      <w:bCs/>
      <w:i/>
      <w:iCs/>
      <w:sz w:val="19"/>
      <w:szCs w:val="19"/>
    </w:rPr>
  </w:style>
  <w:style w:type="character" w:customStyle="1" w:styleId="7">
    <w:name w:val="Основной текст (7)_"/>
    <w:link w:val="70"/>
    <w:uiPriority w:val="99"/>
    <w:locked/>
    <w:rsid w:val="00F3798D"/>
    <w:rPr>
      <w:rFonts w:ascii="Arial" w:hAnsi="Arial" w:cs="Arial"/>
      <w:b/>
      <w:bCs/>
      <w:i/>
      <w:iCs/>
      <w:shd w:val="clear" w:color="auto" w:fill="FFFFFF"/>
    </w:rPr>
  </w:style>
  <w:style w:type="character" w:customStyle="1" w:styleId="2f1">
    <w:name w:val="Основной текст (2)_"/>
    <w:link w:val="214"/>
    <w:uiPriority w:val="99"/>
    <w:locked/>
    <w:rsid w:val="00F3798D"/>
    <w:rPr>
      <w:rFonts w:ascii="Arial" w:hAnsi="Arial" w:cs="Arial"/>
      <w:shd w:val="clear" w:color="auto" w:fill="FFFFFF"/>
    </w:rPr>
  </w:style>
  <w:style w:type="paragraph" w:customStyle="1" w:styleId="70">
    <w:name w:val="Основной текст (7)"/>
    <w:basedOn w:val="a"/>
    <w:link w:val="7"/>
    <w:uiPriority w:val="99"/>
    <w:rsid w:val="00F3798D"/>
    <w:pPr>
      <w:widowControl w:val="0"/>
      <w:shd w:val="clear" w:color="auto" w:fill="FFFFFF"/>
      <w:spacing w:before="540" w:line="302" w:lineRule="exact"/>
      <w:ind w:hanging="360"/>
      <w:jc w:val="both"/>
    </w:pPr>
    <w:rPr>
      <w:rFonts w:ascii="Arial" w:eastAsiaTheme="minorHAnsi" w:hAnsi="Arial" w:cs="Arial"/>
      <w:b/>
      <w:bCs/>
      <w:i/>
      <w:iCs/>
      <w:sz w:val="22"/>
      <w:szCs w:val="22"/>
      <w:lang w:eastAsia="en-US"/>
    </w:rPr>
  </w:style>
  <w:style w:type="paragraph" w:customStyle="1" w:styleId="214">
    <w:name w:val="Основной текст (2)1"/>
    <w:basedOn w:val="a"/>
    <w:link w:val="2f1"/>
    <w:uiPriority w:val="99"/>
    <w:rsid w:val="00F3798D"/>
    <w:pPr>
      <w:widowControl w:val="0"/>
      <w:shd w:val="clear" w:color="auto" w:fill="FFFFFF"/>
      <w:spacing w:line="302" w:lineRule="exact"/>
      <w:ind w:hanging="380"/>
      <w:jc w:val="both"/>
    </w:pPr>
    <w:rPr>
      <w:rFonts w:ascii="Arial" w:eastAsiaTheme="minorHAnsi" w:hAnsi="Arial" w:cs="Arial"/>
      <w:sz w:val="22"/>
      <w:szCs w:val="22"/>
      <w:lang w:eastAsia="en-US"/>
    </w:rPr>
  </w:style>
  <w:style w:type="character" w:customStyle="1" w:styleId="2f2">
    <w:name w:val="Основной текст (2) + Полужирный"/>
    <w:aliases w:val="Курсив"/>
    <w:uiPriority w:val="99"/>
    <w:rsid w:val="00F3798D"/>
    <w:rPr>
      <w:rFonts w:ascii="Arial" w:hAnsi="Arial" w:cs="Arial"/>
      <w:b/>
      <w:bCs/>
      <w:i/>
      <w:iCs/>
    </w:rPr>
  </w:style>
  <w:style w:type="paragraph" w:customStyle="1" w:styleId="13pt01402">
    <w:name w:val="Стиль Название объекта + 13 pt Слева:  01 см Выступ:  402 см П..."/>
    <w:basedOn w:val="afff5"/>
    <w:rsid w:val="00F3798D"/>
    <w:pPr>
      <w:tabs>
        <w:tab w:val="num" w:pos="720"/>
      </w:tabs>
      <w:spacing w:before="120" w:after="120"/>
      <w:ind w:left="720" w:hanging="360"/>
      <w:jc w:val="both"/>
    </w:pPr>
    <w:rPr>
      <w:rFonts w:ascii="Sylfaen" w:hAnsi="Sylfaen"/>
      <w:sz w:val="26"/>
    </w:rPr>
  </w:style>
  <w:style w:type="paragraph" w:customStyle="1" w:styleId="3Sylfaen1">
    <w:name w:val="Стиль Заголовок 3 + Sylfaen1"/>
    <w:basedOn w:val="3"/>
    <w:rsid w:val="00F3798D"/>
    <w:pPr>
      <w:numPr>
        <w:ilvl w:val="2"/>
      </w:numPr>
      <w:tabs>
        <w:tab w:val="num" w:pos="1539"/>
        <w:tab w:val="num" w:pos="1790"/>
      </w:tabs>
      <w:spacing w:before="120" w:after="120" w:line="336" w:lineRule="auto"/>
      <w:ind w:left="1539" w:hanging="1278"/>
      <w:jc w:val="both"/>
    </w:pPr>
    <w:rPr>
      <w:rFonts w:ascii="Sylfaen" w:hAnsi="Sylfaen"/>
      <w:i/>
      <w:iCs/>
      <w:sz w:val="22"/>
      <w:szCs w:val="20"/>
    </w:rPr>
  </w:style>
  <w:style w:type="paragraph" w:customStyle="1" w:styleId="2Georgia">
    <w:name w:val="Стиль Стиль Заголовок 2 + Georgia"/>
    <w:basedOn w:val="a"/>
    <w:next w:val="a"/>
    <w:rsid w:val="00F3798D"/>
    <w:pPr>
      <w:keepNext/>
      <w:tabs>
        <w:tab w:val="num" w:pos="1647"/>
      </w:tabs>
      <w:spacing w:before="360" w:after="360"/>
      <w:ind w:left="1359" w:hanging="432"/>
      <w:outlineLvl w:val="1"/>
    </w:pPr>
    <w:rPr>
      <w:rFonts w:ascii="Georgia" w:hAnsi="Georgia"/>
      <w:b/>
      <w:bCs/>
      <w:caps/>
      <w:spacing w:val="60"/>
      <w:sz w:val="32"/>
      <w:szCs w:val="32"/>
    </w:rPr>
  </w:style>
  <w:style w:type="paragraph" w:customStyle="1" w:styleId="1f2">
    <w:name w:val="Название объекта1"/>
    <w:basedOn w:val="a"/>
    <w:next w:val="a"/>
    <w:semiHidden/>
    <w:unhideWhenUsed/>
    <w:qFormat/>
    <w:locked/>
    <w:rsid w:val="00F3798D"/>
    <w:pPr>
      <w:suppressAutoHyphens/>
      <w:spacing w:after="200"/>
    </w:pPr>
    <w:rPr>
      <w:i/>
      <w:iCs/>
      <w:color w:val="1F497D"/>
      <w:sz w:val="18"/>
      <w:szCs w:val="18"/>
      <w:lang w:eastAsia="ar-SA"/>
    </w:rPr>
  </w:style>
  <w:style w:type="paragraph" w:customStyle="1" w:styleId="1f3">
    <w:name w:val="Без интервала1"/>
    <w:rsid w:val="00F3798D"/>
    <w:pPr>
      <w:spacing w:after="0" w:line="240" w:lineRule="auto"/>
      <w:jc w:val="both"/>
    </w:pPr>
    <w:rPr>
      <w:rFonts w:ascii="Times New Roman" w:eastAsia="Times New Roman" w:hAnsi="Times New Roman" w:cs="Times New Roman"/>
      <w:sz w:val="28"/>
    </w:rPr>
  </w:style>
  <w:style w:type="paragraph" w:customStyle="1" w:styleId="2f3">
    <w:name w:val="Без интервала2"/>
    <w:rsid w:val="00F3798D"/>
    <w:pPr>
      <w:spacing w:after="0" w:line="240" w:lineRule="auto"/>
      <w:jc w:val="both"/>
    </w:pPr>
    <w:rPr>
      <w:rFonts w:ascii="Times New Roman" w:eastAsia="Times New Roman" w:hAnsi="Times New Roman" w:cs="Times New Roman"/>
      <w:sz w:val="28"/>
    </w:rPr>
  </w:style>
  <w:style w:type="character" w:customStyle="1" w:styleId="blk">
    <w:name w:val="blk"/>
    <w:rsid w:val="00F3798D"/>
  </w:style>
  <w:style w:type="paragraph" w:styleId="afff5">
    <w:name w:val="caption"/>
    <w:basedOn w:val="a"/>
    <w:next w:val="a"/>
    <w:semiHidden/>
    <w:unhideWhenUsed/>
    <w:qFormat/>
    <w:rsid w:val="00F3798D"/>
    <w:rPr>
      <w:b/>
      <w:bCs/>
      <w:sz w:val="20"/>
      <w:szCs w:val="20"/>
    </w:rPr>
  </w:style>
  <w:style w:type="table" w:customStyle="1" w:styleId="33">
    <w:name w:val="Сетка таблицы3"/>
    <w:basedOn w:val="a1"/>
    <w:next w:val="af3"/>
    <w:uiPriority w:val="99"/>
    <w:locked/>
    <w:rsid w:val="00F379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uiPriority="9" w:qFormat="1"/>
    <w:lsdException w:name="heading 7" w:uiPriority="9" w:qFormat="1"/>
    <w:lsdException w:name="heading 8" w:uiPriority="9" w:qFormat="1"/>
    <w:lsdException w:name="heading 9" w:qFormat="1"/>
    <w:lsdException w:name="toc 2"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Subtitle" w:semiHidden="0" w:unhideWhenUsed="0" w:qFormat="1"/>
    <w:lsdException w:name="Body Text Indent 2" w:uiPriority="0"/>
    <w:lsdException w:name="Strong" w:semiHidden="0" w:unhideWhenUsed="0" w:qFormat="1"/>
    <w:lsdException w:name="Emphasis" w:semiHidden="0" w:uiPriority="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98D"/>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
    <w:basedOn w:val="a"/>
    <w:next w:val="a"/>
    <w:link w:val="10"/>
    <w:uiPriority w:val="99"/>
    <w:qFormat/>
    <w:rsid w:val="00F3798D"/>
    <w:pPr>
      <w:keepNext/>
      <w:outlineLvl w:val="0"/>
    </w:pPr>
    <w:rPr>
      <w:rFonts w:ascii="Courier New" w:eastAsia="Calibri" w:hAnsi="Courier New"/>
      <w:sz w:val="20"/>
      <w:szCs w:val="20"/>
      <w:lang w:val="x-none" w:eastAsia="x-none"/>
    </w:rPr>
  </w:style>
  <w:style w:type="paragraph" w:styleId="2">
    <w:name w:val="heading 2"/>
    <w:basedOn w:val="a"/>
    <w:next w:val="a"/>
    <w:link w:val="20"/>
    <w:uiPriority w:val="99"/>
    <w:qFormat/>
    <w:rsid w:val="00F3798D"/>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F3798D"/>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F3798D"/>
    <w:pPr>
      <w:keepNext/>
      <w:outlineLvl w:val="3"/>
    </w:pPr>
    <w:rPr>
      <w:b/>
      <w:bCs/>
    </w:rPr>
  </w:style>
  <w:style w:type="paragraph" w:styleId="5">
    <w:name w:val="heading 5"/>
    <w:basedOn w:val="a"/>
    <w:next w:val="a"/>
    <w:link w:val="50"/>
    <w:uiPriority w:val="99"/>
    <w:qFormat/>
    <w:rsid w:val="00F3798D"/>
    <w:pPr>
      <w:tabs>
        <w:tab w:val="num" w:pos="0"/>
      </w:tabs>
      <w:suppressAutoHyphens/>
      <w:spacing w:before="240" w:after="60"/>
      <w:ind w:left="1008" w:hanging="1008"/>
      <w:outlineLvl w:val="4"/>
    </w:pPr>
    <w:rPr>
      <w:b/>
      <w:bCs/>
      <w:i/>
      <w:iCs/>
      <w:sz w:val="26"/>
      <w:szCs w:val="26"/>
      <w:lang w:eastAsia="ar-SA"/>
    </w:rPr>
  </w:style>
  <w:style w:type="paragraph" w:styleId="9">
    <w:name w:val="heading 9"/>
    <w:basedOn w:val="a"/>
    <w:next w:val="a"/>
    <w:link w:val="90"/>
    <w:uiPriority w:val="99"/>
    <w:qFormat/>
    <w:rsid w:val="00F3798D"/>
    <w:pPr>
      <w:tabs>
        <w:tab w:val="num" w:pos="0"/>
      </w:tabs>
      <w:suppressAutoHyphens/>
      <w:spacing w:before="240" w:after="60"/>
      <w:ind w:left="1584" w:hanging="1584"/>
      <w:outlineLvl w:val="8"/>
    </w:pPr>
    <w:rPr>
      <w:rFonts w:ascii="Arial" w:hAnsi="Arial" w:cs="Arial"/>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basedOn w:val="a0"/>
    <w:link w:val="1"/>
    <w:uiPriority w:val="99"/>
    <w:rsid w:val="00F3798D"/>
    <w:rPr>
      <w:rFonts w:ascii="Courier New" w:eastAsia="Calibri" w:hAnsi="Courier New" w:cs="Times New Roman"/>
      <w:sz w:val="20"/>
      <w:szCs w:val="20"/>
      <w:lang w:val="x-none" w:eastAsia="x-none"/>
    </w:rPr>
  </w:style>
  <w:style w:type="character" w:customStyle="1" w:styleId="20">
    <w:name w:val="Заголовок 2 Знак"/>
    <w:basedOn w:val="a0"/>
    <w:link w:val="2"/>
    <w:uiPriority w:val="99"/>
    <w:rsid w:val="00F3798D"/>
    <w:rPr>
      <w:rFonts w:ascii="Arial" w:eastAsia="Times New Roman" w:hAnsi="Arial" w:cs="Arial"/>
      <w:b/>
      <w:bCs/>
      <w:i/>
      <w:iCs/>
      <w:sz w:val="28"/>
      <w:szCs w:val="28"/>
      <w:lang w:eastAsia="ru-RU"/>
    </w:rPr>
  </w:style>
  <w:style w:type="character" w:customStyle="1" w:styleId="30">
    <w:name w:val="Заголовок 3 Знак"/>
    <w:basedOn w:val="a0"/>
    <w:link w:val="3"/>
    <w:rsid w:val="00F3798D"/>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F3798D"/>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rsid w:val="00F3798D"/>
    <w:rPr>
      <w:rFonts w:ascii="Times New Roman" w:eastAsia="Times New Roman" w:hAnsi="Times New Roman" w:cs="Times New Roman"/>
      <w:b/>
      <w:bCs/>
      <w:i/>
      <w:iCs/>
      <w:sz w:val="26"/>
      <w:szCs w:val="26"/>
      <w:lang w:eastAsia="ar-SA"/>
    </w:rPr>
  </w:style>
  <w:style w:type="character" w:customStyle="1" w:styleId="90">
    <w:name w:val="Заголовок 9 Знак"/>
    <w:basedOn w:val="a0"/>
    <w:link w:val="9"/>
    <w:uiPriority w:val="99"/>
    <w:rsid w:val="00F3798D"/>
    <w:rPr>
      <w:rFonts w:ascii="Arial" w:eastAsia="Times New Roman" w:hAnsi="Arial" w:cs="Arial"/>
      <w:lang w:eastAsia="ar-SA"/>
    </w:rPr>
  </w:style>
  <w:style w:type="paragraph" w:styleId="a3">
    <w:name w:val="Title"/>
    <w:aliases w:val="Знак, Знак"/>
    <w:basedOn w:val="a"/>
    <w:link w:val="a4"/>
    <w:qFormat/>
    <w:rsid w:val="00F3798D"/>
    <w:pPr>
      <w:jc w:val="center"/>
    </w:pPr>
    <w:rPr>
      <w:rFonts w:ascii="Cambria" w:eastAsia="Calibri" w:hAnsi="Cambria"/>
      <w:b/>
      <w:bCs/>
      <w:kern w:val="28"/>
      <w:sz w:val="32"/>
      <w:szCs w:val="32"/>
      <w:lang w:val="x-none" w:eastAsia="x-none"/>
    </w:rPr>
  </w:style>
  <w:style w:type="character" w:customStyle="1" w:styleId="a4">
    <w:name w:val="Название Знак"/>
    <w:aliases w:val="Знак Знак, Знак Знак,Знак Знак1,Знак Знак15"/>
    <w:basedOn w:val="a0"/>
    <w:link w:val="a3"/>
    <w:rsid w:val="00F3798D"/>
    <w:rPr>
      <w:rFonts w:ascii="Cambria" w:eastAsia="Calibri" w:hAnsi="Cambria" w:cs="Times New Roman"/>
      <w:b/>
      <w:bCs/>
      <w:kern w:val="28"/>
      <w:sz w:val="32"/>
      <w:szCs w:val="32"/>
      <w:lang w:val="x-none" w:eastAsia="x-none"/>
    </w:rPr>
  </w:style>
  <w:style w:type="paragraph" w:styleId="21">
    <w:name w:val="Body Text 2"/>
    <w:basedOn w:val="a"/>
    <w:link w:val="22"/>
    <w:uiPriority w:val="99"/>
    <w:rsid w:val="00F3798D"/>
    <w:pPr>
      <w:spacing w:after="120" w:line="480" w:lineRule="auto"/>
    </w:pPr>
    <w:rPr>
      <w:rFonts w:eastAsia="Calibri"/>
      <w:sz w:val="20"/>
      <w:szCs w:val="20"/>
      <w:lang w:val="x-none" w:eastAsia="x-none"/>
    </w:rPr>
  </w:style>
  <w:style w:type="character" w:customStyle="1" w:styleId="22">
    <w:name w:val="Основной текст 2 Знак"/>
    <w:basedOn w:val="a0"/>
    <w:link w:val="21"/>
    <w:uiPriority w:val="99"/>
    <w:rsid w:val="00F3798D"/>
    <w:rPr>
      <w:rFonts w:ascii="Times New Roman" w:eastAsia="Calibri" w:hAnsi="Times New Roman" w:cs="Times New Roman"/>
      <w:sz w:val="20"/>
      <w:szCs w:val="20"/>
      <w:lang w:val="x-none" w:eastAsia="x-none"/>
    </w:rPr>
  </w:style>
  <w:style w:type="paragraph" w:styleId="a5">
    <w:name w:val="List Paragraph"/>
    <w:basedOn w:val="a"/>
    <w:link w:val="a6"/>
    <w:uiPriority w:val="34"/>
    <w:qFormat/>
    <w:rsid w:val="00F3798D"/>
    <w:pPr>
      <w:spacing w:after="200" w:line="276" w:lineRule="auto"/>
      <w:ind w:left="720"/>
    </w:pPr>
    <w:rPr>
      <w:rFonts w:ascii="Calibri" w:hAnsi="Calibri" w:cs="Calibri"/>
      <w:sz w:val="22"/>
      <w:szCs w:val="22"/>
    </w:rPr>
  </w:style>
  <w:style w:type="character" w:customStyle="1" w:styleId="TitleChar2">
    <w:name w:val="Title Char2"/>
    <w:aliases w:val="Знак Char2"/>
    <w:locked/>
    <w:rsid w:val="00F3798D"/>
    <w:rPr>
      <w:rFonts w:ascii="Cambria" w:hAnsi="Cambria"/>
      <w:b/>
      <w:bCs/>
      <w:kern w:val="28"/>
      <w:sz w:val="32"/>
      <w:szCs w:val="32"/>
      <w:lang w:val="ru-RU" w:eastAsia="ru-RU" w:bidi="ar-SA"/>
    </w:rPr>
  </w:style>
  <w:style w:type="paragraph" w:customStyle="1" w:styleId="ConsPlusNormal">
    <w:name w:val="ConsPlusNormal"/>
    <w:link w:val="ConsPlusNormal0"/>
    <w:uiPriority w:val="99"/>
    <w:rsid w:val="00F3798D"/>
    <w:pPr>
      <w:widowControl w:val="0"/>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PlusNormal0">
    <w:name w:val="ConsPlusNormal Знак"/>
    <w:link w:val="ConsPlusNormal"/>
    <w:uiPriority w:val="99"/>
    <w:locked/>
    <w:rsid w:val="00F3798D"/>
    <w:rPr>
      <w:rFonts w:ascii="Arial" w:eastAsia="Times New Roman" w:hAnsi="Arial" w:cs="Times New Roman"/>
      <w:lang w:eastAsia="ru-RU"/>
    </w:rPr>
  </w:style>
  <w:style w:type="paragraph" w:customStyle="1" w:styleId="ConsPlusTitle">
    <w:name w:val="ConsPlusTitle"/>
    <w:uiPriority w:val="99"/>
    <w:rsid w:val="00F3798D"/>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styleId="a7">
    <w:name w:val="Body Text"/>
    <w:basedOn w:val="a"/>
    <w:link w:val="a8"/>
    <w:uiPriority w:val="99"/>
    <w:rsid w:val="00F3798D"/>
    <w:pPr>
      <w:widowControl w:val="0"/>
      <w:snapToGrid w:val="0"/>
      <w:spacing w:after="120"/>
      <w:ind w:firstLine="520"/>
      <w:jc w:val="both"/>
    </w:pPr>
    <w:rPr>
      <w:sz w:val="20"/>
      <w:szCs w:val="20"/>
    </w:rPr>
  </w:style>
  <w:style w:type="character" w:customStyle="1" w:styleId="a8">
    <w:name w:val="Основной текст Знак"/>
    <w:basedOn w:val="a0"/>
    <w:link w:val="a7"/>
    <w:uiPriority w:val="99"/>
    <w:rsid w:val="00F3798D"/>
    <w:rPr>
      <w:rFonts w:ascii="Times New Roman" w:eastAsia="Times New Roman" w:hAnsi="Times New Roman" w:cs="Times New Roman"/>
      <w:sz w:val="20"/>
      <w:szCs w:val="20"/>
      <w:lang w:eastAsia="ru-RU"/>
    </w:rPr>
  </w:style>
  <w:style w:type="paragraph" w:styleId="a9">
    <w:name w:val="Body Text Indent"/>
    <w:basedOn w:val="a"/>
    <w:link w:val="aa"/>
    <w:uiPriority w:val="99"/>
    <w:rsid w:val="00F3798D"/>
    <w:pPr>
      <w:widowControl w:val="0"/>
      <w:snapToGrid w:val="0"/>
      <w:spacing w:after="120"/>
      <w:ind w:left="283" w:firstLine="520"/>
      <w:jc w:val="both"/>
    </w:pPr>
    <w:rPr>
      <w:sz w:val="20"/>
      <w:szCs w:val="20"/>
    </w:rPr>
  </w:style>
  <w:style w:type="character" w:customStyle="1" w:styleId="aa">
    <w:name w:val="Основной текст с отступом Знак"/>
    <w:basedOn w:val="a0"/>
    <w:link w:val="a9"/>
    <w:uiPriority w:val="99"/>
    <w:rsid w:val="00F3798D"/>
    <w:rPr>
      <w:rFonts w:ascii="Times New Roman" w:eastAsia="Times New Roman" w:hAnsi="Times New Roman" w:cs="Times New Roman"/>
      <w:sz w:val="20"/>
      <w:szCs w:val="20"/>
      <w:lang w:eastAsia="ru-RU"/>
    </w:rPr>
  </w:style>
  <w:style w:type="paragraph" w:styleId="23">
    <w:name w:val="Body Text Indent 2"/>
    <w:basedOn w:val="a"/>
    <w:link w:val="24"/>
    <w:rsid w:val="00F3798D"/>
    <w:pPr>
      <w:widowControl w:val="0"/>
      <w:snapToGrid w:val="0"/>
      <w:spacing w:after="120" w:line="480" w:lineRule="auto"/>
      <w:ind w:left="283" w:firstLine="520"/>
      <w:jc w:val="both"/>
    </w:pPr>
    <w:rPr>
      <w:sz w:val="20"/>
      <w:szCs w:val="20"/>
    </w:rPr>
  </w:style>
  <w:style w:type="character" w:customStyle="1" w:styleId="24">
    <w:name w:val="Основной текст с отступом 2 Знак"/>
    <w:basedOn w:val="a0"/>
    <w:link w:val="23"/>
    <w:rsid w:val="00F3798D"/>
    <w:rPr>
      <w:rFonts w:ascii="Times New Roman" w:eastAsia="Times New Roman" w:hAnsi="Times New Roman" w:cs="Times New Roman"/>
      <w:sz w:val="20"/>
      <w:szCs w:val="20"/>
      <w:lang w:eastAsia="ru-RU"/>
    </w:rPr>
  </w:style>
  <w:style w:type="paragraph" w:customStyle="1" w:styleId="ConsNonformat">
    <w:name w:val="ConsNonformat"/>
    <w:rsid w:val="00F3798D"/>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b">
    <w:name w:val="Emphasis"/>
    <w:qFormat/>
    <w:rsid w:val="00F3798D"/>
    <w:rPr>
      <w:rFonts w:cs="Times New Roman"/>
      <w:b/>
      <w:bCs/>
      <w:i/>
      <w:iCs/>
      <w:sz w:val="28"/>
      <w:szCs w:val="28"/>
      <w:lang w:val="en-GB" w:eastAsia="en-US"/>
    </w:rPr>
  </w:style>
  <w:style w:type="paragraph" w:styleId="ac">
    <w:name w:val="No Spacing"/>
    <w:link w:val="ad"/>
    <w:uiPriority w:val="1"/>
    <w:qFormat/>
    <w:rsid w:val="00F3798D"/>
    <w:pPr>
      <w:spacing w:after="0" w:line="240" w:lineRule="auto"/>
    </w:pPr>
    <w:rPr>
      <w:rFonts w:ascii="Calibri" w:eastAsia="Calibri" w:hAnsi="Calibri" w:cs="Calibri"/>
    </w:rPr>
  </w:style>
  <w:style w:type="paragraph" w:customStyle="1" w:styleId="101">
    <w:name w:val=" Знак Знак10 Знак Знак Знак Знак Знак Знак Знак Знак Знак Знак"/>
    <w:basedOn w:val="a"/>
    <w:rsid w:val="00F3798D"/>
    <w:pPr>
      <w:spacing w:after="160" w:line="240" w:lineRule="exact"/>
    </w:pPr>
    <w:rPr>
      <w:rFonts w:ascii="Verdana" w:hAnsi="Verdana"/>
      <w:sz w:val="20"/>
      <w:szCs w:val="20"/>
      <w:lang w:val="en-US" w:eastAsia="en-US"/>
    </w:rPr>
  </w:style>
  <w:style w:type="character" w:customStyle="1" w:styleId="19">
    <w:name w:val=" Знак Знак19"/>
    <w:rsid w:val="00F3798D"/>
    <w:rPr>
      <w:b/>
      <w:sz w:val="32"/>
    </w:rPr>
  </w:style>
  <w:style w:type="paragraph" w:styleId="ae">
    <w:name w:val="Balloon Text"/>
    <w:basedOn w:val="a"/>
    <w:link w:val="af"/>
    <w:uiPriority w:val="99"/>
    <w:rsid w:val="00F3798D"/>
    <w:rPr>
      <w:rFonts w:ascii="Tahoma" w:hAnsi="Tahoma"/>
      <w:sz w:val="16"/>
      <w:szCs w:val="16"/>
      <w:lang w:val="x-none" w:eastAsia="x-none"/>
    </w:rPr>
  </w:style>
  <w:style w:type="character" w:customStyle="1" w:styleId="af">
    <w:name w:val="Текст выноски Знак"/>
    <w:basedOn w:val="a0"/>
    <w:link w:val="ae"/>
    <w:uiPriority w:val="99"/>
    <w:rsid w:val="00F3798D"/>
    <w:rPr>
      <w:rFonts w:ascii="Tahoma" w:eastAsia="Times New Roman" w:hAnsi="Tahoma" w:cs="Times New Roman"/>
      <w:sz w:val="16"/>
      <w:szCs w:val="16"/>
      <w:lang w:val="x-none" w:eastAsia="x-none"/>
    </w:rPr>
  </w:style>
  <w:style w:type="character" w:styleId="af0">
    <w:name w:val="Hyperlink"/>
    <w:uiPriority w:val="99"/>
    <w:rsid w:val="00F3798D"/>
    <w:rPr>
      <w:rFonts w:cs="Times New Roman"/>
      <w:u w:val="single"/>
    </w:rPr>
  </w:style>
  <w:style w:type="paragraph" w:customStyle="1" w:styleId="af1">
    <w:name w:val="Колонтитулы"/>
    <w:uiPriority w:val="99"/>
    <w:rsid w:val="00F3798D"/>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spacing w:after="0" w:line="240" w:lineRule="auto"/>
    </w:pPr>
    <w:rPr>
      <w:rFonts w:ascii="Helvetica" w:eastAsia="Arial Unicode MS" w:hAnsi="Helvetica" w:cs="Arial Unicode MS"/>
      <w:color w:val="000000"/>
      <w:sz w:val="24"/>
      <w:szCs w:val="24"/>
      <w:lang w:eastAsia="ru-RU"/>
    </w:rPr>
  </w:style>
  <w:style w:type="paragraph" w:customStyle="1" w:styleId="af2">
    <w:name w:val="Содержимое таблицы"/>
    <w:uiPriority w:val="99"/>
    <w:rsid w:val="00F3798D"/>
    <w:pPr>
      <w:widowControl w:val="0"/>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after="0" w:line="240" w:lineRule="auto"/>
    </w:pPr>
    <w:rPr>
      <w:rFonts w:ascii="Times New Roman" w:eastAsia="Arial Unicode MS" w:hAnsi="Times New Roman" w:cs="Arial Unicode MS"/>
      <w:color w:val="000000"/>
      <w:kern w:val="1"/>
      <w:sz w:val="24"/>
      <w:szCs w:val="24"/>
      <w:u w:color="000000"/>
      <w:lang w:eastAsia="ru-RU"/>
    </w:rPr>
  </w:style>
  <w:style w:type="paragraph" w:customStyle="1" w:styleId="25">
    <w:name w:val="Обычный2"/>
    <w:uiPriority w:val="99"/>
    <w:rsid w:val="00F3798D"/>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numbering" w:customStyle="1" w:styleId="11">
    <w:name w:val="Нет списка1"/>
    <w:next w:val="a2"/>
    <w:uiPriority w:val="99"/>
    <w:semiHidden/>
    <w:unhideWhenUsed/>
    <w:rsid w:val="00F3798D"/>
  </w:style>
  <w:style w:type="table" w:styleId="af3">
    <w:name w:val="Table Grid"/>
    <w:basedOn w:val="a1"/>
    <w:uiPriority w:val="39"/>
    <w:rsid w:val="00F379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Гипертекстовая ссылка"/>
    <w:rsid w:val="00F3798D"/>
    <w:rPr>
      <w:b/>
      <w:bCs/>
      <w:color w:val="008000"/>
    </w:rPr>
  </w:style>
  <w:style w:type="paragraph" w:customStyle="1" w:styleId="210">
    <w:name w:val="Основной текст с отступом 21"/>
    <w:basedOn w:val="a"/>
    <w:uiPriority w:val="99"/>
    <w:rsid w:val="00F3798D"/>
    <w:pPr>
      <w:suppressAutoHyphens/>
      <w:spacing w:after="120" w:line="480" w:lineRule="auto"/>
      <w:ind w:left="283"/>
    </w:pPr>
    <w:rPr>
      <w:lang w:eastAsia="ar-SA"/>
    </w:rPr>
  </w:style>
  <w:style w:type="paragraph" w:customStyle="1" w:styleId="26">
    <w:name w:val="Список_маркир.2"/>
    <w:basedOn w:val="a"/>
    <w:rsid w:val="00F3798D"/>
    <w:pPr>
      <w:tabs>
        <w:tab w:val="left" w:pos="1021"/>
      </w:tabs>
      <w:suppressAutoHyphens/>
      <w:spacing w:line="360" w:lineRule="auto"/>
      <w:ind w:firstLine="567"/>
      <w:jc w:val="both"/>
    </w:pPr>
    <w:rPr>
      <w:lang w:eastAsia="ar-SA"/>
    </w:rPr>
  </w:style>
  <w:style w:type="paragraph" w:customStyle="1" w:styleId="Default">
    <w:name w:val="Default"/>
    <w:rsid w:val="00F3798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2">
    <w:name w:val="Обычный 1"/>
    <w:basedOn w:val="a"/>
    <w:link w:val="13"/>
    <w:autoRedefine/>
    <w:rsid w:val="00F3798D"/>
    <w:pPr>
      <w:spacing w:before="120" w:after="120"/>
      <w:ind w:firstLine="567"/>
      <w:jc w:val="both"/>
    </w:pPr>
  </w:style>
  <w:style w:type="character" w:customStyle="1" w:styleId="13">
    <w:name w:val="Обычный 1 Знак"/>
    <w:link w:val="12"/>
    <w:rsid w:val="00F3798D"/>
    <w:rPr>
      <w:rFonts w:ascii="Times New Roman" w:eastAsia="Times New Roman" w:hAnsi="Times New Roman" w:cs="Times New Roman"/>
      <w:sz w:val="24"/>
      <w:szCs w:val="24"/>
      <w:lang w:eastAsia="ru-RU"/>
    </w:rPr>
  </w:style>
  <w:style w:type="paragraph" w:customStyle="1" w:styleId="s1">
    <w:name w:val="s_1"/>
    <w:basedOn w:val="a"/>
    <w:rsid w:val="00F3798D"/>
    <w:pPr>
      <w:spacing w:before="100" w:beforeAutospacing="1" w:after="100" w:afterAutospacing="1"/>
    </w:pPr>
  </w:style>
  <w:style w:type="paragraph" w:customStyle="1" w:styleId="S">
    <w:name w:val="S_Обычный"/>
    <w:basedOn w:val="a"/>
    <w:rsid w:val="00F3798D"/>
    <w:pPr>
      <w:suppressAutoHyphens/>
      <w:spacing w:line="360" w:lineRule="auto"/>
      <w:ind w:firstLine="709"/>
      <w:jc w:val="both"/>
    </w:pPr>
    <w:rPr>
      <w:lang w:eastAsia="ar-SA"/>
    </w:rPr>
  </w:style>
  <w:style w:type="numbering" w:customStyle="1" w:styleId="110">
    <w:name w:val="Нет списка11"/>
    <w:next w:val="a2"/>
    <w:semiHidden/>
    <w:rsid w:val="00F3798D"/>
  </w:style>
  <w:style w:type="paragraph" w:customStyle="1" w:styleId="27">
    <w:name w:val="Титул 2 + полужирный"/>
    <w:basedOn w:val="28"/>
    <w:next w:val="a"/>
    <w:autoRedefine/>
    <w:rsid w:val="00F3798D"/>
    <w:rPr>
      <w:b/>
      <w:bCs/>
    </w:rPr>
  </w:style>
  <w:style w:type="paragraph" w:customStyle="1" w:styleId="af5">
    <w:name w:val="Название раздела"/>
    <w:basedOn w:val="a"/>
    <w:next w:val="a"/>
    <w:autoRedefine/>
    <w:rsid w:val="00F3798D"/>
    <w:pPr>
      <w:spacing w:before="120" w:after="120"/>
      <w:jc w:val="center"/>
    </w:pPr>
    <w:rPr>
      <w:b/>
      <w:caps/>
      <w:sz w:val="32"/>
      <w:szCs w:val="32"/>
    </w:rPr>
  </w:style>
  <w:style w:type="table" w:customStyle="1" w:styleId="14">
    <w:name w:val="Сетка таблицы1"/>
    <w:basedOn w:val="a1"/>
    <w:next w:val="af3"/>
    <w:rsid w:val="00F379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Document Map"/>
    <w:basedOn w:val="a"/>
    <w:link w:val="af7"/>
    <w:rsid w:val="00F3798D"/>
    <w:pPr>
      <w:shd w:val="clear" w:color="auto" w:fill="000080"/>
    </w:pPr>
    <w:rPr>
      <w:rFonts w:ascii="Tahoma" w:hAnsi="Tahoma" w:cs="Tahoma"/>
      <w:sz w:val="20"/>
      <w:szCs w:val="20"/>
    </w:rPr>
  </w:style>
  <w:style w:type="character" w:customStyle="1" w:styleId="af7">
    <w:name w:val="Схема документа Знак"/>
    <w:basedOn w:val="a0"/>
    <w:link w:val="af6"/>
    <w:rsid w:val="00F3798D"/>
    <w:rPr>
      <w:rFonts w:ascii="Tahoma" w:eastAsia="Times New Roman" w:hAnsi="Tahoma" w:cs="Tahoma"/>
      <w:sz w:val="20"/>
      <w:szCs w:val="20"/>
      <w:shd w:val="clear" w:color="auto" w:fill="000080"/>
      <w:lang w:eastAsia="ru-RU"/>
    </w:rPr>
  </w:style>
  <w:style w:type="paragraph" w:customStyle="1" w:styleId="15">
    <w:name w:val="Титул 1"/>
    <w:basedOn w:val="a"/>
    <w:next w:val="a"/>
    <w:autoRedefine/>
    <w:rsid w:val="00F3798D"/>
    <w:pPr>
      <w:jc w:val="center"/>
    </w:pPr>
    <w:rPr>
      <w:sz w:val="40"/>
      <w:szCs w:val="20"/>
    </w:rPr>
  </w:style>
  <w:style w:type="paragraph" w:customStyle="1" w:styleId="16">
    <w:name w:val="Титул 1 + полужирный"/>
    <w:basedOn w:val="15"/>
    <w:next w:val="a"/>
    <w:autoRedefine/>
    <w:rsid w:val="00F3798D"/>
    <w:pPr>
      <w:spacing w:after="120"/>
    </w:pPr>
    <w:rPr>
      <w:b/>
      <w:bCs/>
    </w:rPr>
  </w:style>
  <w:style w:type="paragraph" w:customStyle="1" w:styleId="28">
    <w:name w:val="Титул 2"/>
    <w:basedOn w:val="a"/>
    <w:next w:val="a"/>
    <w:autoRedefine/>
    <w:rsid w:val="00F3798D"/>
    <w:pPr>
      <w:jc w:val="center"/>
    </w:pPr>
    <w:rPr>
      <w:sz w:val="32"/>
      <w:szCs w:val="20"/>
    </w:rPr>
  </w:style>
  <w:style w:type="paragraph" w:customStyle="1" w:styleId="af8">
    <w:name w:val="Таблица_Заголовок"/>
    <w:basedOn w:val="a"/>
    <w:rsid w:val="00F3798D"/>
    <w:pPr>
      <w:jc w:val="center"/>
    </w:pPr>
    <w:rPr>
      <w:b/>
      <w:bCs/>
      <w:sz w:val="22"/>
      <w:szCs w:val="20"/>
    </w:rPr>
  </w:style>
  <w:style w:type="paragraph" w:customStyle="1" w:styleId="af9">
    <w:name w:val="Таблица_Текст слева"/>
    <w:basedOn w:val="a"/>
    <w:next w:val="a"/>
    <w:link w:val="afa"/>
    <w:rsid w:val="00F3798D"/>
    <w:rPr>
      <w:sz w:val="22"/>
      <w:szCs w:val="22"/>
    </w:rPr>
  </w:style>
  <w:style w:type="paragraph" w:customStyle="1" w:styleId="afb">
    <w:name w:val="Таблица_Текст по центру"/>
    <w:basedOn w:val="a"/>
    <w:next w:val="a"/>
    <w:rsid w:val="00F3798D"/>
    <w:pPr>
      <w:jc w:val="center"/>
    </w:pPr>
    <w:rPr>
      <w:sz w:val="22"/>
      <w:szCs w:val="20"/>
    </w:rPr>
  </w:style>
  <w:style w:type="paragraph" w:customStyle="1" w:styleId="afc">
    <w:name w:val="Таблица_Подзаголовок"/>
    <w:basedOn w:val="a"/>
    <w:next w:val="a"/>
    <w:autoRedefine/>
    <w:rsid w:val="00F3798D"/>
    <w:pPr>
      <w:jc w:val="center"/>
    </w:pPr>
    <w:rPr>
      <w:b/>
      <w:sz w:val="22"/>
      <w:szCs w:val="22"/>
    </w:rPr>
  </w:style>
  <w:style w:type="paragraph" w:customStyle="1" w:styleId="111">
    <w:name w:val="Заголовок 1_1"/>
    <w:basedOn w:val="1"/>
    <w:next w:val="a"/>
    <w:autoRedefine/>
    <w:rsid w:val="00F3798D"/>
    <w:pPr>
      <w:spacing w:before="240" w:after="120"/>
      <w:jc w:val="center"/>
    </w:pPr>
    <w:rPr>
      <w:rFonts w:ascii="Times New Roman" w:eastAsia="Times New Roman" w:hAnsi="Times New Roman" w:cs="Arial"/>
      <w:b/>
      <w:bCs/>
      <w:caps/>
      <w:kern w:val="32"/>
      <w:sz w:val="32"/>
      <w:szCs w:val="32"/>
      <w:lang w:val="ru-RU" w:eastAsia="ru-RU"/>
    </w:rPr>
  </w:style>
  <w:style w:type="paragraph" w:customStyle="1" w:styleId="211">
    <w:name w:val="Заголовок 2_1"/>
    <w:basedOn w:val="2"/>
    <w:next w:val="a"/>
    <w:autoRedefine/>
    <w:rsid w:val="00F3798D"/>
    <w:pPr>
      <w:spacing w:after="120"/>
      <w:jc w:val="center"/>
    </w:pPr>
    <w:rPr>
      <w:rFonts w:ascii="Times New Roman" w:hAnsi="Times New Roman"/>
      <w:i w:val="0"/>
    </w:rPr>
  </w:style>
  <w:style w:type="paragraph" w:customStyle="1" w:styleId="31">
    <w:name w:val="Заголовок 3_1"/>
    <w:basedOn w:val="3"/>
    <w:next w:val="a"/>
    <w:autoRedefine/>
    <w:rsid w:val="00F3798D"/>
    <w:pPr>
      <w:spacing w:after="120"/>
      <w:jc w:val="center"/>
    </w:pPr>
    <w:rPr>
      <w:rFonts w:ascii="Times New Roman" w:hAnsi="Times New Roman" w:cs="Arial"/>
      <w:sz w:val="24"/>
    </w:rPr>
  </w:style>
  <w:style w:type="paragraph" w:customStyle="1" w:styleId="afd">
    <w:name w:val="Таблица_Номер"/>
    <w:basedOn w:val="a"/>
    <w:next w:val="a"/>
    <w:autoRedefine/>
    <w:rsid w:val="00F3798D"/>
    <w:pPr>
      <w:spacing w:before="120" w:after="120"/>
      <w:jc w:val="right"/>
    </w:pPr>
    <w:rPr>
      <w:i/>
      <w:sz w:val="22"/>
    </w:rPr>
  </w:style>
  <w:style w:type="paragraph" w:customStyle="1" w:styleId="afe">
    <w:name w:val="Таблица_Название"/>
    <w:basedOn w:val="a"/>
    <w:next w:val="a"/>
    <w:autoRedefine/>
    <w:rsid w:val="00F3798D"/>
    <w:pPr>
      <w:spacing w:before="120"/>
    </w:pPr>
  </w:style>
  <w:style w:type="paragraph" w:customStyle="1" w:styleId="100">
    <w:name w:val="Обычный 1 + Перед:  0 пт После:  0 пт"/>
    <w:basedOn w:val="12"/>
    <w:next w:val="12"/>
    <w:link w:val="1000"/>
    <w:autoRedefine/>
    <w:rsid w:val="00F3798D"/>
    <w:pPr>
      <w:numPr>
        <w:numId w:val="9"/>
      </w:numPr>
      <w:tabs>
        <w:tab w:val="clear" w:pos="426"/>
      </w:tabs>
      <w:spacing w:before="0" w:after="0"/>
      <w:ind w:left="0" w:firstLine="0"/>
    </w:pPr>
    <w:rPr>
      <w:szCs w:val="20"/>
    </w:rPr>
  </w:style>
  <w:style w:type="paragraph" w:customStyle="1" w:styleId="17">
    <w:name w:val="Обычный 1 + полужирный"/>
    <w:basedOn w:val="12"/>
    <w:next w:val="12"/>
    <w:link w:val="18"/>
    <w:autoRedefine/>
    <w:rsid w:val="00F3798D"/>
    <w:rPr>
      <w:b/>
      <w:bCs/>
    </w:rPr>
  </w:style>
  <w:style w:type="character" w:customStyle="1" w:styleId="18">
    <w:name w:val="Обычный 1 + полужирный Знак"/>
    <w:link w:val="17"/>
    <w:rsid w:val="00F3798D"/>
    <w:rPr>
      <w:rFonts w:ascii="Times New Roman" w:eastAsia="Times New Roman" w:hAnsi="Times New Roman" w:cs="Times New Roman"/>
      <w:b/>
      <w:bCs/>
      <w:sz w:val="24"/>
      <w:szCs w:val="24"/>
      <w:lang w:eastAsia="ru-RU"/>
    </w:rPr>
  </w:style>
  <w:style w:type="paragraph" w:customStyle="1" w:styleId="aff">
    <w:name w:val="Таблица_Текст по центру + полужирный"/>
    <w:basedOn w:val="afb"/>
    <w:next w:val="12"/>
    <w:autoRedefine/>
    <w:rsid w:val="00F3798D"/>
    <w:rPr>
      <w:b/>
      <w:bCs/>
    </w:rPr>
  </w:style>
  <w:style w:type="paragraph" w:customStyle="1" w:styleId="aff0">
    <w:name w:val="Таблица_Текст слева + полужирный"/>
    <w:basedOn w:val="af9"/>
    <w:next w:val="12"/>
    <w:link w:val="aff1"/>
    <w:autoRedefine/>
    <w:rsid w:val="00F3798D"/>
    <w:rPr>
      <w:b/>
      <w:bCs/>
    </w:rPr>
  </w:style>
  <w:style w:type="paragraph" w:styleId="1a">
    <w:name w:val="toc 1"/>
    <w:basedOn w:val="a"/>
    <w:next w:val="a"/>
    <w:autoRedefine/>
    <w:uiPriority w:val="99"/>
    <w:rsid w:val="00F3798D"/>
  </w:style>
  <w:style w:type="paragraph" w:styleId="29">
    <w:name w:val="toc 2"/>
    <w:basedOn w:val="a"/>
    <w:next w:val="a"/>
    <w:autoRedefine/>
    <w:rsid w:val="00F3798D"/>
    <w:pPr>
      <w:ind w:left="240"/>
    </w:pPr>
  </w:style>
  <w:style w:type="paragraph" w:styleId="32">
    <w:name w:val="toc 3"/>
    <w:basedOn w:val="a"/>
    <w:next w:val="a"/>
    <w:autoRedefine/>
    <w:uiPriority w:val="99"/>
    <w:rsid w:val="00F3798D"/>
    <w:pPr>
      <w:ind w:left="480"/>
    </w:pPr>
  </w:style>
  <w:style w:type="character" w:customStyle="1" w:styleId="afa">
    <w:name w:val="Таблица_Текст слева Знак"/>
    <w:link w:val="af9"/>
    <w:rsid w:val="00F3798D"/>
    <w:rPr>
      <w:rFonts w:ascii="Times New Roman" w:eastAsia="Times New Roman" w:hAnsi="Times New Roman" w:cs="Times New Roman"/>
      <w:lang w:eastAsia="ru-RU"/>
    </w:rPr>
  </w:style>
  <w:style w:type="character" w:customStyle="1" w:styleId="aff1">
    <w:name w:val="Таблица_Текст слева + полужирный Знак"/>
    <w:link w:val="aff0"/>
    <w:rsid w:val="00F3798D"/>
    <w:rPr>
      <w:rFonts w:ascii="Times New Roman" w:eastAsia="Times New Roman" w:hAnsi="Times New Roman" w:cs="Times New Roman"/>
      <w:b/>
      <w:bCs/>
      <w:lang w:eastAsia="ru-RU"/>
    </w:rPr>
  </w:style>
  <w:style w:type="paragraph" w:customStyle="1" w:styleId="1b">
    <w:name w:val="Обычный 1 + По центру"/>
    <w:basedOn w:val="12"/>
    <w:next w:val="12"/>
    <w:autoRedefine/>
    <w:rsid w:val="00F3798D"/>
    <w:pPr>
      <w:ind w:firstLine="0"/>
      <w:jc w:val="center"/>
    </w:pPr>
    <w:rPr>
      <w:szCs w:val="20"/>
    </w:rPr>
  </w:style>
  <w:style w:type="character" w:styleId="aff2">
    <w:name w:val="page number"/>
    <w:rsid w:val="00F3798D"/>
  </w:style>
  <w:style w:type="paragraph" w:styleId="aff3">
    <w:name w:val="header"/>
    <w:aliases w:val="Верхний колонтитул Знак1 Знак2 Знак Знак Знак Знак,Верхний колонтитул Знак Знак Знак1 Знак Знак Знак Знак,Верхний колонтитул Знак1 Знак Знак Знак2 Знак Знак Знак Знак,Верхний колонтитул Знак Знак Знак Знак Знак Знак Знак Знак Знак"/>
    <w:basedOn w:val="a"/>
    <w:link w:val="aff4"/>
    <w:uiPriority w:val="99"/>
    <w:rsid w:val="00F3798D"/>
    <w:pPr>
      <w:tabs>
        <w:tab w:val="center" w:pos="4677"/>
        <w:tab w:val="right" w:pos="9355"/>
      </w:tabs>
    </w:pPr>
  </w:style>
  <w:style w:type="character" w:customStyle="1" w:styleId="aff4">
    <w:name w:val="Верхний колонтитул Знак"/>
    <w:aliases w:val="Верхний колонтитул Знак1 Знак2 Знак Знак Знак Знак Знак,Верхний колонтитул Знак Знак Знак1 Знак Знак Знак Знак Знак,Верхний колонтитул Знак1 Знак Знак Знак2 Знак Знак Знак Знак Знак"/>
    <w:basedOn w:val="a0"/>
    <w:link w:val="aff3"/>
    <w:uiPriority w:val="99"/>
    <w:rsid w:val="00F3798D"/>
    <w:rPr>
      <w:rFonts w:ascii="Times New Roman" w:eastAsia="Times New Roman" w:hAnsi="Times New Roman" w:cs="Times New Roman"/>
      <w:sz w:val="24"/>
      <w:szCs w:val="24"/>
      <w:lang w:eastAsia="ru-RU"/>
    </w:rPr>
  </w:style>
  <w:style w:type="paragraph" w:styleId="aff5">
    <w:name w:val="footer"/>
    <w:basedOn w:val="a"/>
    <w:link w:val="aff6"/>
    <w:uiPriority w:val="99"/>
    <w:rsid w:val="00F3798D"/>
    <w:pPr>
      <w:tabs>
        <w:tab w:val="center" w:pos="4677"/>
        <w:tab w:val="right" w:pos="9355"/>
      </w:tabs>
    </w:pPr>
  </w:style>
  <w:style w:type="character" w:customStyle="1" w:styleId="aff6">
    <w:name w:val="Нижний колонтитул Знак"/>
    <w:basedOn w:val="a0"/>
    <w:link w:val="aff5"/>
    <w:uiPriority w:val="99"/>
    <w:rsid w:val="00F3798D"/>
    <w:rPr>
      <w:rFonts w:ascii="Times New Roman" w:eastAsia="Times New Roman" w:hAnsi="Times New Roman" w:cs="Times New Roman"/>
      <w:sz w:val="24"/>
      <w:szCs w:val="24"/>
      <w:lang w:eastAsia="ru-RU"/>
    </w:rPr>
  </w:style>
  <w:style w:type="paragraph" w:customStyle="1" w:styleId="aff7">
    <w:name w:val="Рисунок"/>
    <w:basedOn w:val="a"/>
    <w:next w:val="a"/>
    <w:autoRedefine/>
    <w:rsid w:val="00F3798D"/>
    <w:pPr>
      <w:jc w:val="center"/>
    </w:pPr>
    <w:rPr>
      <w:i/>
      <w:iCs/>
      <w:sz w:val="20"/>
      <w:szCs w:val="20"/>
    </w:rPr>
  </w:style>
  <w:style w:type="character" w:customStyle="1" w:styleId="1000">
    <w:name w:val="Обычный 1 + Перед:  0 пт После:  0 пт Знак"/>
    <w:link w:val="100"/>
    <w:rsid w:val="00F3798D"/>
    <w:rPr>
      <w:rFonts w:ascii="Times New Roman" w:eastAsia="Times New Roman" w:hAnsi="Times New Roman" w:cs="Times New Roman"/>
      <w:sz w:val="24"/>
      <w:szCs w:val="20"/>
      <w:lang w:eastAsia="ru-RU"/>
    </w:rPr>
  </w:style>
  <w:style w:type="character" w:customStyle="1" w:styleId="FontStyle12">
    <w:name w:val="Font Style12"/>
    <w:rsid w:val="00F3798D"/>
    <w:rPr>
      <w:rFonts w:ascii="Times New Roman" w:hAnsi="Times New Roman" w:cs="Times New Roman"/>
      <w:sz w:val="22"/>
      <w:szCs w:val="22"/>
    </w:rPr>
  </w:style>
  <w:style w:type="paragraph" w:customStyle="1" w:styleId="Style6">
    <w:name w:val="Style6"/>
    <w:basedOn w:val="a"/>
    <w:rsid w:val="00F3798D"/>
    <w:pPr>
      <w:widowControl w:val="0"/>
      <w:autoSpaceDE w:val="0"/>
      <w:autoSpaceDN w:val="0"/>
      <w:adjustRightInd w:val="0"/>
      <w:spacing w:line="418" w:lineRule="exact"/>
      <w:ind w:firstLine="614"/>
    </w:pPr>
  </w:style>
  <w:style w:type="paragraph" w:customStyle="1" w:styleId="p10">
    <w:name w:val="p10"/>
    <w:basedOn w:val="a"/>
    <w:rsid w:val="00F3798D"/>
    <w:pPr>
      <w:spacing w:before="100" w:beforeAutospacing="1" w:after="100" w:afterAutospacing="1"/>
    </w:pPr>
  </w:style>
  <w:style w:type="paragraph" w:customStyle="1" w:styleId="1c">
    <w:name w:val="1 Основной текст"/>
    <w:basedOn w:val="a"/>
    <w:uiPriority w:val="99"/>
    <w:rsid w:val="00F3798D"/>
    <w:pPr>
      <w:spacing w:before="200" w:line="276" w:lineRule="auto"/>
      <w:ind w:firstLine="709"/>
      <w:jc w:val="both"/>
    </w:pPr>
    <w:rPr>
      <w:rFonts w:eastAsia="Calibri"/>
      <w:lang w:eastAsia="en-US"/>
    </w:rPr>
  </w:style>
  <w:style w:type="character" w:customStyle="1" w:styleId="apple-converted-space">
    <w:name w:val="apple-converted-space"/>
    <w:uiPriority w:val="99"/>
    <w:rsid w:val="00F3798D"/>
  </w:style>
  <w:style w:type="character" w:customStyle="1" w:styleId="0pt">
    <w:name w:val="Основной текст + Интервал 0 pt"/>
    <w:uiPriority w:val="99"/>
    <w:rsid w:val="00F3798D"/>
    <w:rPr>
      <w:rFonts w:ascii="Times New Roman" w:hAnsi="Times New Roman" w:cs="Times New Roman"/>
      <w:color w:val="000000"/>
      <w:spacing w:val="0"/>
      <w:w w:val="100"/>
      <w:position w:val="0"/>
      <w:sz w:val="25"/>
      <w:szCs w:val="25"/>
      <w:u w:val="none"/>
      <w:effect w:val="none"/>
      <w:shd w:val="clear" w:color="auto" w:fill="FFFFFF"/>
      <w:lang w:val="ru-RU"/>
    </w:rPr>
  </w:style>
  <w:style w:type="character" w:customStyle="1" w:styleId="a6">
    <w:name w:val="Абзац списка Знак"/>
    <w:link w:val="a5"/>
    <w:uiPriority w:val="34"/>
    <w:locked/>
    <w:rsid w:val="00F3798D"/>
    <w:rPr>
      <w:rFonts w:ascii="Calibri" w:eastAsia="Times New Roman" w:hAnsi="Calibri" w:cs="Calibri"/>
      <w:lang w:eastAsia="ru-RU"/>
    </w:rPr>
  </w:style>
  <w:style w:type="paragraph" w:styleId="aff8">
    <w:name w:val="List"/>
    <w:aliases w:val="List Char"/>
    <w:basedOn w:val="a7"/>
    <w:uiPriority w:val="99"/>
    <w:rsid w:val="00F3798D"/>
    <w:pPr>
      <w:widowControl/>
      <w:snapToGrid/>
      <w:spacing w:before="120"/>
      <w:ind w:left="1440" w:hanging="360"/>
    </w:pPr>
    <w:rPr>
      <w:rFonts w:ascii="Arial" w:hAnsi="Arial" w:cs="Arial"/>
      <w:spacing w:val="-5"/>
      <w:sz w:val="22"/>
      <w:szCs w:val="22"/>
      <w:lang w:eastAsia="en-US"/>
    </w:rPr>
  </w:style>
  <w:style w:type="character" w:customStyle="1" w:styleId="112">
    <w:name w:val="Заголовок 1 Знак1"/>
    <w:aliases w:val="Заголовок 1 (табл) Знак2,Заголовок 1 Знак Знак2,заголовок 1 Знак Знак2,Заголовок 1 Знак2 Знак2,Заголовок 1 Знак1 Знак Знак2,Заголовок 1 Знак Знак Знак Знак2,Заголовок 1 (табл) Знак Знак Знак Знак2,заголовок 1 Знак Знак1 Знак Знак2"/>
    <w:locked/>
    <w:rsid w:val="00F3798D"/>
    <w:rPr>
      <w:b/>
      <w:bCs/>
      <w:sz w:val="24"/>
      <w:szCs w:val="24"/>
      <w:lang w:val="ru-RU" w:eastAsia="ru-RU" w:bidi="ar-SA"/>
    </w:rPr>
  </w:style>
  <w:style w:type="paragraph" w:customStyle="1" w:styleId="2a">
    <w:name w:val="???????? ????? 2"/>
    <w:basedOn w:val="a"/>
    <w:rsid w:val="00F3798D"/>
    <w:pPr>
      <w:widowControl w:val="0"/>
      <w:suppressAutoHyphens/>
      <w:overflowPunct w:val="0"/>
      <w:autoSpaceDE w:val="0"/>
      <w:spacing w:after="120" w:line="480" w:lineRule="auto"/>
      <w:textAlignment w:val="baseline"/>
    </w:pPr>
    <w:rPr>
      <w:sz w:val="20"/>
      <w:szCs w:val="20"/>
      <w:lang w:eastAsia="ar-SA"/>
    </w:rPr>
  </w:style>
  <w:style w:type="numbering" w:customStyle="1" w:styleId="213">
    <w:name w:val="Стиль нумерованный213"/>
    <w:rsid w:val="00F3798D"/>
    <w:pPr>
      <w:numPr>
        <w:numId w:val="33"/>
      </w:numPr>
    </w:pPr>
  </w:style>
  <w:style w:type="character" w:customStyle="1" w:styleId="ad">
    <w:name w:val="Без интервала Знак"/>
    <w:link w:val="ac"/>
    <w:uiPriority w:val="1"/>
    <w:locked/>
    <w:rsid w:val="00F3798D"/>
    <w:rPr>
      <w:rFonts w:ascii="Calibri" w:eastAsia="Calibri" w:hAnsi="Calibri" w:cs="Calibri"/>
    </w:rPr>
  </w:style>
  <w:style w:type="numbering" w:customStyle="1" w:styleId="2b">
    <w:name w:val="Нет списка2"/>
    <w:next w:val="a2"/>
    <w:uiPriority w:val="99"/>
    <w:semiHidden/>
    <w:unhideWhenUsed/>
    <w:rsid w:val="00F3798D"/>
  </w:style>
  <w:style w:type="character" w:customStyle="1" w:styleId="WW8Num1z0">
    <w:name w:val="WW8Num1z0"/>
    <w:uiPriority w:val="99"/>
    <w:rsid w:val="00F3798D"/>
  </w:style>
  <w:style w:type="character" w:customStyle="1" w:styleId="WW8Num1z1">
    <w:name w:val="WW8Num1z1"/>
    <w:uiPriority w:val="99"/>
    <w:rsid w:val="00F3798D"/>
  </w:style>
  <w:style w:type="character" w:customStyle="1" w:styleId="WW8Num1z2">
    <w:name w:val="WW8Num1z2"/>
    <w:uiPriority w:val="99"/>
    <w:rsid w:val="00F3798D"/>
  </w:style>
  <w:style w:type="character" w:customStyle="1" w:styleId="WW8Num1z3">
    <w:name w:val="WW8Num1z3"/>
    <w:uiPriority w:val="99"/>
    <w:rsid w:val="00F3798D"/>
  </w:style>
  <w:style w:type="character" w:customStyle="1" w:styleId="WW8Num1z4">
    <w:name w:val="WW8Num1z4"/>
    <w:uiPriority w:val="99"/>
    <w:rsid w:val="00F3798D"/>
  </w:style>
  <w:style w:type="character" w:customStyle="1" w:styleId="WW8Num1z5">
    <w:name w:val="WW8Num1z5"/>
    <w:uiPriority w:val="99"/>
    <w:rsid w:val="00F3798D"/>
  </w:style>
  <w:style w:type="character" w:customStyle="1" w:styleId="WW8Num1z6">
    <w:name w:val="WW8Num1z6"/>
    <w:uiPriority w:val="99"/>
    <w:rsid w:val="00F3798D"/>
  </w:style>
  <w:style w:type="character" w:customStyle="1" w:styleId="WW8Num1z7">
    <w:name w:val="WW8Num1z7"/>
    <w:uiPriority w:val="99"/>
    <w:rsid w:val="00F3798D"/>
  </w:style>
  <w:style w:type="character" w:customStyle="1" w:styleId="WW8Num1z8">
    <w:name w:val="WW8Num1z8"/>
    <w:uiPriority w:val="99"/>
    <w:rsid w:val="00F3798D"/>
  </w:style>
  <w:style w:type="character" w:customStyle="1" w:styleId="WW8Num2z0">
    <w:name w:val="WW8Num2z0"/>
    <w:uiPriority w:val="99"/>
    <w:rsid w:val="00F3798D"/>
    <w:rPr>
      <w:rFonts w:ascii="Symbol" w:hAnsi="Symbol" w:cs="Symbol"/>
      <w:color w:val="auto"/>
      <w:sz w:val="16"/>
      <w:szCs w:val="16"/>
    </w:rPr>
  </w:style>
  <w:style w:type="character" w:customStyle="1" w:styleId="WW8Num3z0">
    <w:name w:val="WW8Num3z0"/>
    <w:uiPriority w:val="99"/>
    <w:rsid w:val="00F3798D"/>
    <w:rPr>
      <w:sz w:val="24"/>
      <w:szCs w:val="24"/>
    </w:rPr>
  </w:style>
  <w:style w:type="character" w:customStyle="1" w:styleId="WW8Num4z0">
    <w:name w:val="WW8Num4z0"/>
    <w:uiPriority w:val="99"/>
    <w:rsid w:val="00F3798D"/>
  </w:style>
  <w:style w:type="character" w:customStyle="1" w:styleId="WW8Num5z0">
    <w:name w:val="WW8Num5z0"/>
    <w:uiPriority w:val="99"/>
    <w:rsid w:val="00F3798D"/>
  </w:style>
  <w:style w:type="character" w:customStyle="1" w:styleId="WW8Num6z0">
    <w:name w:val="WW8Num6z0"/>
    <w:uiPriority w:val="99"/>
    <w:rsid w:val="00F3798D"/>
    <w:rPr>
      <w:sz w:val="28"/>
      <w:szCs w:val="28"/>
    </w:rPr>
  </w:style>
  <w:style w:type="character" w:customStyle="1" w:styleId="WW8Num7z0">
    <w:name w:val="WW8Num7z0"/>
    <w:uiPriority w:val="99"/>
    <w:rsid w:val="00F3798D"/>
    <w:rPr>
      <w:rFonts w:ascii="Times New Roman" w:hAnsi="Times New Roman" w:cs="Times New Roman"/>
      <w:sz w:val="24"/>
      <w:szCs w:val="24"/>
    </w:rPr>
  </w:style>
  <w:style w:type="character" w:customStyle="1" w:styleId="WW8Num8z0">
    <w:name w:val="WW8Num8z0"/>
    <w:uiPriority w:val="99"/>
    <w:rsid w:val="00F3798D"/>
  </w:style>
  <w:style w:type="character" w:customStyle="1" w:styleId="WW8Num8z1">
    <w:name w:val="WW8Num8z1"/>
    <w:uiPriority w:val="99"/>
    <w:rsid w:val="00F3798D"/>
    <w:rPr>
      <w:rFonts w:ascii="Times New Roman" w:hAnsi="Times New Roman" w:cs="Times New Roman"/>
      <w:sz w:val="24"/>
      <w:szCs w:val="24"/>
      <w:shd w:val="clear" w:color="auto" w:fill="auto"/>
    </w:rPr>
  </w:style>
  <w:style w:type="character" w:customStyle="1" w:styleId="WW8Num8z2">
    <w:name w:val="WW8Num8z2"/>
    <w:uiPriority w:val="99"/>
    <w:rsid w:val="00F3798D"/>
  </w:style>
  <w:style w:type="character" w:customStyle="1" w:styleId="WW8Num8z3">
    <w:name w:val="WW8Num8z3"/>
    <w:uiPriority w:val="99"/>
    <w:rsid w:val="00F3798D"/>
  </w:style>
  <w:style w:type="character" w:customStyle="1" w:styleId="WW8Num8z4">
    <w:name w:val="WW8Num8z4"/>
    <w:uiPriority w:val="99"/>
    <w:rsid w:val="00F3798D"/>
  </w:style>
  <w:style w:type="character" w:customStyle="1" w:styleId="WW8Num8z5">
    <w:name w:val="WW8Num8z5"/>
    <w:uiPriority w:val="99"/>
    <w:rsid w:val="00F3798D"/>
  </w:style>
  <w:style w:type="character" w:customStyle="1" w:styleId="WW8Num8z6">
    <w:name w:val="WW8Num8z6"/>
    <w:uiPriority w:val="99"/>
    <w:rsid w:val="00F3798D"/>
  </w:style>
  <w:style w:type="character" w:customStyle="1" w:styleId="WW8Num8z7">
    <w:name w:val="WW8Num8z7"/>
    <w:uiPriority w:val="99"/>
    <w:rsid w:val="00F3798D"/>
  </w:style>
  <w:style w:type="character" w:customStyle="1" w:styleId="WW8Num8z8">
    <w:name w:val="WW8Num8z8"/>
    <w:uiPriority w:val="99"/>
    <w:rsid w:val="00F3798D"/>
  </w:style>
  <w:style w:type="character" w:customStyle="1" w:styleId="WW8Num9z0">
    <w:name w:val="WW8Num9z0"/>
    <w:uiPriority w:val="99"/>
    <w:rsid w:val="00F3798D"/>
  </w:style>
  <w:style w:type="character" w:customStyle="1" w:styleId="WW8Num9z1">
    <w:name w:val="WW8Num9z1"/>
    <w:uiPriority w:val="99"/>
    <w:rsid w:val="00F3798D"/>
  </w:style>
  <w:style w:type="character" w:customStyle="1" w:styleId="WW8Num9z2">
    <w:name w:val="WW8Num9z2"/>
    <w:uiPriority w:val="99"/>
    <w:rsid w:val="00F3798D"/>
  </w:style>
  <w:style w:type="character" w:customStyle="1" w:styleId="WW8Num9z3">
    <w:name w:val="WW8Num9z3"/>
    <w:uiPriority w:val="99"/>
    <w:rsid w:val="00F3798D"/>
  </w:style>
  <w:style w:type="character" w:customStyle="1" w:styleId="WW8Num9z4">
    <w:name w:val="WW8Num9z4"/>
    <w:uiPriority w:val="99"/>
    <w:rsid w:val="00F3798D"/>
  </w:style>
  <w:style w:type="character" w:customStyle="1" w:styleId="WW8Num9z5">
    <w:name w:val="WW8Num9z5"/>
    <w:uiPriority w:val="99"/>
    <w:rsid w:val="00F3798D"/>
  </w:style>
  <w:style w:type="character" w:customStyle="1" w:styleId="WW8Num9z6">
    <w:name w:val="WW8Num9z6"/>
    <w:uiPriority w:val="99"/>
    <w:rsid w:val="00F3798D"/>
  </w:style>
  <w:style w:type="character" w:customStyle="1" w:styleId="WW8Num9z7">
    <w:name w:val="WW8Num9z7"/>
    <w:uiPriority w:val="99"/>
    <w:rsid w:val="00F3798D"/>
  </w:style>
  <w:style w:type="character" w:customStyle="1" w:styleId="WW8Num9z8">
    <w:name w:val="WW8Num9z8"/>
    <w:uiPriority w:val="99"/>
    <w:rsid w:val="00F3798D"/>
  </w:style>
  <w:style w:type="character" w:customStyle="1" w:styleId="2c">
    <w:name w:val="Основной шрифт абзаца2"/>
    <w:uiPriority w:val="99"/>
    <w:rsid w:val="00F3798D"/>
  </w:style>
  <w:style w:type="character" w:customStyle="1" w:styleId="WW8Num3z1">
    <w:name w:val="WW8Num3z1"/>
    <w:uiPriority w:val="99"/>
    <w:rsid w:val="00F3798D"/>
  </w:style>
  <w:style w:type="character" w:customStyle="1" w:styleId="WW8Num3z2">
    <w:name w:val="WW8Num3z2"/>
    <w:uiPriority w:val="99"/>
    <w:rsid w:val="00F3798D"/>
  </w:style>
  <w:style w:type="character" w:customStyle="1" w:styleId="WW8Num3z3">
    <w:name w:val="WW8Num3z3"/>
    <w:uiPriority w:val="99"/>
    <w:rsid w:val="00F3798D"/>
  </w:style>
  <w:style w:type="character" w:customStyle="1" w:styleId="WW8Num3z4">
    <w:name w:val="WW8Num3z4"/>
    <w:uiPriority w:val="99"/>
    <w:rsid w:val="00F3798D"/>
  </w:style>
  <w:style w:type="character" w:customStyle="1" w:styleId="WW8Num3z5">
    <w:name w:val="WW8Num3z5"/>
    <w:uiPriority w:val="99"/>
    <w:rsid w:val="00F3798D"/>
  </w:style>
  <w:style w:type="character" w:customStyle="1" w:styleId="WW8Num3z6">
    <w:name w:val="WW8Num3z6"/>
    <w:uiPriority w:val="99"/>
    <w:rsid w:val="00F3798D"/>
  </w:style>
  <w:style w:type="character" w:customStyle="1" w:styleId="WW8Num3z7">
    <w:name w:val="WW8Num3z7"/>
    <w:uiPriority w:val="99"/>
    <w:rsid w:val="00F3798D"/>
  </w:style>
  <w:style w:type="character" w:customStyle="1" w:styleId="WW8Num3z8">
    <w:name w:val="WW8Num3z8"/>
    <w:uiPriority w:val="99"/>
    <w:rsid w:val="00F3798D"/>
  </w:style>
  <w:style w:type="character" w:customStyle="1" w:styleId="WW8Num4z1">
    <w:name w:val="WW8Num4z1"/>
    <w:uiPriority w:val="99"/>
    <w:rsid w:val="00F3798D"/>
  </w:style>
  <w:style w:type="character" w:customStyle="1" w:styleId="WW8Num4z2">
    <w:name w:val="WW8Num4z2"/>
    <w:uiPriority w:val="99"/>
    <w:rsid w:val="00F3798D"/>
  </w:style>
  <w:style w:type="character" w:customStyle="1" w:styleId="WW8Num4z3">
    <w:name w:val="WW8Num4z3"/>
    <w:uiPriority w:val="99"/>
    <w:rsid w:val="00F3798D"/>
  </w:style>
  <w:style w:type="character" w:customStyle="1" w:styleId="WW8Num4z4">
    <w:name w:val="WW8Num4z4"/>
    <w:uiPriority w:val="99"/>
    <w:rsid w:val="00F3798D"/>
  </w:style>
  <w:style w:type="character" w:customStyle="1" w:styleId="WW8Num4z5">
    <w:name w:val="WW8Num4z5"/>
    <w:uiPriority w:val="99"/>
    <w:rsid w:val="00F3798D"/>
  </w:style>
  <w:style w:type="character" w:customStyle="1" w:styleId="WW8Num4z6">
    <w:name w:val="WW8Num4z6"/>
    <w:uiPriority w:val="99"/>
    <w:rsid w:val="00F3798D"/>
  </w:style>
  <w:style w:type="character" w:customStyle="1" w:styleId="WW8Num4z7">
    <w:name w:val="WW8Num4z7"/>
    <w:uiPriority w:val="99"/>
    <w:rsid w:val="00F3798D"/>
  </w:style>
  <w:style w:type="character" w:customStyle="1" w:styleId="WW8Num4z8">
    <w:name w:val="WW8Num4z8"/>
    <w:uiPriority w:val="99"/>
    <w:rsid w:val="00F3798D"/>
  </w:style>
  <w:style w:type="character" w:customStyle="1" w:styleId="WW8Num5z1">
    <w:name w:val="WW8Num5z1"/>
    <w:uiPriority w:val="99"/>
    <w:rsid w:val="00F3798D"/>
  </w:style>
  <w:style w:type="character" w:customStyle="1" w:styleId="WW8Num5z2">
    <w:name w:val="WW8Num5z2"/>
    <w:uiPriority w:val="99"/>
    <w:rsid w:val="00F3798D"/>
  </w:style>
  <w:style w:type="character" w:customStyle="1" w:styleId="WW8Num5z3">
    <w:name w:val="WW8Num5z3"/>
    <w:uiPriority w:val="99"/>
    <w:rsid w:val="00F3798D"/>
  </w:style>
  <w:style w:type="character" w:customStyle="1" w:styleId="WW8Num5z4">
    <w:name w:val="WW8Num5z4"/>
    <w:uiPriority w:val="99"/>
    <w:rsid w:val="00F3798D"/>
  </w:style>
  <w:style w:type="character" w:customStyle="1" w:styleId="WW8Num5z5">
    <w:name w:val="WW8Num5z5"/>
    <w:uiPriority w:val="99"/>
    <w:rsid w:val="00F3798D"/>
  </w:style>
  <w:style w:type="character" w:customStyle="1" w:styleId="WW8Num5z6">
    <w:name w:val="WW8Num5z6"/>
    <w:uiPriority w:val="99"/>
    <w:rsid w:val="00F3798D"/>
  </w:style>
  <w:style w:type="character" w:customStyle="1" w:styleId="WW8Num5z7">
    <w:name w:val="WW8Num5z7"/>
    <w:uiPriority w:val="99"/>
    <w:rsid w:val="00F3798D"/>
  </w:style>
  <w:style w:type="character" w:customStyle="1" w:styleId="WW8Num5z8">
    <w:name w:val="WW8Num5z8"/>
    <w:uiPriority w:val="99"/>
    <w:rsid w:val="00F3798D"/>
  </w:style>
  <w:style w:type="character" w:customStyle="1" w:styleId="WW8Num6z1">
    <w:name w:val="WW8Num6z1"/>
    <w:uiPriority w:val="99"/>
    <w:rsid w:val="00F3798D"/>
  </w:style>
  <w:style w:type="character" w:customStyle="1" w:styleId="WW8Num6z2">
    <w:name w:val="WW8Num6z2"/>
    <w:uiPriority w:val="99"/>
    <w:rsid w:val="00F3798D"/>
  </w:style>
  <w:style w:type="character" w:customStyle="1" w:styleId="WW8Num6z3">
    <w:name w:val="WW8Num6z3"/>
    <w:uiPriority w:val="99"/>
    <w:rsid w:val="00F3798D"/>
  </w:style>
  <w:style w:type="character" w:customStyle="1" w:styleId="WW8Num6z4">
    <w:name w:val="WW8Num6z4"/>
    <w:uiPriority w:val="99"/>
    <w:rsid w:val="00F3798D"/>
  </w:style>
  <w:style w:type="character" w:customStyle="1" w:styleId="WW8Num6z5">
    <w:name w:val="WW8Num6z5"/>
    <w:uiPriority w:val="99"/>
    <w:rsid w:val="00F3798D"/>
  </w:style>
  <w:style w:type="character" w:customStyle="1" w:styleId="WW8Num6z6">
    <w:name w:val="WW8Num6z6"/>
    <w:uiPriority w:val="99"/>
    <w:rsid w:val="00F3798D"/>
  </w:style>
  <w:style w:type="character" w:customStyle="1" w:styleId="WW8Num6z7">
    <w:name w:val="WW8Num6z7"/>
    <w:uiPriority w:val="99"/>
    <w:rsid w:val="00F3798D"/>
  </w:style>
  <w:style w:type="character" w:customStyle="1" w:styleId="WW8Num6z8">
    <w:name w:val="WW8Num6z8"/>
    <w:uiPriority w:val="99"/>
    <w:rsid w:val="00F3798D"/>
  </w:style>
  <w:style w:type="character" w:customStyle="1" w:styleId="1d">
    <w:name w:val="Основной шрифт абзаца1"/>
    <w:uiPriority w:val="99"/>
    <w:rsid w:val="00F3798D"/>
  </w:style>
  <w:style w:type="character" w:customStyle="1" w:styleId="aff9">
    <w:name w:val="Маркеры списка"/>
    <w:uiPriority w:val="99"/>
    <w:rsid w:val="00F3798D"/>
    <w:rPr>
      <w:rFonts w:ascii="OpenSymbol" w:eastAsia="OpenSymbol" w:hAnsi="OpenSymbol" w:cs="OpenSymbol"/>
    </w:rPr>
  </w:style>
  <w:style w:type="character" w:customStyle="1" w:styleId="affa">
    <w:name w:val="Символ нумерации"/>
    <w:uiPriority w:val="99"/>
    <w:rsid w:val="00F3798D"/>
  </w:style>
  <w:style w:type="paragraph" w:customStyle="1" w:styleId="affb">
    <w:name w:val="Заголовок"/>
    <w:basedOn w:val="a"/>
    <w:next w:val="a7"/>
    <w:uiPriority w:val="99"/>
    <w:rsid w:val="00F3798D"/>
    <w:pPr>
      <w:keepNext/>
      <w:suppressAutoHyphens/>
      <w:spacing w:before="240" w:after="120"/>
    </w:pPr>
    <w:rPr>
      <w:rFonts w:ascii="Arial" w:eastAsia="Microsoft YaHei" w:hAnsi="Arial" w:cs="Arial"/>
      <w:sz w:val="28"/>
      <w:szCs w:val="28"/>
      <w:lang w:eastAsia="ar-SA"/>
    </w:rPr>
  </w:style>
  <w:style w:type="paragraph" w:customStyle="1" w:styleId="2d">
    <w:name w:val="Название2"/>
    <w:basedOn w:val="a"/>
    <w:uiPriority w:val="99"/>
    <w:rsid w:val="00F3798D"/>
    <w:pPr>
      <w:suppressLineNumbers/>
      <w:suppressAutoHyphens/>
      <w:spacing w:before="120" w:after="120"/>
    </w:pPr>
    <w:rPr>
      <w:i/>
      <w:iCs/>
      <w:lang w:eastAsia="ar-SA"/>
    </w:rPr>
  </w:style>
  <w:style w:type="paragraph" w:customStyle="1" w:styleId="2e">
    <w:name w:val="Указатель2"/>
    <w:basedOn w:val="a"/>
    <w:uiPriority w:val="99"/>
    <w:rsid w:val="00F3798D"/>
    <w:pPr>
      <w:suppressLineNumbers/>
      <w:suppressAutoHyphens/>
    </w:pPr>
    <w:rPr>
      <w:lang w:eastAsia="ar-SA"/>
    </w:rPr>
  </w:style>
  <w:style w:type="paragraph" w:customStyle="1" w:styleId="1e">
    <w:name w:val="Название1"/>
    <w:basedOn w:val="a"/>
    <w:uiPriority w:val="99"/>
    <w:rsid w:val="00F3798D"/>
    <w:pPr>
      <w:suppressLineNumbers/>
      <w:suppressAutoHyphens/>
      <w:spacing w:before="120" w:after="120"/>
    </w:pPr>
    <w:rPr>
      <w:i/>
      <w:iCs/>
      <w:lang w:eastAsia="ar-SA"/>
    </w:rPr>
  </w:style>
  <w:style w:type="paragraph" w:customStyle="1" w:styleId="1f">
    <w:name w:val="Указатель1"/>
    <w:basedOn w:val="a"/>
    <w:uiPriority w:val="99"/>
    <w:rsid w:val="00F3798D"/>
    <w:pPr>
      <w:suppressLineNumbers/>
      <w:suppressAutoHyphens/>
    </w:pPr>
    <w:rPr>
      <w:lang w:eastAsia="ar-SA"/>
    </w:rPr>
  </w:style>
  <w:style w:type="paragraph" w:customStyle="1" w:styleId="212">
    <w:name w:val="Основной текст 21"/>
    <w:basedOn w:val="a"/>
    <w:uiPriority w:val="99"/>
    <w:rsid w:val="00F3798D"/>
    <w:pPr>
      <w:suppressAutoHyphens/>
      <w:spacing w:before="280" w:after="280"/>
    </w:pPr>
    <w:rPr>
      <w:lang w:eastAsia="ar-SA"/>
    </w:rPr>
  </w:style>
  <w:style w:type="paragraph" w:styleId="affc">
    <w:name w:val="Normal (Web)"/>
    <w:basedOn w:val="a"/>
    <w:uiPriority w:val="99"/>
    <w:rsid w:val="00F3798D"/>
    <w:pPr>
      <w:suppressAutoHyphens/>
      <w:spacing w:before="280" w:after="280"/>
    </w:pPr>
    <w:rPr>
      <w:lang w:eastAsia="ar-SA"/>
    </w:rPr>
  </w:style>
  <w:style w:type="paragraph" w:customStyle="1" w:styleId="report">
    <w:name w:val="report"/>
    <w:basedOn w:val="a"/>
    <w:uiPriority w:val="99"/>
    <w:rsid w:val="00F3798D"/>
    <w:pPr>
      <w:suppressAutoHyphens/>
      <w:spacing w:before="280" w:after="280"/>
    </w:pPr>
    <w:rPr>
      <w:lang w:eastAsia="ar-SA"/>
    </w:rPr>
  </w:style>
  <w:style w:type="paragraph" w:styleId="affd">
    <w:name w:val="Subtitle"/>
    <w:basedOn w:val="a"/>
    <w:next w:val="a7"/>
    <w:link w:val="affe"/>
    <w:uiPriority w:val="99"/>
    <w:qFormat/>
    <w:rsid w:val="00F3798D"/>
    <w:pPr>
      <w:suppressAutoHyphens/>
      <w:spacing w:before="280" w:after="280"/>
    </w:pPr>
    <w:rPr>
      <w:lang w:eastAsia="ar-SA"/>
    </w:rPr>
  </w:style>
  <w:style w:type="character" w:customStyle="1" w:styleId="affe">
    <w:name w:val="Подзаголовок Знак"/>
    <w:basedOn w:val="a0"/>
    <w:link w:val="affd"/>
    <w:uiPriority w:val="99"/>
    <w:rsid w:val="00F3798D"/>
    <w:rPr>
      <w:rFonts w:ascii="Times New Roman" w:eastAsia="Times New Roman" w:hAnsi="Times New Roman" w:cs="Times New Roman"/>
      <w:sz w:val="24"/>
      <w:szCs w:val="24"/>
      <w:lang w:eastAsia="ar-SA"/>
    </w:rPr>
  </w:style>
  <w:style w:type="paragraph" w:customStyle="1" w:styleId="afff">
    <w:name w:val="a"/>
    <w:basedOn w:val="a"/>
    <w:uiPriority w:val="99"/>
    <w:rsid w:val="00F3798D"/>
    <w:pPr>
      <w:suppressAutoHyphens/>
      <w:spacing w:before="280" w:after="280"/>
    </w:pPr>
    <w:rPr>
      <w:lang w:eastAsia="ar-SA"/>
    </w:rPr>
  </w:style>
  <w:style w:type="paragraph" w:styleId="z-">
    <w:name w:val="HTML Bottom of Form"/>
    <w:basedOn w:val="a"/>
    <w:next w:val="a"/>
    <w:link w:val="z-0"/>
    <w:hidden/>
    <w:uiPriority w:val="99"/>
    <w:rsid w:val="00F3798D"/>
    <w:pPr>
      <w:pBdr>
        <w:top w:val="single" w:sz="4" w:space="1" w:color="000000"/>
      </w:pBdr>
      <w:suppressAutoHyphens/>
      <w:jc w:val="center"/>
    </w:pPr>
    <w:rPr>
      <w:rFonts w:ascii="Arial" w:hAnsi="Arial" w:cs="Arial"/>
      <w:vanish/>
      <w:sz w:val="16"/>
      <w:szCs w:val="16"/>
      <w:lang w:eastAsia="ar-SA"/>
    </w:rPr>
  </w:style>
  <w:style w:type="character" w:customStyle="1" w:styleId="z-0">
    <w:name w:val="z-Конец формы Знак"/>
    <w:basedOn w:val="a0"/>
    <w:link w:val="z-"/>
    <w:uiPriority w:val="99"/>
    <w:rsid w:val="00F3798D"/>
    <w:rPr>
      <w:rFonts w:ascii="Arial" w:eastAsia="Times New Roman" w:hAnsi="Arial" w:cs="Arial"/>
      <w:vanish/>
      <w:sz w:val="16"/>
      <w:szCs w:val="16"/>
      <w:lang w:eastAsia="ar-SA"/>
    </w:rPr>
  </w:style>
  <w:style w:type="paragraph" w:styleId="1f0">
    <w:name w:val="index 1"/>
    <w:basedOn w:val="a"/>
    <w:next w:val="a"/>
    <w:autoRedefine/>
    <w:uiPriority w:val="99"/>
    <w:rsid w:val="00F3798D"/>
    <w:pPr>
      <w:suppressAutoHyphens/>
      <w:ind w:left="240" w:hanging="240"/>
    </w:pPr>
    <w:rPr>
      <w:lang w:eastAsia="ar-SA"/>
    </w:rPr>
  </w:style>
  <w:style w:type="paragraph" w:styleId="afff0">
    <w:name w:val="index heading"/>
    <w:basedOn w:val="a"/>
    <w:next w:val="1f0"/>
    <w:uiPriority w:val="99"/>
    <w:rsid w:val="00F3798D"/>
    <w:pPr>
      <w:suppressAutoHyphens/>
    </w:pPr>
    <w:rPr>
      <w:lang w:eastAsia="ar-SA"/>
    </w:rPr>
  </w:style>
  <w:style w:type="paragraph" w:customStyle="1" w:styleId="afff1">
    <w:name w:val="Заголовок таблицы"/>
    <w:basedOn w:val="af2"/>
    <w:uiPriority w:val="99"/>
    <w:rsid w:val="00F3798D"/>
    <w:pPr>
      <w:widowControl/>
      <w:suppressLineNumbers/>
      <w:pBdr>
        <w:top w:val="none" w:sz="0" w:space="0" w:color="auto"/>
        <w:left w:val="none" w:sz="0" w:space="0" w:color="auto"/>
        <w:bottom w:val="none" w:sz="0" w:space="0" w:color="auto"/>
        <w:right w:val="none" w:sz="0" w:space="0" w:color="auto"/>
        <w:bar w:val="none" w:sz="0" w:color="auto"/>
      </w:pBdr>
      <w:jc w:val="center"/>
    </w:pPr>
    <w:rPr>
      <w:rFonts w:eastAsia="Times New Roman" w:cs="Times New Roman"/>
      <w:b/>
      <w:bCs/>
      <w:color w:val="auto"/>
      <w:kern w:val="0"/>
      <w:lang w:eastAsia="ar-SA"/>
    </w:rPr>
  </w:style>
  <w:style w:type="paragraph" w:customStyle="1" w:styleId="afff2">
    <w:name w:val="Содержимое врезки"/>
    <w:basedOn w:val="a7"/>
    <w:uiPriority w:val="99"/>
    <w:rsid w:val="00F3798D"/>
    <w:pPr>
      <w:widowControl/>
      <w:suppressAutoHyphens/>
      <w:snapToGrid/>
      <w:spacing w:before="280" w:after="280"/>
      <w:ind w:firstLine="0"/>
      <w:jc w:val="left"/>
    </w:pPr>
    <w:rPr>
      <w:sz w:val="24"/>
      <w:szCs w:val="24"/>
      <w:lang w:eastAsia="ar-SA"/>
    </w:rPr>
  </w:style>
  <w:style w:type="paragraph" w:customStyle="1" w:styleId="OTCHET00">
    <w:name w:val="OTCHET_00"/>
    <w:basedOn w:val="a"/>
    <w:uiPriority w:val="99"/>
    <w:rsid w:val="00F3798D"/>
    <w:pPr>
      <w:tabs>
        <w:tab w:val="left" w:pos="709"/>
        <w:tab w:val="left" w:pos="1665"/>
        <w:tab w:val="left" w:pos="3402"/>
      </w:tabs>
      <w:suppressAutoHyphens/>
      <w:spacing w:line="360" w:lineRule="auto"/>
      <w:jc w:val="both"/>
    </w:pPr>
    <w:rPr>
      <w:rFonts w:ascii="NTTimes/Cyrillic" w:hAnsi="NTTimes/Cyrillic" w:cs="NTTimes/Cyrillic"/>
      <w:lang w:eastAsia="zh-CN"/>
    </w:rPr>
  </w:style>
  <w:style w:type="paragraph" w:customStyle="1" w:styleId="Main">
    <w:name w:val="Main"/>
    <w:uiPriority w:val="99"/>
    <w:rsid w:val="00F3798D"/>
    <w:pPr>
      <w:widowControl w:val="0"/>
      <w:suppressAutoHyphens/>
      <w:spacing w:after="0" w:line="360" w:lineRule="auto"/>
      <w:ind w:firstLine="709"/>
      <w:jc w:val="both"/>
    </w:pPr>
    <w:rPr>
      <w:rFonts w:ascii="Times New Roman" w:eastAsia="Times New Roman" w:hAnsi="Times New Roman" w:cs="Times New Roman"/>
      <w:sz w:val="24"/>
      <w:szCs w:val="24"/>
      <w:lang w:eastAsia="zh-CN"/>
    </w:rPr>
  </w:style>
  <w:style w:type="table" w:customStyle="1" w:styleId="2f">
    <w:name w:val="Сетка таблицы2"/>
    <w:basedOn w:val="a1"/>
    <w:next w:val="af3"/>
    <w:uiPriority w:val="59"/>
    <w:locked/>
    <w:rsid w:val="00F379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3">
    <w:name w:val="Знак Знак Знак Знак Знак Знак Знак"/>
    <w:basedOn w:val="a"/>
    <w:uiPriority w:val="99"/>
    <w:rsid w:val="00F3798D"/>
    <w:pPr>
      <w:widowControl w:val="0"/>
      <w:adjustRightInd w:val="0"/>
      <w:spacing w:after="160" w:line="240" w:lineRule="exact"/>
      <w:jc w:val="right"/>
    </w:pPr>
    <w:rPr>
      <w:rFonts w:ascii="Arial" w:hAnsi="Arial" w:cs="Arial"/>
      <w:sz w:val="20"/>
      <w:szCs w:val="20"/>
      <w:lang w:val="en-GB" w:eastAsia="en-US"/>
    </w:rPr>
  </w:style>
  <w:style w:type="paragraph" w:customStyle="1" w:styleId="1f1">
    <w:name w:val="Знак Знак Знак Знак Знак Знак Знак1"/>
    <w:basedOn w:val="a"/>
    <w:uiPriority w:val="99"/>
    <w:rsid w:val="00F3798D"/>
    <w:pPr>
      <w:widowControl w:val="0"/>
      <w:adjustRightInd w:val="0"/>
      <w:spacing w:after="160" w:line="240" w:lineRule="exact"/>
      <w:jc w:val="right"/>
    </w:pPr>
    <w:rPr>
      <w:rFonts w:ascii="Arial" w:hAnsi="Arial" w:cs="Arial"/>
      <w:sz w:val="20"/>
      <w:szCs w:val="20"/>
      <w:lang w:val="en-GB" w:eastAsia="en-US"/>
    </w:rPr>
  </w:style>
  <w:style w:type="character" w:styleId="afff4">
    <w:name w:val="Strong"/>
    <w:uiPriority w:val="99"/>
    <w:qFormat/>
    <w:rsid w:val="00F3798D"/>
    <w:rPr>
      <w:b/>
      <w:bCs/>
    </w:rPr>
  </w:style>
  <w:style w:type="paragraph" w:customStyle="1" w:styleId="2f0">
    <w:name w:val="Знак Знак Знак Знак Знак Знак Знак2"/>
    <w:basedOn w:val="a"/>
    <w:uiPriority w:val="99"/>
    <w:rsid w:val="00F3798D"/>
    <w:pPr>
      <w:widowControl w:val="0"/>
      <w:adjustRightInd w:val="0"/>
      <w:spacing w:after="160" w:line="240" w:lineRule="exact"/>
      <w:jc w:val="right"/>
    </w:pPr>
    <w:rPr>
      <w:rFonts w:ascii="Arial" w:hAnsi="Arial" w:cs="Arial"/>
      <w:sz w:val="20"/>
      <w:szCs w:val="20"/>
      <w:lang w:val="en-GB" w:eastAsia="en-US"/>
    </w:rPr>
  </w:style>
  <w:style w:type="character" w:customStyle="1" w:styleId="290">
    <w:name w:val="Основной текст (2) + 9"/>
    <w:aliases w:val="5 pt4"/>
    <w:uiPriority w:val="99"/>
    <w:rsid w:val="00F3798D"/>
    <w:rPr>
      <w:rFonts w:ascii="Arial" w:hAnsi="Arial" w:cs="Arial"/>
      <w:sz w:val="19"/>
      <w:szCs w:val="19"/>
    </w:rPr>
  </w:style>
  <w:style w:type="character" w:customStyle="1" w:styleId="293">
    <w:name w:val="Основной текст (2) + 93"/>
    <w:aliases w:val="5 pt3,Полужирный3,Курсив2"/>
    <w:uiPriority w:val="99"/>
    <w:rsid w:val="00F3798D"/>
    <w:rPr>
      <w:rFonts w:ascii="Arial" w:hAnsi="Arial" w:cs="Arial"/>
      <w:b/>
      <w:bCs/>
      <w:i/>
      <w:iCs/>
      <w:sz w:val="19"/>
      <w:szCs w:val="19"/>
    </w:rPr>
  </w:style>
  <w:style w:type="character" w:customStyle="1" w:styleId="292">
    <w:name w:val="Основной текст (2) + 92"/>
    <w:aliases w:val="5 pt2"/>
    <w:uiPriority w:val="99"/>
    <w:rsid w:val="00F3798D"/>
    <w:rPr>
      <w:rFonts w:ascii="Arial" w:hAnsi="Arial" w:cs="Arial"/>
      <w:sz w:val="19"/>
      <w:szCs w:val="19"/>
    </w:rPr>
  </w:style>
  <w:style w:type="character" w:customStyle="1" w:styleId="291">
    <w:name w:val="Основной текст (2) + 91"/>
    <w:aliases w:val="5 pt1,Полужирный2,Курсив1"/>
    <w:uiPriority w:val="99"/>
    <w:rsid w:val="00F3798D"/>
    <w:rPr>
      <w:rFonts w:ascii="Arial" w:hAnsi="Arial" w:cs="Arial"/>
      <w:b/>
      <w:bCs/>
      <w:i/>
      <w:iCs/>
      <w:sz w:val="19"/>
      <w:szCs w:val="19"/>
    </w:rPr>
  </w:style>
  <w:style w:type="character" w:customStyle="1" w:styleId="7">
    <w:name w:val="Основной текст (7)_"/>
    <w:link w:val="70"/>
    <w:uiPriority w:val="99"/>
    <w:locked/>
    <w:rsid w:val="00F3798D"/>
    <w:rPr>
      <w:rFonts w:ascii="Arial" w:hAnsi="Arial" w:cs="Arial"/>
      <w:b/>
      <w:bCs/>
      <w:i/>
      <w:iCs/>
      <w:shd w:val="clear" w:color="auto" w:fill="FFFFFF"/>
    </w:rPr>
  </w:style>
  <w:style w:type="character" w:customStyle="1" w:styleId="2f1">
    <w:name w:val="Основной текст (2)_"/>
    <w:link w:val="214"/>
    <w:uiPriority w:val="99"/>
    <w:locked/>
    <w:rsid w:val="00F3798D"/>
    <w:rPr>
      <w:rFonts w:ascii="Arial" w:hAnsi="Arial" w:cs="Arial"/>
      <w:shd w:val="clear" w:color="auto" w:fill="FFFFFF"/>
    </w:rPr>
  </w:style>
  <w:style w:type="paragraph" w:customStyle="1" w:styleId="70">
    <w:name w:val="Основной текст (7)"/>
    <w:basedOn w:val="a"/>
    <w:link w:val="7"/>
    <w:uiPriority w:val="99"/>
    <w:rsid w:val="00F3798D"/>
    <w:pPr>
      <w:widowControl w:val="0"/>
      <w:shd w:val="clear" w:color="auto" w:fill="FFFFFF"/>
      <w:spacing w:before="540" w:line="302" w:lineRule="exact"/>
      <w:ind w:hanging="360"/>
      <w:jc w:val="both"/>
    </w:pPr>
    <w:rPr>
      <w:rFonts w:ascii="Arial" w:eastAsiaTheme="minorHAnsi" w:hAnsi="Arial" w:cs="Arial"/>
      <w:b/>
      <w:bCs/>
      <w:i/>
      <w:iCs/>
      <w:sz w:val="22"/>
      <w:szCs w:val="22"/>
      <w:lang w:eastAsia="en-US"/>
    </w:rPr>
  </w:style>
  <w:style w:type="paragraph" w:customStyle="1" w:styleId="214">
    <w:name w:val="Основной текст (2)1"/>
    <w:basedOn w:val="a"/>
    <w:link w:val="2f1"/>
    <w:uiPriority w:val="99"/>
    <w:rsid w:val="00F3798D"/>
    <w:pPr>
      <w:widowControl w:val="0"/>
      <w:shd w:val="clear" w:color="auto" w:fill="FFFFFF"/>
      <w:spacing w:line="302" w:lineRule="exact"/>
      <w:ind w:hanging="380"/>
      <w:jc w:val="both"/>
    </w:pPr>
    <w:rPr>
      <w:rFonts w:ascii="Arial" w:eastAsiaTheme="minorHAnsi" w:hAnsi="Arial" w:cs="Arial"/>
      <w:sz w:val="22"/>
      <w:szCs w:val="22"/>
      <w:lang w:eastAsia="en-US"/>
    </w:rPr>
  </w:style>
  <w:style w:type="character" w:customStyle="1" w:styleId="2f2">
    <w:name w:val="Основной текст (2) + Полужирный"/>
    <w:aliases w:val="Курсив"/>
    <w:uiPriority w:val="99"/>
    <w:rsid w:val="00F3798D"/>
    <w:rPr>
      <w:rFonts w:ascii="Arial" w:hAnsi="Arial" w:cs="Arial"/>
      <w:b/>
      <w:bCs/>
      <w:i/>
      <w:iCs/>
    </w:rPr>
  </w:style>
  <w:style w:type="paragraph" w:customStyle="1" w:styleId="13pt01402">
    <w:name w:val="Стиль Название объекта + 13 pt Слева:  01 см Выступ:  402 см П..."/>
    <w:basedOn w:val="afff5"/>
    <w:rsid w:val="00F3798D"/>
    <w:pPr>
      <w:tabs>
        <w:tab w:val="num" w:pos="720"/>
      </w:tabs>
      <w:spacing w:before="120" w:after="120"/>
      <w:ind w:left="720" w:hanging="360"/>
      <w:jc w:val="both"/>
    </w:pPr>
    <w:rPr>
      <w:rFonts w:ascii="Sylfaen" w:hAnsi="Sylfaen"/>
      <w:sz w:val="26"/>
    </w:rPr>
  </w:style>
  <w:style w:type="paragraph" w:customStyle="1" w:styleId="3Sylfaen1">
    <w:name w:val="Стиль Заголовок 3 + Sylfaen1"/>
    <w:basedOn w:val="3"/>
    <w:rsid w:val="00F3798D"/>
    <w:pPr>
      <w:numPr>
        <w:ilvl w:val="2"/>
      </w:numPr>
      <w:tabs>
        <w:tab w:val="num" w:pos="1539"/>
        <w:tab w:val="num" w:pos="1790"/>
      </w:tabs>
      <w:spacing w:before="120" w:after="120" w:line="336" w:lineRule="auto"/>
      <w:ind w:left="1539" w:hanging="1278"/>
      <w:jc w:val="both"/>
    </w:pPr>
    <w:rPr>
      <w:rFonts w:ascii="Sylfaen" w:hAnsi="Sylfaen"/>
      <w:i/>
      <w:iCs/>
      <w:sz w:val="22"/>
      <w:szCs w:val="20"/>
    </w:rPr>
  </w:style>
  <w:style w:type="paragraph" w:customStyle="1" w:styleId="2Georgia">
    <w:name w:val="Стиль Стиль Заголовок 2 + Georgia"/>
    <w:basedOn w:val="a"/>
    <w:next w:val="a"/>
    <w:rsid w:val="00F3798D"/>
    <w:pPr>
      <w:keepNext/>
      <w:tabs>
        <w:tab w:val="num" w:pos="1647"/>
      </w:tabs>
      <w:spacing w:before="360" w:after="360"/>
      <w:ind w:left="1359" w:hanging="432"/>
      <w:outlineLvl w:val="1"/>
    </w:pPr>
    <w:rPr>
      <w:rFonts w:ascii="Georgia" w:hAnsi="Georgia"/>
      <w:b/>
      <w:bCs/>
      <w:caps/>
      <w:spacing w:val="60"/>
      <w:sz w:val="32"/>
      <w:szCs w:val="32"/>
    </w:rPr>
  </w:style>
  <w:style w:type="paragraph" w:customStyle="1" w:styleId="1f2">
    <w:name w:val="Название объекта1"/>
    <w:basedOn w:val="a"/>
    <w:next w:val="a"/>
    <w:semiHidden/>
    <w:unhideWhenUsed/>
    <w:qFormat/>
    <w:locked/>
    <w:rsid w:val="00F3798D"/>
    <w:pPr>
      <w:suppressAutoHyphens/>
      <w:spacing w:after="200"/>
    </w:pPr>
    <w:rPr>
      <w:i/>
      <w:iCs/>
      <w:color w:val="1F497D"/>
      <w:sz w:val="18"/>
      <w:szCs w:val="18"/>
      <w:lang w:eastAsia="ar-SA"/>
    </w:rPr>
  </w:style>
  <w:style w:type="paragraph" w:customStyle="1" w:styleId="1f3">
    <w:name w:val="Без интервала1"/>
    <w:rsid w:val="00F3798D"/>
    <w:pPr>
      <w:spacing w:after="0" w:line="240" w:lineRule="auto"/>
      <w:jc w:val="both"/>
    </w:pPr>
    <w:rPr>
      <w:rFonts w:ascii="Times New Roman" w:eastAsia="Times New Roman" w:hAnsi="Times New Roman" w:cs="Times New Roman"/>
      <w:sz w:val="28"/>
    </w:rPr>
  </w:style>
  <w:style w:type="paragraph" w:customStyle="1" w:styleId="2f3">
    <w:name w:val="Без интервала2"/>
    <w:rsid w:val="00F3798D"/>
    <w:pPr>
      <w:spacing w:after="0" w:line="240" w:lineRule="auto"/>
      <w:jc w:val="both"/>
    </w:pPr>
    <w:rPr>
      <w:rFonts w:ascii="Times New Roman" w:eastAsia="Times New Roman" w:hAnsi="Times New Roman" w:cs="Times New Roman"/>
      <w:sz w:val="28"/>
    </w:rPr>
  </w:style>
  <w:style w:type="character" w:customStyle="1" w:styleId="blk">
    <w:name w:val="blk"/>
    <w:rsid w:val="00F3798D"/>
  </w:style>
  <w:style w:type="paragraph" w:styleId="afff5">
    <w:name w:val="caption"/>
    <w:basedOn w:val="a"/>
    <w:next w:val="a"/>
    <w:semiHidden/>
    <w:unhideWhenUsed/>
    <w:qFormat/>
    <w:rsid w:val="00F3798D"/>
    <w:rPr>
      <w:b/>
      <w:bCs/>
      <w:sz w:val="20"/>
      <w:szCs w:val="20"/>
    </w:rPr>
  </w:style>
  <w:style w:type="table" w:customStyle="1" w:styleId="33">
    <w:name w:val="Сетка таблицы3"/>
    <w:basedOn w:val="a1"/>
    <w:next w:val="af3"/>
    <w:uiPriority w:val="99"/>
    <w:locked/>
    <w:rsid w:val="00F379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ct_municipal_education/index.php?do4=document&amp;id4=96e20c02-1b12-465a-b64c-24aa92270007"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om.gosuslugi.ru/" TargetMode="Externa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11592</Words>
  <Characters>66077</Characters>
  <Application>Microsoft Office Word</Application>
  <DocSecurity>0</DocSecurity>
  <Lines>550</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dc:creator>
  <cp:lastModifiedBy>Денис</cp:lastModifiedBy>
  <cp:revision>1</cp:revision>
  <dcterms:created xsi:type="dcterms:W3CDTF">2017-12-01T09:31:00Z</dcterms:created>
  <dcterms:modified xsi:type="dcterms:W3CDTF">2017-12-01T09:31:00Z</dcterms:modified>
</cp:coreProperties>
</file>