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0E3A5B">
        <w:rPr>
          <w:rFonts w:ascii="Times New Roman" w:hAnsi="Times New Roman" w:cs="Times New Roman"/>
          <w:i/>
          <w:iCs/>
          <w:noProof/>
          <w:color w:val="00B050"/>
          <w:sz w:val="24"/>
          <w:szCs w:val="24"/>
        </w:rPr>
        <w:drawing>
          <wp:inline distT="0" distB="0" distL="0" distR="0">
            <wp:extent cx="742950" cy="723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 xml:space="preserve"> РОПШИНСКО</w:t>
      </w:r>
      <w:r w:rsidR="000C5BC6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E3A5B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 w:rsidR="000C5BC6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E3A5B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0C5BC6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 xml:space="preserve"> ЛОМОНОСОВСКОГО  МУНИЦИПАЛЬНОГО РАЙОНА</w:t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AE755A" w:rsidRPr="000E3A5B" w:rsidRDefault="00AE755A" w:rsidP="00AE755A">
      <w:pPr>
        <w:pStyle w:val="a4"/>
        <w:tabs>
          <w:tab w:val="left" w:pos="708"/>
        </w:tabs>
        <w:spacing w:line="30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B928AE" w:rsidRDefault="00C83097" w:rsidP="00B928AE">
      <w:pPr>
        <w:spacing w:after="120" w:line="20" w:lineRule="atLeast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C83097">
        <w:rPr>
          <w:rFonts w:ascii="Times New Roman" w:hAnsi="Times New Roman" w:cs="Times New Roman"/>
          <w:b/>
          <w:sz w:val="40"/>
          <w:szCs w:val="36"/>
        </w:rPr>
        <w:t>ПОСТАНОВЛЕНИЕ</w:t>
      </w:r>
    </w:p>
    <w:tbl>
      <w:tblPr>
        <w:tblStyle w:val="a9"/>
        <w:tblW w:w="0" w:type="auto"/>
        <w:tblInd w:w="1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493"/>
        <w:gridCol w:w="1559"/>
      </w:tblGrid>
      <w:tr w:rsidR="00730037" w:rsidTr="00730037">
        <w:tc>
          <w:tcPr>
            <w:tcW w:w="992" w:type="dxa"/>
            <w:vAlign w:val="bottom"/>
          </w:tcPr>
          <w:p w:rsidR="00730037" w:rsidRPr="00730037" w:rsidRDefault="00730037" w:rsidP="00730037">
            <w:pPr>
              <w:pStyle w:val="3"/>
              <w:spacing w:before="0" w:line="240" w:lineRule="auto"/>
              <w:jc w:val="right"/>
              <w:outlineLvl w:val="2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3003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730037" w:rsidRPr="00730037" w:rsidRDefault="00BD4D43" w:rsidP="00730037">
            <w:pPr>
              <w:pStyle w:val="3"/>
              <w:spacing w:before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28.10.2025</w:t>
            </w:r>
            <w:bookmarkStart w:id="0" w:name="_GoBack"/>
            <w:bookmarkEnd w:id="0"/>
          </w:p>
        </w:tc>
        <w:tc>
          <w:tcPr>
            <w:tcW w:w="493" w:type="dxa"/>
            <w:vAlign w:val="bottom"/>
          </w:tcPr>
          <w:p w:rsidR="00730037" w:rsidRPr="00730037" w:rsidRDefault="00730037" w:rsidP="0073003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3003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0037" w:rsidRPr="00730037" w:rsidRDefault="00BD4D43" w:rsidP="00730037">
            <w:pPr>
              <w:pStyle w:val="3"/>
              <w:spacing w:before="0" w:line="240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506/25</w:t>
            </w:r>
          </w:p>
        </w:tc>
      </w:tr>
    </w:tbl>
    <w:p w:rsidR="00AE755A" w:rsidRPr="00C83097" w:rsidRDefault="00AE755A" w:rsidP="00730037">
      <w:pPr>
        <w:pStyle w:val="3"/>
        <w:spacing w:before="0" w:line="300" w:lineRule="auto"/>
        <w:rPr>
          <w:rFonts w:ascii="Times New Roman" w:hAnsi="Times New Roman" w:cs="Times New Roman"/>
          <w:sz w:val="26"/>
          <w:szCs w:val="26"/>
        </w:rPr>
      </w:pPr>
    </w:p>
    <w:p w:rsidR="00A20AE7" w:rsidRPr="00A20AE7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A20AE7">
        <w:rPr>
          <w:rFonts w:ascii="Times New Roman" w:hAnsi="Times New Roman" w:cs="Times New Roman"/>
          <w:i/>
        </w:rPr>
        <w:t xml:space="preserve">Об утверждении перечня кодов </w:t>
      </w:r>
    </w:p>
    <w:p w:rsidR="00A20AE7" w:rsidRPr="00A20AE7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A20AE7">
        <w:rPr>
          <w:rFonts w:ascii="Times New Roman" w:hAnsi="Times New Roman" w:cs="Times New Roman"/>
          <w:i/>
        </w:rPr>
        <w:t xml:space="preserve">целевых статей в разрезе </w:t>
      </w:r>
    </w:p>
    <w:p w:rsidR="00A20AE7" w:rsidRPr="00A20AE7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A20AE7">
        <w:rPr>
          <w:rFonts w:ascii="Times New Roman" w:hAnsi="Times New Roman" w:cs="Times New Roman"/>
          <w:i/>
        </w:rPr>
        <w:t xml:space="preserve">муниципальных программ </w:t>
      </w:r>
    </w:p>
    <w:p w:rsidR="00A20AE7" w:rsidRPr="00A20AE7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A20AE7">
        <w:rPr>
          <w:rFonts w:ascii="Times New Roman" w:hAnsi="Times New Roman" w:cs="Times New Roman"/>
          <w:i/>
        </w:rPr>
        <w:t xml:space="preserve">Ропшинского сельского поселения </w:t>
      </w:r>
    </w:p>
    <w:p w:rsidR="00A20AE7" w:rsidRPr="00A20AE7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A20AE7">
        <w:rPr>
          <w:rFonts w:ascii="Times New Roman" w:hAnsi="Times New Roman" w:cs="Times New Roman"/>
          <w:i/>
        </w:rPr>
        <w:t xml:space="preserve">Ломоносовского  муниципального района </w:t>
      </w:r>
    </w:p>
    <w:p w:rsidR="00C114D7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AE7">
        <w:rPr>
          <w:rFonts w:ascii="Times New Roman" w:hAnsi="Times New Roman" w:cs="Times New Roman"/>
          <w:i/>
        </w:rPr>
        <w:t>Ленинградской области</w:t>
      </w:r>
      <w:r w:rsidR="007A5ABE" w:rsidRPr="008236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0AE7" w:rsidRPr="008236DF" w:rsidRDefault="00A20AE7" w:rsidP="00A20AE7">
      <w:pPr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755A" w:rsidRPr="00E878A4" w:rsidRDefault="007A5ABE" w:rsidP="00E878A4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78A4">
        <w:rPr>
          <w:rFonts w:ascii="Times New Roman" w:eastAsia="Times New Roman" w:hAnsi="Times New Roman" w:cs="Times New Roman"/>
          <w:sz w:val="23"/>
          <w:szCs w:val="23"/>
        </w:rPr>
        <w:t>В соответствии со статьями 8 и 21 Бюджетного кодекса Российской Федерации, приказ Минфина России №132н 08.06.2018 года, Положением о бюджетном процессе Ропшинск</w:t>
      </w:r>
      <w:r w:rsidR="006D3579" w:rsidRPr="00E878A4">
        <w:rPr>
          <w:rFonts w:ascii="Times New Roman" w:eastAsia="Times New Roman" w:hAnsi="Times New Roman" w:cs="Times New Roman"/>
          <w:sz w:val="23"/>
          <w:szCs w:val="23"/>
        </w:rPr>
        <w:t xml:space="preserve">ого </w:t>
      </w:r>
      <w:r w:rsidRPr="00E878A4">
        <w:rPr>
          <w:rFonts w:ascii="Times New Roman" w:eastAsia="Times New Roman" w:hAnsi="Times New Roman" w:cs="Times New Roman"/>
          <w:sz w:val="23"/>
          <w:szCs w:val="23"/>
        </w:rPr>
        <w:t>сельско</w:t>
      </w:r>
      <w:r w:rsidR="006D3579" w:rsidRPr="00E878A4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E878A4">
        <w:rPr>
          <w:rFonts w:ascii="Times New Roman" w:eastAsia="Times New Roman" w:hAnsi="Times New Roman" w:cs="Times New Roman"/>
          <w:sz w:val="23"/>
          <w:szCs w:val="23"/>
        </w:rPr>
        <w:t xml:space="preserve"> поселени</w:t>
      </w:r>
      <w:r w:rsidR="006D3579" w:rsidRPr="00E878A4">
        <w:rPr>
          <w:rFonts w:ascii="Times New Roman" w:eastAsia="Times New Roman" w:hAnsi="Times New Roman" w:cs="Times New Roman"/>
          <w:sz w:val="23"/>
          <w:szCs w:val="23"/>
        </w:rPr>
        <w:t>я</w:t>
      </w:r>
      <w:r w:rsidRPr="00E878A4">
        <w:rPr>
          <w:rFonts w:ascii="Times New Roman" w:eastAsia="Times New Roman" w:hAnsi="Times New Roman" w:cs="Times New Roman"/>
          <w:sz w:val="23"/>
          <w:szCs w:val="23"/>
        </w:rPr>
        <w:t xml:space="preserve"> Ломоносовского муниципального района Ленинградской области, утвержденным Решением Совета депутатов от 21.11.2014г. №</w:t>
      </w:r>
      <w:r w:rsidR="00E878A4" w:rsidRPr="00E878A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878A4">
        <w:rPr>
          <w:rFonts w:ascii="Times New Roman" w:eastAsia="Times New Roman" w:hAnsi="Times New Roman" w:cs="Times New Roman"/>
          <w:sz w:val="23"/>
          <w:szCs w:val="23"/>
        </w:rPr>
        <w:t>22, администрация Ропшинского сельского поселения постановляет:</w:t>
      </w:r>
    </w:p>
    <w:p w:rsidR="00AE755A" w:rsidRPr="008236DF" w:rsidRDefault="00AE755A" w:rsidP="00C13B03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236DF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4D0099" w:rsidRPr="008236DF" w:rsidRDefault="004D0099" w:rsidP="00C13B03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D0099" w:rsidRPr="00E878A4" w:rsidRDefault="007A5ABE" w:rsidP="004D0099">
      <w:pPr>
        <w:pStyle w:val="a6"/>
        <w:numPr>
          <w:ilvl w:val="0"/>
          <w:numId w:val="3"/>
        </w:numPr>
        <w:shd w:val="clear" w:color="auto" w:fill="FFFFFF"/>
        <w:spacing w:before="47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878A4">
        <w:rPr>
          <w:rFonts w:ascii="Times New Roman" w:hAnsi="Times New Roman" w:cs="Times New Roman"/>
          <w:sz w:val="23"/>
          <w:szCs w:val="23"/>
        </w:rPr>
        <w:t>Внести изменения в Постановление администрации Ропшинско</w:t>
      </w:r>
      <w:r w:rsidR="006D3579" w:rsidRPr="00E878A4">
        <w:rPr>
          <w:rFonts w:ascii="Times New Roman" w:hAnsi="Times New Roman" w:cs="Times New Roman"/>
          <w:sz w:val="23"/>
          <w:szCs w:val="23"/>
        </w:rPr>
        <w:t>го</w:t>
      </w:r>
      <w:r w:rsidRPr="00E878A4">
        <w:rPr>
          <w:rFonts w:ascii="Times New Roman" w:hAnsi="Times New Roman" w:cs="Times New Roman"/>
          <w:sz w:val="23"/>
          <w:szCs w:val="23"/>
        </w:rPr>
        <w:t xml:space="preserve"> сельско</w:t>
      </w:r>
      <w:r w:rsidR="006D3579" w:rsidRPr="00E878A4">
        <w:rPr>
          <w:rFonts w:ascii="Times New Roman" w:hAnsi="Times New Roman" w:cs="Times New Roman"/>
          <w:sz w:val="23"/>
          <w:szCs w:val="23"/>
        </w:rPr>
        <w:t>го</w:t>
      </w:r>
      <w:r w:rsidRPr="00E878A4">
        <w:rPr>
          <w:rFonts w:ascii="Times New Roman" w:hAnsi="Times New Roman" w:cs="Times New Roman"/>
          <w:sz w:val="23"/>
          <w:szCs w:val="23"/>
        </w:rPr>
        <w:t xml:space="preserve"> поселени</w:t>
      </w:r>
      <w:r w:rsidR="006D3579" w:rsidRPr="00E878A4">
        <w:rPr>
          <w:rFonts w:ascii="Times New Roman" w:hAnsi="Times New Roman" w:cs="Times New Roman"/>
          <w:sz w:val="23"/>
          <w:szCs w:val="23"/>
        </w:rPr>
        <w:t>я</w:t>
      </w:r>
      <w:r w:rsidRPr="00E878A4">
        <w:rPr>
          <w:rFonts w:ascii="Times New Roman" w:hAnsi="Times New Roman" w:cs="Times New Roman"/>
          <w:sz w:val="23"/>
          <w:szCs w:val="23"/>
        </w:rPr>
        <w:t xml:space="preserve">  Ломоносовского муниципального района Ленинградской области №</w:t>
      </w:r>
      <w:r w:rsidR="00507093" w:rsidRPr="00E878A4">
        <w:rPr>
          <w:rFonts w:ascii="Times New Roman" w:hAnsi="Times New Roman" w:cs="Times New Roman"/>
          <w:sz w:val="23"/>
          <w:szCs w:val="23"/>
        </w:rPr>
        <w:t xml:space="preserve"> </w:t>
      </w:r>
      <w:r w:rsidR="008236DF" w:rsidRPr="00E878A4">
        <w:rPr>
          <w:rFonts w:ascii="Times New Roman" w:hAnsi="Times New Roman" w:cs="Times New Roman"/>
          <w:sz w:val="23"/>
          <w:szCs w:val="23"/>
        </w:rPr>
        <w:t>480</w:t>
      </w:r>
      <w:r w:rsidR="004D0099" w:rsidRPr="00E878A4">
        <w:rPr>
          <w:rFonts w:ascii="Times New Roman" w:hAnsi="Times New Roman" w:cs="Times New Roman"/>
          <w:sz w:val="23"/>
          <w:szCs w:val="23"/>
        </w:rPr>
        <w:t>/2</w:t>
      </w:r>
      <w:r w:rsidR="008236DF" w:rsidRPr="00E878A4">
        <w:rPr>
          <w:rFonts w:ascii="Times New Roman" w:hAnsi="Times New Roman" w:cs="Times New Roman"/>
          <w:sz w:val="23"/>
          <w:szCs w:val="23"/>
        </w:rPr>
        <w:t>5</w:t>
      </w:r>
      <w:r w:rsidRPr="00E878A4">
        <w:rPr>
          <w:rFonts w:ascii="Times New Roman" w:hAnsi="Times New Roman" w:cs="Times New Roman"/>
          <w:sz w:val="23"/>
          <w:szCs w:val="23"/>
        </w:rPr>
        <w:t xml:space="preserve"> от </w:t>
      </w:r>
      <w:r w:rsidR="008236DF" w:rsidRPr="00E878A4">
        <w:rPr>
          <w:rFonts w:ascii="Times New Roman" w:hAnsi="Times New Roman" w:cs="Times New Roman"/>
          <w:sz w:val="23"/>
          <w:szCs w:val="23"/>
        </w:rPr>
        <w:t>17</w:t>
      </w:r>
      <w:r w:rsidRPr="00E878A4">
        <w:rPr>
          <w:rFonts w:ascii="Times New Roman" w:hAnsi="Times New Roman" w:cs="Times New Roman"/>
          <w:sz w:val="23"/>
          <w:szCs w:val="23"/>
        </w:rPr>
        <w:t>.1</w:t>
      </w:r>
      <w:r w:rsidR="008236DF" w:rsidRPr="00E878A4">
        <w:rPr>
          <w:rFonts w:ascii="Times New Roman" w:hAnsi="Times New Roman" w:cs="Times New Roman"/>
          <w:sz w:val="23"/>
          <w:szCs w:val="23"/>
        </w:rPr>
        <w:t>0</w:t>
      </w:r>
      <w:r w:rsidRPr="00E878A4">
        <w:rPr>
          <w:rFonts w:ascii="Times New Roman" w:hAnsi="Times New Roman" w:cs="Times New Roman"/>
          <w:sz w:val="23"/>
          <w:szCs w:val="23"/>
        </w:rPr>
        <w:t>.202</w:t>
      </w:r>
      <w:r w:rsidR="008236DF" w:rsidRPr="00E878A4">
        <w:rPr>
          <w:rFonts w:ascii="Times New Roman" w:hAnsi="Times New Roman" w:cs="Times New Roman"/>
          <w:sz w:val="23"/>
          <w:szCs w:val="23"/>
        </w:rPr>
        <w:t>5</w:t>
      </w:r>
      <w:r w:rsidR="006D3579" w:rsidRPr="00E878A4">
        <w:rPr>
          <w:rFonts w:ascii="Times New Roman" w:hAnsi="Times New Roman" w:cs="Times New Roman"/>
          <w:sz w:val="23"/>
          <w:szCs w:val="23"/>
        </w:rPr>
        <w:t xml:space="preserve"> </w:t>
      </w:r>
      <w:r w:rsidRPr="00E878A4">
        <w:rPr>
          <w:rFonts w:ascii="Times New Roman" w:hAnsi="Times New Roman" w:cs="Times New Roman"/>
          <w:sz w:val="23"/>
          <w:szCs w:val="23"/>
        </w:rPr>
        <w:t>года «</w:t>
      </w:r>
      <w:r w:rsidR="008236DF" w:rsidRPr="00E878A4">
        <w:rPr>
          <w:rFonts w:ascii="Times New Roman" w:hAnsi="Times New Roman" w:cs="Times New Roman"/>
          <w:sz w:val="23"/>
          <w:szCs w:val="23"/>
        </w:rPr>
        <w:t>Об утверждении перечня кодов целевых статей в разрезе муниципальных программ Ропшинского сельского поселения Ломоносовского  муниципального района Ленинградской области</w:t>
      </w:r>
      <w:r w:rsidRPr="00E878A4">
        <w:rPr>
          <w:rFonts w:ascii="Times New Roman" w:hAnsi="Times New Roman" w:cs="Times New Roman"/>
          <w:sz w:val="23"/>
          <w:szCs w:val="23"/>
        </w:rPr>
        <w:t>»:</w:t>
      </w:r>
    </w:p>
    <w:p w:rsidR="004D0099" w:rsidRPr="008236DF" w:rsidRDefault="004D0099" w:rsidP="0029359F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0099" w:rsidRPr="008236DF" w:rsidRDefault="00651451" w:rsidP="004D0099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6DF"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 w:rsidR="00432651">
        <w:rPr>
          <w:rFonts w:ascii="Times New Roman" w:hAnsi="Times New Roman" w:cs="Times New Roman"/>
          <w:sz w:val="24"/>
          <w:szCs w:val="24"/>
        </w:rPr>
        <w:t>следующим</w:t>
      </w:r>
      <w:r w:rsidR="00E878A4">
        <w:rPr>
          <w:rFonts w:ascii="Times New Roman" w:hAnsi="Times New Roman" w:cs="Times New Roman"/>
          <w:sz w:val="24"/>
          <w:szCs w:val="24"/>
        </w:rPr>
        <w:t>и кода</w:t>
      </w:r>
      <w:r w:rsidR="00414BFF" w:rsidRPr="008236DF">
        <w:rPr>
          <w:rFonts w:ascii="Times New Roman" w:hAnsi="Times New Roman" w:cs="Times New Roman"/>
          <w:sz w:val="24"/>
          <w:szCs w:val="24"/>
        </w:rPr>
        <w:t>м</w:t>
      </w:r>
      <w:r w:rsidR="00E878A4">
        <w:rPr>
          <w:rFonts w:ascii="Times New Roman" w:hAnsi="Times New Roman" w:cs="Times New Roman"/>
          <w:sz w:val="24"/>
          <w:szCs w:val="24"/>
        </w:rPr>
        <w:t>и</w:t>
      </w:r>
      <w:r w:rsidRPr="008236DF">
        <w:rPr>
          <w:rFonts w:ascii="Times New Roman" w:hAnsi="Times New Roman" w:cs="Times New Roman"/>
          <w:sz w:val="24"/>
          <w:szCs w:val="24"/>
        </w:rPr>
        <w:t>:</w:t>
      </w:r>
    </w:p>
    <w:p w:rsidR="00651451" w:rsidRPr="008236DF" w:rsidRDefault="00651451" w:rsidP="007A5ABE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009"/>
        <w:gridCol w:w="850"/>
        <w:gridCol w:w="709"/>
        <w:gridCol w:w="1276"/>
        <w:gridCol w:w="5670"/>
      </w:tblGrid>
      <w:tr w:rsidR="008236DF" w:rsidRPr="008236DF" w:rsidTr="00E878A4">
        <w:trPr>
          <w:trHeight w:val="125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DF" w:rsidRPr="008236DF" w:rsidRDefault="008236DF" w:rsidP="00EB1E4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236DF">
              <w:rPr>
                <w:rFonts w:ascii="Times New Roman" w:hAnsi="Times New Roman" w:cs="Times New Roman"/>
                <w:bCs/>
                <w:sz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DF" w:rsidRPr="008236DF" w:rsidRDefault="008236DF" w:rsidP="00EB1E4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236DF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DF" w:rsidRPr="008236DF" w:rsidRDefault="008236DF" w:rsidP="00EB1E4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236DF">
              <w:rPr>
                <w:rFonts w:ascii="Times New Roman" w:hAnsi="Times New Roman" w:cs="Times New Roman"/>
                <w:bCs/>
                <w:sz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DF" w:rsidRPr="008236DF" w:rsidRDefault="008236DF" w:rsidP="00EB1E4C">
            <w:pPr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8236DF">
              <w:rPr>
                <w:rFonts w:ascii="Times New Roman" w:hAnsi="Times New Roman" w:cs="Times New Roman"/>
                <w:bCs/>
                <w:sz w:val="24"/>
              </w:rPr>
              <w:t>S5130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E878A4" w:rsidRDefault="008236DF" w:rsidP="00EB1E4C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878A4">
              <w:rPr>
                <w:rFonts w:ascii="Times New Roman" w:hAnsi="Times New Roman" w:cs="Times New Roman"/>
                <w:bCs/>
                <w:sz w:val="23"/>
                <w:szCs w:val="23"/>
              </w:rPr>
              <w:t>Мероприятия в целях реализации областного закона 16.02.2024 № 10-оз «О содействии участию населения в осуществлении местного самоуправления в Ленинградской области»</w:t>
            </w:r>
          </w:p>
        </w:tc>
      </w:tr>
      <w:tr w:rsidR="00E878A4" w:rsidRPr="008236DF" w:rsidTr="00E878A4">
        <w:trPr>
          <w:trHeight w:val="63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</w:pPr>
            <w:r w:rsidRPr="00E878A4"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</w:pPr>
            <w:r w:rsidRPr="00E878A4"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</w:pPr>
            <w:r w:rsidRPr="00E878A4"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</w:pPr>
            <w:r w:rsidRPr="00E878A4">
              <w:rPr>
                <w:rFonts w:ascii="Times New Roman" w:hAnsi="Times New Roman" w:cs="Times New Roman"/>
                <w:b/>
                <w:bCs/>
                <w:i/>
                <w:sz w:val="24"/>
                <w:lang w:val="en-US"/>
              </w:rPr>
              <w:t>00000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A4" w:rsidRPr="00E878A4" w:rsidRDefault="00E878A4" w:rsidP="00B144F7">
            <w:pPr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</w:pPr>
            <w:r w:rsidRPr="00E878A4"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  <w:t>Отраслевой проект "Развитие объектов физической культуры и спорта"</w:t>
            </w:r>
          </w:p>
        </w:tc>
      </w:tr>
      <w:tr w:rsidR="00E878A4" w:rsidRPr="008236DF" w:rsidTr="00E878A4">
        <w:trPr>
          <w:trHeight w:val="98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8A4" w:rsidRPr="00E878A4" w:rsidRDefault="00E878A4" w:rsidP="00EB1E4C">
            <w:pPr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A4" w:rsidRPr="00E878A4" w:rsidRDefault="00E878A4" w:rsidP="00E878A4">
            <w:pPr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L7530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8A4" w:rsidRPr="00E878A4" w:rsidRDefault="00E878A4" w:rsidP="00EB1E4C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878A4">
              <w:rPr>
                <w:rFonts w:ascii="Times New Roman" w:hAnsi="Times New Roman" w:cs="Times New Roman"/>
                <w:bCs/>
                <w:sz w:val="23"/>
                <w:szCs w:val="23"/>
              </w:rPr>
              <w:t>Комплекс мероприятий по закупке и монтажу оборудования для создания "умных" спортивных площадок</w:t>
            </w:r>
          </w:p>
        </w:tc>
      </w:tr>
    </w:tbl>
    <w:p w:rsidR="00651451" w:rsidRPr="008236DF" w:rsidRDefault="00651451" w:rsidP="007A5ABE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359F" w:rsidRDefault="0029359F" w:rsidP="007A5ABE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0AE7" w:rsidRDefault="00A20AE7" w:rsidP="007A5ABE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0AE7" w:rsidRDefault="00A20AE7" w:rsidP="007A5ABE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0AE7" w:rsidRPr="008236DF" w:rsidRDefault="00A20AE7" w:rsidP="007A5ABE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55A" w:rsidRPr="00E878A4" w:rsidRDefault="00AE755A" w:rsidP="00C13B03">
      <w:pPr>
        <w:pStyle w:val="a6"/>
        <w:numPr>
          <w:ilvl w:val="0"/>
          <w:numId w:val="3"/>
        </w:numPr>
        <w:shd w:val="clear" w:color="auto" w:fill="FFFFFF"/>
        <w:spacing w:before="47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878A4">
        <w:rPr>
          <w:rFonts w:ascii="Times New Roman" w:hAnsi="Times New Roman" w:cs="Times New Roman"/>
          <w:sz w:val="23"/>
          <w:szCs w:val="23"/>
        </w:rPr>
        <w:t>Настоящее постановление</w:t>
      </w:r>
      <w:r w:rsidR="00C13B03" w:rsidRPr="00E878A4">
        <w:rPr>
          <w:rFonts w:ascii="Times New Roman" w:hAnsi="Times New Roman" w:cs="Times New Roman"/>
          <w:sz w:val="23"/>
          <w:szCs w:val="23"/>
        </w:rPr>
        <w:t xml:space="preserve"> </w:t>
      </w:r>
      <w:r w:rsidRPr="00E878A4">
        <w:rPr>
          <w:rFonts w:ascii="Times New Roman" w:hAnsi="Times New Roman" w:cs="Times New Roman"/>
          <w:sz w:val="23"/>
          <w:szCs w:val="23"/>
        </w:rPr>
        <w:t xml:space="preserve">подлежит опубликованию (обнародованию) на информационном сайте муниципального образования Ропшинское сельское поселение в информационно - телекоммуникационной сети Интернет по адресу </w:t>
      </w:r>
      <w:hyperlink r:id="rId6" w:history="1">
        <w:r w:rsidRPr="00E878A4">
          <w:rPr>
            <w:rStyle w:val="a5"/>
            <w:rFonts w:ascii="Times New Roman" w:hAnsi="Times New Roman" w:cs="Times New Roman"/>
            <w:sz w:val="23"/>
            <w:szCs w:val="23"/>
          </w:rPr>
          <w:t>www.официальнаяропша.рф</w:t>
        </w:r>
      </w:hyperlink>
      <w:r w:rsidRPr="00E878A4">
        <w:rPr>
          <w:rFonts w:ascii="Times New Roman" w:hAnsi="Times New Roman" w:cs="Times New Roman"/>
          <w:sz w:val="23"/>
          <w:szCs w:val="23"/>
        </w:rPr>
        <w:t xml:space="preserve"> и вступает в силу со дня его официального опубликования (обнародования).</w:t>
      </w:r>
      <w:r w:rsidRPr="00E878A4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507093" w:rsidRPr="008236DF" w:rsidRDefault="00507093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07093" w:rsidRPr="008236DF" w:rsidRDefault="00507093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E755A" w:rsidRPr="008236DF" w:rsidRDefault="008236DF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</w:t>
      </w:r>
      <w:r w:rsidR="00AE755A" w:rsidRPr="008236DF">
        <w:rPr>
          <w:rFonts w:ascii="Times New Roman" w:eastAsia="MS Mincho" w:hAnsi="Times New Roman" w:cs="Times New Roman"/>
          <w:sz w:val="24"/>
          <w:szCs w:val="24"/>
        </w:rPr>
        <w:t>лав</w:t>
      </w:r>
      <w:r>
        <w:rPr>
          <w:rFonts w:ascii="Times New Roman" w:eastAsia="MS Mincho" w:hAnsi="Times New Roman" w:cs="Times New Roman"/>
          <w:sz w:val="24"/>
          <w:szCs w:val="24"/>
        </w:rPr>
        <w:t>а</w:t>
      </w:r>
      <w:r w:rsidR="00AE755A" w:rsidRPr="008236DF">
        <w:rPr>
          <w:rFonts w:ascii="Times New Roman" w:eastAsia="MS Mincho" w:hAnsi="Times New Roman" w:cs="Times New Roman"/>
          <w:sz w:val="24"/>
          <w:szCs w:val="24"/>
        </w:rPr>
        <w:t xml:space="preserve"> администрации </w:t>
      </w:r>
    </w:p>
    <w:p w:rsidR="00AE755A" w:rsidRPr="008236DF" w:rsidRDefault="00AE755A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236DF">
        <w:rPr>
          <w:rFonts w:ascii="Times New Roman" w:eastAsia="MS Mincho" w:hAnsi="Times New Roman" w:cs="Times New Roman"/>
          <w:sz w:val="24"/>
          <w:szCs w:val="24"/>
        </w:rPr>
        <w:t>Ропшинско</w:t>
      </w:r>
      <w:r w:rsidR="00507093" w:rsidRPr="008236DF">
        <w:rPr>
          <w:rFonts w:ascii="Times New Roman" w:eastAsia="MS Mincho" w:hAnsi="Times New Roman" w:cs="Times New Roman"/>
          <w:sz w:val="24"/>
          <w:szCs w:val="24"/>
        </w:rPr>
        <w:t>го</w:t>
      </w:r>
      <w:r w:rsidRPr="008236DF">
        <w:rPr>
          <w:rFonts w:ascii="Times New Roman" w:eastAsia="MS Mincho" w:hAnsi="Times New Roman" w:cs="Times New Roman"/>
          <w:sz w:val="24"/>
          <w:szCs w:val="24"/>
        </w:rPr>
        <w:t xml:space="preserve"> сельско</w:t>
      </w:r>
      <w:r w:rsidR="00507093" w:rsidRPr="008236DF">
        <w:rPr>
          <w:rFonts w:ascii="Times New Roman" w:eastAsia="MS Mincho" w:hAnsi="Times New Roman" w:cs="Times New Roman"/>
          <w:sz w:val="24"/>
          <w:szCs w:val="24"/>
        </w:rPr>
        <w:t>го</w:t>
      </w:r>
      <w:r w:rsidRPr="008236DF">
        <w:rPr>
          <w:rFonts w:ascii="Times New Roman" w:eastAsia="MS Mincho" w:hAnsi="Times New Roman" w:cs="Times New Roman"/>
          <w:sz w:val="24"/>
          <w:szCs w:val="24"/>
        </w:rPr>
        <w:t xml:space="preserve"> поселени</w:t>
      </w:r>
      <w:r w:rsidR="00507093" w:rsidRPr="008236DF">
        <w:rPr>
          <w:rFonts w:ascii="Times New Roman" w:eastAsia="MS Mincho" w:hAnsi="Times New Roman" w:cs="Times New Roman"/>
          <w:sz w:val="24"/>
          <w:szCs w:val="24"/>
        </w:rPr>
        <w:t>я</w:t>
      </w:r>
      <w:r w:rsidRPr="008236DF">
        <w:rPr>
          <w:rFonts w:ascii="Times New Roman" w:eastAsia="MS Mincho" w:hAnsi="Times New Roman" w:cs="Times New Roman"/>
          <w:sz w:val="24"/>
          <w:szCs w:val="24"/>
        </w:rPr>
        <w:t xml:space="preserve">                             </w:t>
      </w:r>
      <w:r w:rsidR="006312DF" w:rsidRPr="008236DF">
        <w:rPr>
          <w:rFonts w:ascii="Times New Roman" w:eastAsia="MS Mincho" w:hAnsi="Times New Roman" w:cs="Times New Roman"/>
          <w:sz w:val="24"/>
          <w:szCs w:val="24"/>
        </w:rPr>
        <w:t xml:space="preserve">                           </w:t>
      </w:r>
      <w:r w:rsidR="008236DF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6312DF" w:rsidRPr="00823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236DF">
        <w:rPr>
          <w:rFonts w:ascii="Times New Roman" w:eastAsia="MS Mincho" w:hAnsi="Times New Roman" w:cs="Times New Roman"/>
          <w:sz w:val="24"/>
          <w:szCs w:val="24"/>
        </w:rPr>
        <w:t>С.В. Сезоненко</w:t>
      </w:r>
    </w:p>
    <w:p w:rsidR="004500F9" w:rsidRDefault="004500F9"/>
    <w:sectPr w:rsidR="004500F9" w:rsidSect="00A20AE7">
      <w:pgSz w:w="11906" w:h="16838"/>
      <w:pgMar w:top="993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08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6C6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D4A60D7"/>
    <w:multiLevelType w:val="hybridMultilevel"/>
    <w:tmpl w:val="853A98AA"/>
    <w:lvl w:ilvl="0" w:tplc="C306307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2"/>
  </w:compat>
  <w:rsids>
    <w:rsidRoot w:val="00AE755A"/>
    <w:rsid w:val="00024B73"/>
    <w:rsid w:val="00072425"/>
    <w:rsid w:val="000C5BC6"/>
    <w:rsid w:val="001F7D1E"/>
    <w:rsid w:val="00275F9D"/>
    <w:rsid w:val="0029359F"/>
    <w:rsid w:val="002C3F1E"/>
    <w:rsid w:val="002D574C"/>
    <w:rsid w:val="002E20C8"/>
    <w:rsid w:val="003C6BEB"/>
    <w:rsid w:val="00414BFF"/>
    <w:rsid w:val="00432651"/>
    <w:rsid w:val="004500F9"/>
    <w:rsid w:val="004A413F"/>
    <w:rsid w:val="004A6BBB"/>
    <w:rsid w:val="004B12FB"/>
    <w:rsid w:val="004D0099"/>
    <w:rsid w:val="00507093"/>
    <w:rsid w:val="005608AC"/>
    <w:rsid w:val="006046AA"/>
    <w:rsid w:val="0060555A"/>
    <w:rsid w:val="006312DF"/>
    <w:rsid w:val="0063784C"/>
    <w:rsid w:val="00651451"/>
    <w:rsid w:val="00675377"/>
    <w:rsid w:val="006847C3"/>
    <w:rsid w:val="006D3579"/>
    <w:rsid w:val="00730037"/>
    <w:rsid w:val="00740A07"/>
    <w:rsid w:val="00746F24"/>
    <w:rsid w:val="007A5ABE"/>
    <w:rsid w:val="007B41E8"/>
    <w:rsid w:val="008236DF"/>
    <w:rsid w:val="0083488E"/>
    <w:rsid w:val="008C4C23"/>
    <w:rsid w:val="008D1CE5"/>
    <w:rsid w:val="008F1800"/>
    <w:rsid w:val="00933509"/>
    <w:rsid w:val="00950CC3"/>
    <w:rsid w:val="00A20AE7"/>
    <w:rsid w:val="00AB4029"/>
    <w:rsid w:val="00AE755A"/>
    <w:rsid w:val="00B63090"/>
    <w:rsid w:val="00B80409"/>
    <w:rsid w:val="00B928AE"/>
    <w:rsid w:val="00B946D5"/>
    <w:rsid w:val="00BD4D43"/>
    <w:rsid w:val="00C075E5"/>
    <w:rsid w:val="00C114D7"/>
    <w:rsid w:val="00C13B03"/>
    <w:rsid w:val="00C4746C"/>
    <w:rsid w:val="00C56F93"/>
    <w:rsid w:val="00C83097"/>
    <w:rsid w:val="00E15A01"/>
    <w:rsid w:val="00E678BC"/>
    <w:rsid w:val="00E878A4"/>
    <w:rsid w:val="00EA1232"/>
    <w:rsid w:val="00F3104F"/>
    <w:rsid w:val="00F41CA9"/>
    <w:rsid w:val="00FA27AD"/>
    <w:rsid w:val="00FA6E4D"/>
    <w:rsid w:val="00FD7FAF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6DAD7-4A5E-4096-840B-6F1E589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5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Document Header1"/>
    <w:basedOn w:val="a"/>
    <w:next w:val="a"/>
    <w:link w:val="10"/>
    <w:qFormat/>
    <w:rsid w:val="00AE755A"/>
    <w:pPr>
      <w:keepNext/>
      <w:spacing w:after="0" w:line="240" w:lineRule="auto"/>
      <w:outlineLvl w:val="0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E7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qFormat/>
    <w:rsid w:val="00AE75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5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Название Знак"/>
    <w:aliases w:val="Знак Знак,Знак1 Знак,Знак11 Знак,Знак3 Знак,Знак4 Знак, Знак Знак"/>
    <w:basedOn w:val="a0"/>
    <w:link w:val="a4"/>
    <w:qFormat/>
    <w:locked/>
    <w:rsid w:val="00AE755A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Title"/>
    <w:aliases w:val="Знак,Знак1,Знак11,Знак3,Знак4, Знак"/>
    <w:basedOn w:val="a"/>
    <w:link w:val="a3"/>
    <w:qFormat/>
    <w:rsid w:val="00AE755A"/>
    <w:pPr>
      <w:spacing w:after="0" w:line="240" w:lineRule="auto"/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11">
    <w:name w:val="Заголовок Знак1"/>
    <w:basedOn w:val="a0"/>
    <w:uiPriority w:val="10"/>
    <w:rsid w:val="00AE75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2"/>
    <w:basedOn w:val="a"/>
    <w:link w:val="20"/>
    <w:unhideWhenUsed/>
    <w:qFormat/>
    <w:rsid w:val="00AE755A"/>
    <w:pPr>
      <w:spacing w:after="120" w:line="480" w:lineRule="auto"/>
    </w:pPr>
    <w:rPr>
      <w:rFonts w:ascii="Calibri" w:eastAsia="Calibri" w:hAnsi="Calibri" w:cs="Calibri"/>
      <w:sz w:val="20"/>
      <w:szCs w:val="20"/>
    </w:rPr>
  </w:style>
  <w:style w:type="character" w:customStyle="1" w:styleId="20">
    <w:name w:val="Основной текст 2 Знак"/>
    <w:basedOn w:val="a0"/>
    <w:link w:val="2"/>
    <w:qFormat/>
    <w:rsid w:val="00AE755A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Hyperlink"/>
    <w:unhideWhenUsed/>
    <w:rsid w:val="00AE75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13B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7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FAF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30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072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92;&#1080;&#1094;&#1080;&#1072;&#1083;&#1100;&#1085;&#1072;&#1103;&#1088;&#1086;&#1087;&#1096;&#1072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7</cp:revision>
  <cp:lastPrinted>2023-11-02T08:04:00Z</cp:lastPrinted>
  <dcterms:created xsi:type="dcterms:W3CDTF">2025-10-22T12:35:00Z</dcterms:created>
  <dcterms:modified xsi:type="dcterms:W3CDTF">2025-10-28T08:09:00Z</dcterms:modified>
</cp:coreProperties>
</file>