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CB34A3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94B9A">
        <w:rPr>
          <w:rFonts w:ascii="Times New Roman" w:hAnsi="Times New Roman" w:cs="Times New Roman"/>
          <w:sz w:val="24"/>
          <w:szCs w:val="24"/>
        </w:rPr>
        <w:t xml:space="preserve">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D94B9A">
        <w:rPr>
          <w:rFonts w:ascii="Times New Roman" w:hAnsi="Times New Roman" w:cs="Times New Roman"/>
          <w:sz w:val="24"/>
          <w:szCs w:val="24"/>
        </w:rPr>
        <w:t xml:space="preserve">аренду сроком на 20 лет </w:t>
      </w:r>
      <w:bookmarkStart w:id="14" w:name="OLE_LINK1"/>
      <w:bookmarkStart w:id="15" w:name="OLE_LINK2"/>
      <w:bookmarkStart w:id="16" w:name="OLE_LINK30"/>
      <w:r w:rsidRPr="00D94B9A">
        <w:rPr>
          <w:rFonts w:ascii="Times New Roman" w:hAnsi="Times New Roman" w:cs="Times New Roman"/>
          <w:sz w:val="24"/>
          <w:szCs w:val="24"/>
        </w:rPr>
        <w:t>земельн</w:t>
      </w:r>
      <w:r w:rsidR="00A767B4">
        <w:rPr>
          <w:rFonts w:ascii="Times New Roman" w:hAnsi="Times New Roman" w:cs="Times New Roman"/>
          <w:sz w:val="24"/>
          <w:szCs w:val="24"/>
        </w:rPr>
        <w:t>ых</w:t>
      </w:r>
      <w:r w:rsidR="00C84A16">
        <w:rPr>
          <w:rFonts w:ascii="Times New Roman" w:hAnsi="Times New Roman" w:cs="Times New Roman"/>
          <w:sz w:val="24"/>
          <w:szCs w:val="24"/>
        </w:rPr>
        <w:t xml:space="preserve"> </w:t>
      </w:r>
      <w:r w:rsidRPr="00D94B9A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A767B4">
        <w:rPr>
          <w:rFonts w:ascii="Times New Roman" w:hAnsi="Times New Roman" w:cs="Times New Roman"/>
          <w:sz w:val="24"/>
          <w:szCs w:val="24"/>
        </w:rPr>
        <w:t>ов</w:t>
      </w:r>
      <w:r w:rsidRPr="00D94B9A">
        <w:rPr>
          <w:rFonts w:ascii="Times New Roman" w:hAnsi="Times New Roman" w:cs="Times New Roman"/>
          <w:sz w:val="24"/>
          <w:szCs w:val="24"/>
        </w:rPr>
        <w:t>:</w:t>
      </w:r>
    </w:p>
    <w:p w:rsidR="0095307C" w:rsidRPr="005A766B" w:rsidRDefault="0095307C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66B" w:rsidRDefault="005A766B" w:rsidP="00953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2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ориентировочной 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площадью 1</w:t>
      </w:r>
      <w:r w:rsidR="008217CD">
        <w:rPr>
          <w:rFonts w:ascii="Times New Roman" w:hAnsi="Times New Roman" w:cs="Times New Roman"/>
          <w:sz w:val="24"/>
          <w:szCs w:val="24"/>
          <w:shd w:val="clear" w:color="auto" w:fill="FFFFFF"/>
        </w:rPr>
        <w:t>774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17CD"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 в кадастровом квартале 47:14:120</w:t>
      </w:r>
      <w:r w:rsidR="008217CD">
        <w:rPr>
          <w:rFonts w:ascii="Times New Roman" w:hAnsi="Times New Roman" w:cs="Times New Roman"/>
          <w:sz w:val="24"/>
          <w:szCs w:val="24"/>
          <w:shd w:val="clear" w:color="auto" w:fill="FFFFFF"/>
        </w:rPr>
        <w:t>8004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использования - </w:t>
      </w:r>
      <w:r w:rsidR="008217CD" w:rsidRPr="008217C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</w:t>
      </w:r>
      <w:proofErr w:type="gramStart"/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Ленинградская область, Ломоносовский муниципальный район, </w:t>
      </w:r>
      <w:proofErr w:type="spellStart"/>
      <w:r w:rsidR="008217CD"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>Ропшинское</w:t>
      </w:r>
      <w:proofErr w:type="spellEnd"/>
      <w:r w:rsidR="008217CD"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</w:t>
      </w:r>
      <w:r w:rsidR="0046427F">
        <w:rPr>
          <w:rFonts w:ascii="Times New Roman" w:hAnsi="Times New Roman" w:cs="Times New Roman"/>
          <w:sz w:val="24"/>
          <w:szCs w:val="24"/>
          <w:shd w:val="clear" w:color="auto" w:fill="FFFFFF"/>
        </w:rPr>
        <w:t>д. Малые Горки</w:t>
      </w:r>
      <w:r w:rsidR="003C4D09"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="003C4D09"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с особыми условиями использования территории - зона подтопления в отношении территорий д. Старые Заводы, д. Средняя Колония, д. </w:t>
      </w:r>
      <w:proofErr w:type="spellStart"/>
      <w:r w:rsidR="003C4D09"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>Новополье</w:t>
      </w:r>
      <w:proofErr w:type="spellEnd"/>
      <w:r w:rsidR="003C4D09"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>, д. Горбунки.</w:t>
      </w:r>
      <w:proofErr w:type="gramEnd"/>
      <w:r w:rsidR="003C4D09"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СНТ Горбунки, д. </w:t>
      </w:r>
      <w:proofErr w:type="spellStart"/>
      <w:r w:rsidR="003C4D09"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>Разбегаево</w:t>
      </w:r>
      <w:proofErr w:type="spellEnd"/>
      <w:r w:rsidR="003C4D09"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proofErr w:type="spellStart"/>
      <w:r w:rsidR="003C4D09"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>Райкузи</w:t>
      </w:r>
      <w:proofErr w:type="spellEnd"/>
      <w:r w:rsidR="003C4D09"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proofErr w:type="spellStart"/>
      <w:r w:rsidR="003C4D09"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>Олики</w:t>
      </w:r>
      <w:proofErr w:type="spellEnd"/>
      <w:r w:rsidR="003C4D09"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>, п. Ропша, садоводческого массива Новая Ропша, д. Большие Горки, СНТ Дружные Горки, д. Малые Горки Ломоносовского района Ленинградской области, прилегающих к зонам затопления, повышение уровня грунтовых вод которых обуславливается подпором грунтовых вод уровнями высоких вод реки Стрелка</w:t>
      </w:r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7020F" w:rsidRDefault="00C7020F" w:rsidP="00953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ориентировочной 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1595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 в кадастровом квартале 47:14:120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8004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использования - </w:t>
      </w:r>
      <w:r w:rsidRPr="008217C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</w:t>
      </w:r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Ленинградская область, Ломоносовский муниципальный район, </w:t>
      </w:r>
      <w:proofErr w:type="spellStart"/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>Ропшинское</w:t>
      </w:r>
      <w:proofErr w:type="spellEnd"/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</w:t>
      </w:r>
      <w:r w:rsidR="0046427F">
        <w:rPr>
          <w:rFonts w:ascii="Times New Roman" w:hAnsi="Times New Roman" w:cs="Times New Roman"/>
          <w:sz w:val="24"/>
          <w:szCs w:val="24"/>
          <w:shd w:val="clear" w:color="auto" w:fill="FFFFFF"/>
        </w:rPr>
        <w:t>д. Малые Горки</w:t>
      </w:r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>она с особыми условиями использования территории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водоохранная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зона водного объекта</w:t>
      </w:r>
      <w:r w:rsidR="002B120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B120D" w:rsidRDefault="002B120D" w:rsidP="002B12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ориентировочной 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1496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 в кадастровом квартале 47:14:120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8004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использования - </w:t>
      </w:r>
      <w:r w:rsidRPr="008217C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</w:t>
      </w:r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Ленинградская область, Ломоносовский муниципальный район, </w:t>
      </w:r>
      <w:proofErr w:type="spellStart"/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>Ропшинское</w:t>
      </w:r>
      <w:proofErr w:type="spellEnd"/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</w:t>
      </w:r>
      <w:r w:rsidR="0046427F">
        <w:rPr>
          <w:rFonts w:ascii="Times New Roman" w:hAnsi="Times New Roman" w:cs="Times New Roman"/>
          <w:sz w:val="24"/>
          <w:szCs w:val="24"/>
          <w:shd w:val="clear" w:color="auto" w:fill="FFFFFF"/>
        </w:rPr>
        <w:t>д. Малые Горки</w:t>
      </w:r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>она с особыми условиями использования территории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водоохранная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зона водного объекта;</w:t>
      </w:r>
    </w:p>
    <w:p w:rsidR="002B120D" w:rsidRPr="003C4D09" w:rsidRDefault="0046427F" w:rsidP="00953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ориентировочной 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1477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 в кадастровом квартале 47:14:120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8004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использования - </w:t>
      </w:r>
      <w:r w:rsidRPr="008217C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</w:t>
      </w:r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Ленинградская область, Ломоносовский муниципальный район, </w:t>
      </w:r>
      <w:proofErr w:type="spellStart"/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>Ропшинское</w:t>
      </w:r>
      <w:proofErr w:type="spellEnd"/>
      <w:r w:rsidRPr="003C4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д. Малые Горки.</w:t>
      </w:r>
    </w:p>
    <w:p w:rsidR="007F1581" w:rsidRPr="00ED2CD0" w:rsidRDefault="007F1581" w:rsidP="00C84A1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bookmarkStart w:id="17" w:name="OLE_LINK19"/>
      <w:bookmarkStart w:id="18" w:name="OLE_LINK20"/>
      <w:bookmarkStart w:id="19" w:name="OLE_LINK21"/>
      <w:bookmarkEnd w:id="3"/>
      <w:bookmarkEnd w:id="4"/>
    </w:p>
    <w:bookmarkEnd w:id="17"/>
    <w:bookmarkEnd w:id="18"/>
    <w:bookmarkEnd w:id="19"/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указанных земельных участков, имеют право подать заявления о намерении участвовать в аукционе на право заключения договора аренды земельных участков в течение 30 (тридцати) дней со дня опубликования настоящего извещения.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аренды вышеуказанных земельных участков: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5A766B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5A766B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5A766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A766B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- 198412, Санкт-Петербург, </w:t>
      </w:r>
      <w:proofErr w:type="gram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5A766B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5A766B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Администрации </w:t>
      </w:r>
      <w:r w:rsidRPr="005A766B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гражданином по его выбору –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4642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03.03</w:t>
      </w:r>
      <w:r w:rsidRPr="005A7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5A766B" w:rsidRPr="005A7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5A766B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5A76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7646" w:rsidRPr="005A766B" w:rsidRDefault="001A7646" w:rsidP="00A767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7646" w:rsidRPr="005A766B" w:rsidSect="008644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294A"/>
    <w:rsid w:val="000052E8"/>
    <w:rsid w:val="00006D81"/>
    <w:rsid w:val="00010395"/>
    <w:rsid w:val="00023ECA"/>
    <w:rsid w:val="000368E0"/>
    <w:rsid w:val="00042E20"/>
    <w:rsid w:val="00054C33"/>
    <w:rsid w:val="00062B88"/>
    <w:rsid w:val="00064F84"/>
    <w:rsid w:val="00074B71"/>
    <w:rsid w:val="000B2108"/>
    <w:rsid w:val="000B2278"/>
    <w:rsid w:val="000F0B65"/>
    <w:rsid w:val="00105304"/>
    <w:rsid w:val="00107852"/>
    <w:rsid w:val="00110FCA"/>
    <w:rsid w:val="00113B00"/>
    <w:rsid w:val="00114AB1"/>
    <w:rsid w:val="00114CAB"/>
    <w:rsid w:val="0012044E"/>
    <w:rsid w:val="00122DEC"/>
    <w:rsid w:val="001518DC"/>
    <w:rsid w:val="001719D1"/>
    <w:rsid w:val="001872C4"/>
    <w:rsid w:val="00187C84"/>
    <w:rsid w:val="001A7646"/>
    <w:rsid w:val="001D2A58"/>
    <w:rsid w:val="001D2EB5"/>
    <w:rsid w:val="001E0F89"/>
    <w:rsid w:val="001F18F4"/>
    <w:rsid w:val="0020062A"/>
    <w:rsid w:val="002135E7"/>
    <w:rsid w:val="00230539"/>
    <w:rsid w:val="00232267"/>
    <w:rsid w:val="0024151D"/>
    <w:rsid w:val="00252BCD"/>
    <w:rsid w:val="00266F5C"/>
    <w:rsid w:val="00284B5D"/>
    <w:rsid w:val="002A7502"/>
    <w:rsid w:val="002B120D"/>
    <w:rsid w:val="002E72DA"/>
    <w:rsid w:val="002F6807"/>
    <w:rsid w:val="00301B18"/>
    <w:rsid w:val="003056B3"/>
    <w:rsid w:val="0034359E"/>
    <w:rsid w:val="0035017A"/>
    <w:rsid w:val="00353690"/>
    <w:rsid w:val="0035740A"/>
    <w:rsid w:val="00365706"/>
    <w:rsid w:val="003822AB"/>
    <w:rsid w:val="00385F1B"/>
    <w:rsid w:val="003A3176"/>
    <w:rsid w:val="003A3AC0"/>
    <w:rsid w:val="003B194B"/>
    <w:rsid w:val="003B46E1"/>
    <w:rsid w:val="003C4D09"/>
    <w:rsid w:val="003D27B2"/>
    <w:rsid w:val="003D7FF0"/>
    <w:rsid w:val="003E00B6"/>
    <w:rsid w:val="003E085F"/>
    <w:rsid w:val="003E494B"/>
    <w:rsid w:val="00411C2A"/>
    <w:rsid w:val="00414111"/>
    <w:rsid w:val="00420488"/>
    <w:rsid w:val="00424086"/>
    <w:rsid w:val="004244F9"/>
    <w:rsid w:val="00425943"/>
    <w:rsid w:val="004278F2"/>
    <w:rsid w:val="00436F45"/>
    <w:rsid w:val="00441FCA"/>
    <w:rsid w:val="004449B9"/>
    <w:rsid w:val="00446160"/>
    <w:rsid w:val="004626F5"/>
    <w:rsid w:val="0046427F"/>
    <w:rsid w:val="004729BB"/>
    <w:rsid w:val="0047693C"/>
    <w:rsid w:val="004779B8"/>
    <w:rsid w:val="004802E0"/>
    <w:rsid w:val="004F1A74"/>
    <w:rsid w:val="00504A6A"/>
    <w:rsid w:val="00504CEB"/>
    <w:rsid w:val="005126ED"/>
    <w:rsid w:val="005532F8"/>
    <w:rsid w:val="005552E0"/>
    <w:rsid w:val="00555BA1"/>
    <w:rsid w:val="005674E9"/>
    <w:rsid w:val="005A766B"/>
    <w:rsid w:val="005B783D"/>
    <w:rsid w:val="005C16BD"/>
    <w:rsid w:val="005C2EC6"/>
    <w:rsid w:val="005D13D3"/>
    <w:rsid w:val="005D1E55"/>
    <w:rsid w:val="005F22BF"/>
    <w:rsid w:val="005F41D5"/>
    <w:rsid w:val="005F64C3"/>
    <w:rsid w:val="00602012"/>
    <w:rsid w:val="00613F40"/>
    <w:rsid w:val="00624CF6"/>
    <w:rsid w:val="00630363"/>
    <w:rsid w:val="006314CD"/>
    <w:rsid w:val="0063338A"/>
    <w:rsid w:val="006437BA"/>
    <w:rsid w:val="006529DA"/>
    <w:rsid w:val="00654FED"/>
    <w:rsid w:val="006642C7"/>
    <w:rsid w:val="006663FA"/>
    <w:rsid w:val="0066677F"/>
    <w:rsid w:val="00673910"/>
    <w:rsid w:val="00682E23"/>
    <w:rsid w:val="006910C2"/>
    <w:rsid w:val="00691A9C"/>
    <w:rsid w:val="006A74DC"/>
    <w:rsid w:val="006B78ED"/>
    <w:rsid w:val="006C2665"/>
    <w:rsid w:val="006D7382"/>
    <w:rsid w:val="006E42D9"/>
    <w:rsid w:val="006E52EF"/>
    <w:rsid w:val="006E55CB"/>
    <w:rsid w:val="006E5AC8"/>
    <w:rsid w:val="006F06E4"/>
    <w:rsid w:val="006F3AB6"/>
    <w:rsid w:val="00703E38"/>
    <w:rsid w:val="00704D7B"/>
    <w:rsid w:val="0070703E"/>
    <w:rsid w:val="007120C0"/>
    <w:rsid w:val="007210F6"/>
    <w:rsid w:val="007256AB"/>
    <w:rsid w:val="007259F2"/>
    <w:rsid w:val="00735210"/>
    <w:rsid w:val="0073590C"/>
    <w:rsid w:val="00735BF3"/>
    <w:rsid w:val="007440C6"/>
    <w:rsid w:val="0074590C"/>
    <w:rsid w:val="00751A1C"/>
    <w:rsid w:val="00751DCD"/>
    <w:rsid w:val="00752D2F"/>
    <w:rsid w:val="00760A01"/>
    <w:rsid w:val="0076318C"/>
    <w:rsid w:val="00790296"/>
    <w:rsid w:val="007903D0"/>
    <w:rsid w:val="007A1A43"/>
    <w:rsid w:val="007A3205"/>
    <w:rsid w:val="007B2A45"/>
    <w:rsid w:val="007C3040"/>
    <w:rsid w:val="007E01F1"/>
    <w:rsid w:val="007F1581"/>
    <w:rsid w:val="008138D4"/>
    <w:rsid w:val="0081406D"/>
    <w:rsid w:val="008217CD"/>
    <w:rsid w:val="00823B46"/>
    <w:rsid w:val="008509BB"/>
    <w:rsid w:val="00860CD1"/>
    <w:rsid w:val="00861F78"/>
    <w:rsid w:val="008624C3"/>
    <w:rsid w:val="008644BF"/>
    <w:rsid w:val="0087307F"/>
    <w:rsid w:val="008755C7"/>
    <w:rsid w:val="0089171B"/>
    <w:rsid w:val="00895ECD"/>
    <w:rsid w:val="00896101"/>
    <w:rsid w:val="008A78A2"/>
    <w:rsid w:val="008B29FA"/>
    <w:rsid w:val="008C04F1"/>
    <w:rsid w:val="008C4F06"/>
    <w:rsid w:val="008C6E5C"/>
    <w:rsid w:val="008F6834"/>
    <w:rsid w:val="00920085"/>
    <w:rsid w:val="0092055D"/>
    <w:rsid w:val="00926083"/>
    <w:rsid w:val="00943FF4"/>
    <w:rsid w:val="0095307C"/>
    <w:rsid w:val="00955390"/>
    <w:rsid w:val="00960012"/>
    <w:rsid w:val="00965C19"/>
    <w:rsid w:val="00972A31"/>
    <w:rsid w:val="00977632"/>
    <w:rsid w:val="00981C3D"/>
    <w:rsid w:val="00986120"/>
    <w:rsid w:val="009A01F0"/>
    <w:rsid w:val="009A5216"/>
    <w:rsid w:val="009B1A7C"/>
    <w:rsid w:val="009B343A"/>
    <w:rsid w:val="009C01D2"/>
    <w:rsid w:val="009C3023"/>
    <w:rsid w:val="009C6723"/>
    <w:rsid w:val="009D54F3"/>
    <w:rsid w:val="009E1857"/>
    <w:rsid w:val="009E20AE"/>
    <w:rsid w:val="009E629C"/>
    <w:rsid w:val="00A04871"/>
    <w:rsid w:val="00A134AE"/>
    <w:rsid w:val="00A205BA"/>
    <w:rsid w:val="00A31556"/>
    <w:rsid w:val="00A351B5"/>
    <w:rsid w:val="00A560FD"/>
    <w:rsid w:val="00A74506"/>
    <w:rsid w:val="00A767B4"/>
    <w:rsid w:val="00A93432"/>
    <w:rsid w:val="00A952FB"/>
    <w:rsid w:val="00AA067C"/>
    <w:rsid w:val="00AA54AC"/>
    <w:rsid w:val="00AD762B"/>
    <w:rsid w:val="00AF2559"/>
    <w:rsid w:val="00B14CD9"/>
    <w:rsid w:val="00B41BBB"/>
    <w:rsid w:val="00B46B80"/>
    <w:rsid w:val="00B509A1"/>
    <w:rsid w:val="00B7203D"/>
    <w:rsid w:val="00B80FAA"/>
    <w:rsid w:val="00B86632"/>
    <w:rsid w:val="00B949AD"/>
    <w:rsid w:val="00BC294A"/>
    <w:rsid w:val="00BD607B"/>
    <w:rsid w:val="00BD6732"/>
    <w:rsid w:val="00BE0D24"/>
    <w:rsid w:val="00BE1C36"/>
    <w:rsid w:val="00BE539B"/>
    <w:rsid w:val="00BF34B5"/>
    <w:rsid w:val="00BF5293"/>
    <w:rsid w:val="00C02093"/>
    <w:rsid w:val="00C345D6"/>
    <w:rsid w:val="00C45D6B"/>
    <w:rsid w:val="00C6024D"/>
    <w:rsid w:val="00C670A6"/>
    <w:rsid w:val="00C7020F"/>
    <w:rsid w:val="00C73FF4"/>
    <w:rsid w:val="00C84A16"/>
    <w:rsid w:val="00CA5EF0"/>
    <w:rsid w:val="00CB0591"/>
    <w:rsid w:val="00CB34A3"/>
    <w:rsid w:val="00CE026C"/>
    <w:rsid w:val="00CE2755"/>
    <w:rsid w:val="00D16067"/>
    <w:rsid w:val="00D20E7F"/>
    <w:rsid w:val="00D21ED4"/>
    <w:rsid w:val="00D22EC7"/>
    <w:rsid w:val="00D239D3"/>
    <w:rsid w:val="00D24865"/>
    <w:rsid w:val="00D55159"/>
    <w:rsid w:val="00D61CAA"/>
    <w:rsid w:val="00D62512"/>
    <w:rsid w:val="00D83017"/>
    <w:rsid w:val="00D86310"/>
    <w:rsid w:val="00D92C91"/>
    <w:rsid w:val="00D94B9A"/>
    <w:rsid w:val="00DA41BF"/>
    <w:rsid w:val="00DA6AB8"/>
    <w:rsid w:val="00DB0AF5"/>
    <w:rsid w:val="00DC5500"/>
    <w:rsid w:val="00DC712D"/>
    <w:rsid w:val="00DC7B46"/>
    <w:rsid w:val="00DE2E80"/>
    <w:rsid w:val="00DF0192"/>
    <w:rsid w:val="00DF390C"/>
    <w:rsid w:val="00DF725A"/>
    <w:rsid w:val="00E11B19"/>
    <w:rsid w:val="00E13CD1"/>
    <w:rsid w:val="00E13E55"/>
    <w:rsid w:val="00E1467C"/>
    <w:rsid w:val="00E277BB"/>
    <w:rsid w:val="00E469CD"/>
    <w:rsid w:val="00E678FE"/>
    <w:rsid w:val="00E75849"/>
    <w:rsid w:val="00E84045"/>
    <w:rsid w:val="00E91510"/>
    <w:rsid w:val="00E94BBC"/>
    <w:rsid w:val="00EA574F"/>
    <w:rsid w:val="00EC52FF"/>
    <w:rsid w:val="00EC6B42"/>
    <w:rsid w:val="00EC7F11"/>
    <w:rsid w:val="00ED2CD0"/>
    <w:rsid w:val="00ED5560"/>
    <w:rsid w:val="00EE3CD0"/>
    <w:rsid w:val="00EF28C3"/>
    <w:rsid w:val="00EF6E3E"/>
    <w:rsid w:val="00F02BDD"/>
    <w:rsid w:val="00F13021"/>
    <w:rsid w:val="00F27774"/>
    <w:rsid w:val="00F31FFB"/>
    <w:rsid w:val="00F433F6"/>
    <w:rsid w:val="00F47ADC"/>
    <w:rsid w:val="00F5494C"/>
    <w:rsid w:val="00F625A0"/>
    <w:rsid w:val="00F651C6"/>
    <w:rsid w:val="00F70FCB"/>
    <w:rsid w:val="00F8552A"/>
    <w:rsid w:val="00FA1A85"/>
    <w:rsid w:val="00FB6CDC"/>
    <w:rsid w:val="00FC4842"/>
    <w:rsid w:val="00FD1AA3"/>
    <w:rsid w:val="00FD5644"/>
    <w:rsid w:val="00FE2EEB"/>
    <w:rsid w:val="00F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9</cp:revision>
  <cp:lastPrinted>2021-09-15T11:38:00Z</cp:lastPrinted>
  <dcterms:created xsi:type="dcterms:W3CDTF">2025-01-29T07:12:00Z</dcterms:created>
  <dcterms:modified xsi:type="dcterms:W3CDTF">2025-01-29T07:24:00Z</dcterms:modified>
</cp:coreProperties>
</file>