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80" w:rsidRDefault="00CE0580" w:rsidP="00CE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580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proofErr w:type="spellStart"/>
      <w:r w:rsidRPr="00CE0580">
        <w:rPr>
          <w:rFonts w:ascii="Times New Roman" w:hAnsi="Times New Roman" w:cs="Times New Roman"/>
          <w:b/>
          <w:bCs/>
          <w:sz w:val="28"/>
          <w:szCs w:val="28"/>
        </w:rPr>
        <w:t>пилотному</w:t>
      </w:r>
      <w:proofErr w:type="spellEnd"/>
      <w:r w:rsidRPr="00CE0580">
        <w:rPr>
          <w:rFonts w:ascii="Times New Roman" w:hAnsi="Times New Roman" w:cs="Times New Roman"/>
          <w:b/>
          <w:bCs/>
          <w:sz w:val="28"/>
          <w:szCs w:val="28"/>
        </w:rPr>
        <w:t xml:space="preserve"> проекту ФСС РФ, предусматривающему прямые выплаты пособий, присоединятся новые субъекты РФ</w:t>
      </w:r>
    </w:p>
    <w:p w:rsidR="00CE0580" w:rsidRPr="00CE0580" w:rsidRDefault="00CE0580" w:rsidP="00CE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580" w:rsidRPr="00CE0580" w:rsidRDefault="00CE0580" w:rsidP="00CE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58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21 апреля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0580">
        <w:rPr>
          <w:rFonts w:ascii="Times New Roman" w:hAnsi="Times New Roman" w:cs="Times New Roman"/>
          <w:sz w:val="28"/>
          <w:szCs w:val="28"/>
        </w:rPr>
        <w:t xml:space="preserve"> 294 в ряде субъектов РФ реализуется </w:t>
      </w:r>
      <w:proofErr w:type="spellStart"/>
      <w:r w:rsidRPr="00CE0580">
        <w:rPr>
          <w:rFonts w:ascii="Times New Roman" w:hAnsi="Times New Roman" w:cs="Times New Roman"/>
          <w:sz w:val="28"/>
          <w:szCs w:val="28"/>
        </w:rPr>
        <w:t>пилотный</w:t>
      </w:r>
      <w:proofErr w:type="spellEnd"/>
      <w:r w:rsidRPr="00CE0580">
        <w:rPr>
          <w:rFonts w:ascii="Times New Roman" w:hAnsi="Times New Roman" w:cs="Times New Roman"/>
          <w:sz w:val="28"/>
          <w:szCs w:val="28"/>
        </w:rPr>
        <w:t xml:space="preserve"> проект, направленный на проведение территориальными органами ФСС РФ финансирования, назначения и выплаты застрахованным лицам страхового обеспечения по ОСС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</w:t>
      </w:r>
      <w:proofErr w:type="gramEnd"/>
      <w:r w:rsidRPr="00CE0580">
        <w:rPr>
          <w:rFonts w:ascii="Times New Roman" w:hAnsi="Times New Roman" w:cs="Times New Roman"/>
          <w:sz w:val="28"/>
          <w:szCs w:val="28"/>
        </w:rPr>
        <w:t xml:space="preserve"> других выплат и расходов.</w:t>
      </w:r>
    </w:p>
    <w:p w:rsidR="00CE0580" w:rsidRPr="00CE0580" w:rsidRDefault="00CE0580" w:rsidP="00CE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80">
        <w:rPr>
          <w:rFonts w:ascii="Times New Roman" w:hAnsi="Times New Roman" w:cs="Times New Roman"/>
          <w:sz w:val="28"/>
          <w:szCs w:val="28"/>
        </w:rPr>
        <w:t>Настоящим Постановлением предусматривается постепенное включение в состав участников проекта следующих субъектов РФ:</w:t>
      </w:r>
    </w:p>
    <w:p w:rsidR="00CE0580" w:rsidRPr="00CE0580" w:rsidRDefault="00CE0580" w:rsidP="00CE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580">
        <w:rPr>
          <w:rFonts w:ascii="Times New Roman" w:hAnsi="Times New Roman" w:cs="Times New Roman"/>
          <w:sz w:val="28"/>
          <w:szCs w:val="28"/>
        </w:rPr>
        <w:t>- с 1 января 2019 г. - Республика Ингушетия, Республика Марий Эл, Республика Хакасия, Чеченская Республика, Чувашская Республика, Камчатский край, Владимирская, Псковская и Смоленская области, Ненецкий и Чукотский автономные округа;</w:t>
      </w:r>
      <w:proofErr w:type="gramEnd"/>
    </w:p>
    <w:p w:rsidR="00CE0580" w:rsidRPr="00CE0580" w:rsidRDefault="00CE0580" w:rsidP="00CE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580">
        <w:rPr>
          <w:rFonts w:ascii="Times New Roman" w:hAnsi="Times New Roman" w:cs="Times New Roman"/>
          <w:sz w:val="28"/>
          <w:szCs w:val="28"/>
        </w:rPr>
        <w:t>- с 1 июля 2019 г. - Забайкальский край, Архангельская, Воронежская, Ивановская, Мурманская, Пензенская, Рязанская, Сахалинская и Тульская области;</w:t>
      </w:r>
      <w:proofErr w:type="gramEnd"/>
    </w:p>
    <w:p w:rsidR="00CE0580" w:rsidRPr="00CE0580" w:rsidRDefault="00CE0580" w:rsidP="00CE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580">
        <w:rPr>
          <w:rFonts w:ascii="Times New Roman" w:hAnsi="Times New Roman" w:cs="Times New Roman"/>
          <w:sz w:val="28"/>
          <w:szCs w:val="28"/>
        </w:rPr>
        <w:t>- с 1 января 2020 г. - Республика Коми, Республика Саха (Якутия), Удмуртская Республика, Кировская, Кемеровская, Оренбургская, Саратовская и Тверская области, Ямало-Ненецкий автономный округ;</w:t>
      </w:r>
      <w:proofErr w:type="gramEnd"/>
    </w:p>
    <w:p w:rsidR="00CE0580" w:rsidRPr="00CE0580" w:rsidRDefault="00CE0580" w:rsidP="00CE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80">
        <w:rPr>
          <w:rFonts w:ascii="Times New Roman" w:hAnsi="Times New Roman" w:cs="Times New Roman"/>
          <w:sz w:val="28"/>
          <w:szCs w:val="28"/>
        </w:rPr>
        <w:t>- с 1 июля 2020 г. - Республика Башкортостан, Республика Дагестан, Красноярский и Ставропольский края, Волгоградская, Иркутская, Ленинградская, Тюменская и Ярославская области.</w:t>
      </w:r>
    </w:p>
    <w:p w:rsidR="00CE0580" w:rsidRPr="00CE0580" w:rsidRDefault="00CE0580" w:rsidP="00CE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E058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E0580">
        <w:rPr>
          <w:rFonts w:ascii="Times New Roman" w:hAnsi="Times New Roman" w:cs="Times New Roman"/>
          <w:sz w:val="28"/>
          <w:szCs w:val="28"/>
        </w:rPr>
        <w:t xml:space="preserve"> Правительства РФ от 01.12.2018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0580">
        <w:rPr>
          <w:rFonts w:ascii="Times New Roman" w:hAnsi="Times New Roman" w:cs="Times New Roman"/>
          <w:sz w:val="28"/>
          <w:szCs w:val="28"/>
        </w:rPr>
        <w:t xml:space="preserve"> 1459 "О внесении изменения в постановление Правительства Российской Федерации от 21 апреля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0580">
        <w:rPr>
          <w:rFonts w:ascii="Times New Roman" w:hAnsi="Times New Roman" w:cs="Times New Roman"/>
          <w:sz w:val="28"/>
          <w:szCs w:val="28"/>
        </w:rPr>
        <w:t xml:space="preserve"> 294"</w:t>
      </w:r>
    </w:p>
    <w:p w:rsidR="00A01205" w:rsidRDefault="00A01205"/>
    <w:sectPr w:rsidR="00A01205" w:rsidSect="0003108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580"/>
    <w:rsid w:val="00A01205"/>
    <w:rsid w:val="00CE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16AFE8C44A816890A22A97D4167E7EA08DFC38A49EA02AE49B4DE741580333A3ECA42C11D653994F548E25D9B5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Company>Прокуратура ЛО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1</cp:revision>
  <dcterms:created xsi:type="dcterms:W3CDTF">2018-12-14T08:01:00Z</dcterms:created>
  <dcterms:modified xsi:type="dcterms:W3CDTF">2018-12-14T08:03:00Z</dcterms:modified>
</cp:coreProperties>
</file>