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10CA" w14:textId="77777777" w:rsidR="00793880" w:rsidRPr="006D0D2A" w:rsidRDefault="009B588E" w:rsidP="006244AE">
      <w:pPr>
        <w:suppressAutoHyphens/>
        <w:jc w:val="center"/>
        <w:rPr>
          <w:sz w:val="24"/>
          <w:szCs w:val="24"/>
        </w:rPr>
      </w:pPr>
      <w:bookmarkStart w:id="0" w:name="описание"/>
      <w:r w:rsidRPr="006D0D2A">
        <w:rPr>
          <w:b/>
          <w:noProof/>
          <w:sz w:val="22"/>
          <w:szCs w:val="22"/>
        </w:rPr>
        <w:drawing>
          <wp:inline distT="0" distB="0" distL="0" distR="0" wp14:anchorId="0CA082F1" wp14:editId="04CC1B4A">
            <wp:extent cx="1664970" cy="897255"/>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897255"/>
                    </a:xfrm>
                    <a:prstGeom prst="rect">
                      <a:avLst/>
                    </a:prstGeom>
                    <a:noFill/>
                    <a:ln>
                      <a:noFill/>
                    </a:ln>
                  </pic:spPr>
                </pic:pic>
              </a:graphicData>
            </a:graphic>
          </wp:inline>
        </w:drawing>
      </w:r>
    </w:p>
    <w:p w14:paraId="62C1C722" w14:textId="77777777" w:rsidR="00793880" w:rsidRPr="006D0D2A" w:rsidRDefault="00793880" w:rsidP="006244AE">
      <w:pPr>
        <w:suppressAutoHyphens/>
        <w:jc w:val="center"/>
        <w:rPr>
          <w:sz w:val="24"/>
          <w:szCs w:val="24"/>
        </w:rPr>
      </w:pPr>
    </w:p>
    <w:p w14:paraId="3F015492" w14:textId="77777777" w:rsidR="00423E2B" w:rsidRPr="006D0D2A" w:rsidRDefault="00423E2B" w:rsidP="006244AE">
      <w:pPr>
        <w:suppressAutoHyphens/>
        <w:jc w:val="center"/>
        <w:rPr>
          <w:b/>
          <w:sz w:val="28"/>
          <w:szCs w:val="28"/>
        </w:rPr>
      </w:pPr>
      <w:bookmarkStart w:id="1" w:name="_Hlk488662392"/>
      <w:r w:rsidRPr="006D0D2A">
        <w:rPr>
          <w:b/>
          <w:sz w:val="28"/>
          <w:szCs w:val="28"/>
        </w:rPr>
        <w:t xml:space="preserve">Общество с ограниченной ответственностью </w:t>
      </w:r>
    </w:p>
    <w:p w14:paraId="31162A20" w14:textId="77777777" w:rsidR="00423E2B" w:rsidRPr="006D0D2A" w:rsidRDefault="00423E2B" w:rsidP="006244AE">
      <w:pPr>
        <w:suppressAutoHyphens/>
        <w:jc w:val="center"/>
        <w:rPr>
          <w:b/>
          <w:sz w:val="28"/>
          <w:szCs w:val="28"/>
        </w:rPr>
      </w:pPr>
      <w:r w:rsidRPr="006D0D2A">
        <w:rPr>
          <w:b/>
          <w:sz w:val="28"/>
          <w:szCs w:val="28"/>
        </w:rPr>
        <w:t xml:space="preserve">«Научно-Исследовательский Институт Перспективного </w:t>
      </w:r>
    </w:p>
    <w:p w14:paraId="3A5AD33C" w14:textId="77777777" w:rsidR="00423E2B" w:rsidRPr="006D0D2A" w:rsidRDefault="00423E2B" w:rsidP="006244AE">
      <w:pPr>
        <w:suppressAutoHyphens/>
        <w:jc w:val="center"/>
        <w:rPr>
          <w:b/>
          <w:sz w:val="28"/>
          <w:szCs w:val="28"/>
        </w:rPr>
      </w:pPr>
      <w:r w:rsidRPr="006D0D2A">
        <w:rPr>
          <w:b/>
          <w:sz w:val="28"/>
          <w:szCs w:val="28"/>
        </w:rPr>
        <w:t>Градостроительства»</w:t>
      </w:r>
      <w:bookmarkEnd w:id="1"/>
    </w:p>
    <w:p w14:paraId="496674D2" w14:textId="77777777" w:rsidR="00423E2B" w:rsidRPr="006D0D2A" w:rsidRDefault="00423E2B" w:rsidP="006244AE">
      <w:pPr>
        <w:suppressAutoHyphens/>
        <w:jc w:val="center"/>
      </w:pPr>
    </w:p>
    <w:p w14:paraId="7A9C75D3" w14:textId="77777777" w:rsidR="00423E2B" w:rsidRPr="006D0D2A" w:rsidRDefault="00423E2B" w:rsidP="006244AE">
      <w:pPr>
        <w:suppressAutoHyphens/>
        <w:jc w:val="center"/>
      </w:pPr>
    </w:p>
    <w:p w14:paraId="5F61222D" w14:textId="77777777" w:rsidR="00423E2B" w:rsidRPr="006D0D2A" w:rsidRDefault="00423E2B" w:rsidP="006244AE">
      <w:pPr>
        <w:suppressAutoHyphens/>
        <w:jc w:val="center"/>
      </w:pPr>
    </w:p>
    <w:p w14:paraId="2C69025F" w14:textId="77777777" w:rsidR="00C751FE" w:rsidRPr="006D0D2A" w:rsidRDefault="00C751FE" w:rsidP="006244AE">
      <w:pPr>
        <w:suppressAutoHyphens/>
        <w:jc w:val="center"/>
      </w:pPr>
    </w:p>
    <w:p w14:paraId="538CD12D" w14:textId="77777777" w:rsidR="00C751FE" w:rsidRPr="006D0D2A" w:rsidRDefault="00C751FE" w:rsidP="006244AE">
      <w:pPr>
        <w:suppressAutoHyphens/>
        <w:jc w:val="center"/>
      </w:pPr>
    </w:p>
    <w:p w14:paraId="5C417CF1" w14:textId="77777777" w:rsidR="00423E2B" w:rsidRPr="006D0D2A" w:rsidRDefault="00423E2B" w:rsidP="006244AE">
      <w:pPr>
        <w:suppressAutoHyphens/>
        <w:rPr>
          <w:sz w:val="40"/>
          <w:szCs w:val="40"/>
        </w:rPr>
      </w:pPr>
    </w:p>
    <w:p w14:paraId="57632256" w14:textId="77777777" w:rsidR="00423E2B" w:rsidRPr="006D0D2A" w:rsidRDefault="00423E2B" w:rsidP="006244AE">
      <w:pPr>
        <w:suppressAutoHyphens/>
        <w:rPr>
          <w:sz w:val="40"/>
          <w:szCs w:val="40"/>
        </w:rPr>
      </w:pPr>
    </w:p>
    <w:p w14:paraId="11290F97" w14:textId="77777777" w:rsidR="00423E2B" w:rsidRPr="006D0D2A" w:rsidRDefault="00423E2B" w:rsidP="006244AE">
      <w:pPr>
        <w:jc w:val="center"/>
        <w:rPr>
          <w:b/>
          <w:caps/>
          <w:sz w:val="28"/>
          <w:szCs w:val="28"/>
        </w:rPr>
      </w:pPr>
      <w:r w:rsidRPr="006D0D2A">
        <w:rPr>
          <w:b/>
          <w:caps/>
          <w:sz w:val="28"/>
          <w:szCs w:val="28"/>
        </w:rPr>
        <w:t>Изменения в генеральный план</w:t>
      </w:r>
    </w:p>
    <w:p w14:paraId="6F47DF3B" w14:textId="77777777" w:rsidR="00423E2B" w:rsidRPr="006D0D2A" w:rsidRDefault="00423E2B" w:rsidP="006244AE">
      <w:pPr>
        <w:jc w:val="center"/>
        <w:rPr>
          <w:b/>
          <w:caps/>
          <w:sz w:val="28"/>
          <w:szCs w:val="28"/>
        </w:rPr>
      </w:pPr>
      <w:r w:rsidRPr="006D0D2A">
        <w:rPr>
          <w:b/>
          <w:caps/>
          <w:sz w:val="28"/>
          <w:szCs w:val="28"/>
        </w:rPr>
        <w:t>муниципального образования</w:t>
      </w:r>
    </w:p>
    <w:p w14:paraId="334BD04C" w14:textId="77777777" w:rsidR="00423E2B" w:rsidRPr="006D0D2A" w:rsidRDefault="00423E2B" w:rsidP="006244AE">
      <w:pPr>
        <w:jc w:val="center"/>
        <w:rPr>
          <w:b/>
          <w:caps/>
          <w:sz w:val="28"/>
          <w:szCs w:val="28"/>
        </w:rPr>
      </w:pPr>
      <w:r w:rsidRPr="006D0D2A">
        <w:rPr>
          <w:b/>
          <w:caps/>
          <w:sz w:val="28"/>
          <w:szCs w:val="28"/>
        </w:rPr>
        <w:t>Ропшинское сельское поселение</w:t>
      </w:r>
    </w:p>
    <w:p w14:paraId="7E82C2CE" w14:textId="77777777" w:rsidR="00E260D1" w:rsidRPr="006D0D2A" w:rsidRDefault="00C751FE" w:rsidP="006244AE">
      <w:pPr>
        <w:jc w:val="center"/>
        <w:rPr>
          <w:b/>
          <w:caps/>
          <w:sz w:val="28"/>
          <w:szCs w:val="28"/>
        </w:rPr>
      </w:pPr>
      <w:r w:rsidRPr="006D0D2A">
        <w:rPr>
          <w:b/>
          <w:caps/>
          <w:sz w:val="28"/>
          <w:szCs w:val="28"/>
        </w:rPr>
        <w:t>муниципального образования</w:t>
      </w:r>
    </w:p>
    <w:p w14:paraId="797858CF" w14:textId="77777777" w:rsidR="00423E2B" w:rsidRPr="006D0D2A" w:rsidRDefault="00423E2B" w:rsidP="006244AE">
      <w:pPr>
        <w:jc w:val="center"/>
        <w:rPr>
          <w:b/>
          <w:caps/>
          <w:sz w:val="28"/>
          <w:szCs w:val="28"/>
        </w:rPr>
      </w:pPr>
      <w:r w:rsidRPr="006D0D2A">
        <w:rPr>
          <w:b/>
          <w:caps/>
          <w:sz w:val="28"/>
          <w:szCs w:val="28"/>
        </w:rPr>
        <w:t>Ломоносовск</w:t>
      </w:r>
      <w:r w:rsidR="00C751FE" w:rsidRPr="006D0D2A">
        <w:rPr>
          <w:b/>
          <w:caps/>
          <w:sz w:val="28"/>
          <w:szCs w:val="28"/>
        </w:rPr>
        <w:t>ий</w:t>
      </w:r>
      <w:r w:rsidRPr="006D0D2A">
        <w:rPr>
          <w:b/>
          <w:caps/>
          <w:sz w:val="28"/>
          <w:szCs w:val="28"/>
        </w:rPr>
        <w:t xml:space="preserve"> муниципальн</w:t>
      </w:r>
      <w:r w:rsidR="00C751FE" w:rsidRPr="006D0D2A">
        <w:rPr>
          <w:b/>
          <w:caps/>
          <w:sz w:val="28"/>
          <w:szCs w:val="28"/>
        </w:rPr>
        <w:t>ый</w:t>
      </w:r>
      <w:r w:rsidRPr="006D0D2A">
        <w:rPr>
          <w:b/>
          <w:caps/>
          <w:sz w:val="28"/>
          <w:szCs w:val="28"/>
        </w:rPr>
        <w:t xml:space="preserve"> район</w:t>
      </w:r>
    </w:p>
    <w:p w14:paraId="18F406B2" w14:textId="77777777" w:rsidR="00423E2B" w:rsidRPr="006D0D2A" w:rsidRDefault="00423E2B" w:rsidP="006244AE">
      <w:pPr>
        <w:suppressAutoHyphens/>
        <w:jc w:val="center"/>
        <w:rPr>
          <w:b/>
          <w:caps/>
          <w:sz w:val="28"/>
          <w:szCs w:val="28"/>
        </w:rPr>
      </w:pPr>
      <w:r w:rsidRPr="006D0D2A">
        <w:rPr>
          <w:b/>
          <w:caps/>
          <w:sz w:val="28"/>
          <w:szCs w:val="28"/>
        </w:rPr>
        <w:t>Ленинградской области</w:t>
      </w:r>
    </w:p>
    <w:p w14:paraId="64B19A20" w14:textId="77777777" w:rsidR="00C751FE" w:rsidRPr="006D0D2A" w:rsidRDefault="00C751FE" w:rsidP="006244AE">
      <w:pPr>
        <w:suppressAutoHyphens/>
        <w:jc w:val="center"/>
        <w:rPr>
          <w:b/>
          <w:caps/>
          <w:szCs w:val="28"/>
        </w:rPr>
      </w:pPr>
    </w:p>
    <w:p w14:paraId="0C72B810" w14:textId="77777777" w:rsidR="00423E2B" w:rsidRPr="006D0D2A" w:rsidRDefault="00423E2B" w:rsidP="006244AE">
      <w:pPr>
        <w:shd w:val="clear" w:color="auto" w:fill="FFFFFF"/>
        <w:suppressAutoHyphens/>
        <w:jc w:val="center"/>
        <w:rPr>
          <w:szCs w:val="28"/>
        </w:rPr>
      </w:pPr>
    </w:p>
    <w:p w14:paraId="280BE9A6" w14:textId="77777777" w:rsidR="00423E2B" w:rsidRPr="006D0D2A" w:rsidRDefault="005C554C" w:rsidP="006244AE">
      <w:pPr>
        <w:suppressAutoHyphens/>
        <w:jc w:val="center"/>
        <w:rPr>
          <w:sz w:val="28"/>
          <w:szCs w:val="28"/>
        </w:rPr>
      </w:pPr>
      <w:r w:rsidRPr="006D0D2A">
        <w:rPr>
          <w:sz w:val="28"/>
          <w:szCs w:val="28"/>
        </w:rPr>
        <w:t>М</w:t>
      </w:r>
      <w:r w:rsidR="00423E2B" w:rsidRPr="006D0D2A">
        <w:rPr>
          <w:sz w:val="28"/>
          <w:szCs w:val="28"/>
        </w:rPr>
        <w:t>атериалы по обоснованию</w:t>
      </w:r>
    </w:p>
    <w:p w14:paraId="6C0F42BE" w14:textId="14BB3F21" w:rsidR="00423E2B" w:rsidRPr="006D0D2A" w:rsidRDefault="00423E2B" w:rsidP="006244AE">
      <w:pPr>
        <w:suppressAutoHyphens/>
        <w:jc w:val="center"/>
        <w:rPr>
          <w:sz w:val="28"/>
          <w:szCs w:val="28"/>
        </w:rPr>
      </w:pPr>
    </w:p>
    <w:p w14:paraId="20807121" w14:textId="77777777" w:rsidR="00793880" w:rsidRPr="006D0D2A" w:rsidRDefault="00793880" w:rsidP="006244AE">
      <w:pPr>
        <w:shd w:val="clear" w:color="auto" w:fill="FFFFFF"/>
        <w:suppressAutoHyphens/>
        <w:jc w:val="center"/>
        <w:rPr>
          <w:sz w:val="28"/>
          <w:szCs w:val="28"/>
        </w:rPr>
      </w:pPr>
    </w:p>
    <w:p w14:paraId="7A80CD6F" w14:textId="3D2523D7" w:rsidR="00793880" w:rsidRPr="006D0D2A" w:rsidRDefault="00793880" w:rsidP="006244AE">
      <w:pPr>
        <w:shd w:val="clear" w:color="auto" w:fill="FFFFFF"/>
        <w:suppressAutoHyphens/>
        <w:jc w:val="center"/>
        <w:rPr>
          <w:sz w:val="28"/>
          <w:szCs w:val="28"/>
        </w:rPr>
      </w:pPr>
    </w:p>
    <w:p w14:paraId="3A562258" w14:textId="77777777" w:rsidR="00793880" w:rsidRPr="006D0D2A" w:rsidRDefault="00793880" w:rsidP="006244AE">
      <w:pPr>
        <w:shd w:val="clear" w:color="auto" w:fill="FFFFFF"/>
        <w:suppressAutoHyphens/>
        <w:jc w:val="center"/>
        <w:rPr>
          <w:b/>
          <w:sz w:val="28"/>
          <w:szCs w:val="28"/>
        </w:rPr>
      </w:pPr>
      <w:r w:rsidRPr="006D0D2A">
        <w:rPr>
          <w:b/>
          <w:sz w:val="28"/>
          <w:szCs w:val="28"/>
        </w:rPr>
        <w:t>Мероприятия по обеспечению пожарной безопасности</w:t>
      </w:r>
    </w:p>
    <w:p w14:paraId="15707019" w14:textId="77777777" w:rsidR="00793880" w:rsidRPr="006D0D2A" w:rsidRDefault="00793880" w:rsidP="006244AE">
      <w:pPr>
        <w:suppressAutoHyphens/>
        <w:rPr>
          <w:sz w:val="28"/>
          <w:szCs w:val="28"/>
        </w:rPr>
      </w:pPr>
    </w:p>
    <w:p w14:paraId="158938AA" w14:textId="77777777" w:rsidR="00793880" w:rsidRPr="006D0D2A" w:rsidRDefault="00793880" w:rsidP="006244AE">
      <w:pPr>
        <w:suppressAutoHyphens/>
        <w:rPr>
          <w:sz w:val="28"/>
          <w:szCs w:val="28"/>
        </w:rPr>
      </w:pPr>
    </w:p>
    <w:p w14:paraId="4C4F9378" w14:textId="77777777" w:rsidR="00793880" w:rsidRPr="006D0D2A" w:rsidRDefault="00793880" w:rsidP="006244AE">
      <w:pPr>
        <w:suppressAutoHyphens/>
        <w:rPr>
          <w:sz w:val="28"/>
          <w:szCs w:val="28"/>
        </w:rPr>
      </w:pPr>
    </w:p>
    <w:p w14:paraId="23D947E6" w14:textId="77777777" w:rsidR="00282F90" w:rsidRPr="006D0D2A" w:rsidRDefault="00282F90" w:rsidP="006244AE">
      <w:pPr>
        <w:suppressAutoHyphens/>
        <w:rPr>
          <w:sz w:val="28"/>
          <w:szCs w:val="28"/>
        </w:rPr>
      </w:pPr>
    </w:p>
    <w:p w14:paraId="61A80C35" w14:textId="77777777" w:rsidR="00793880" w:rsidRPr="006D0D2A" w:rsidRDefault="00793880" w:rsidP="006244AE">
      <w:pPr>
        <w:suppressAutoHyphens/>
        <w:rPr>
          <w:sz w:val="28"/>
          <w:szCs w:val="28"/>
        </w:rPr>
      </w:pPr>
    </w:p>
    <w:tbl>
      <w:tblPr>
        <w:tblW w:w="5000" w:type="pct"/>
        <w:tblLook w:val="04A0" w:firstRow="1" w:lastRow="0" w:firstColumn="1" w:lastColumn="0" w:noHBand="0" w:noVBand="1"/>
      </w:tblPr>
      <w:tblGrid>
        <w:gridCol w:w="8082"/>
        <w:gridCol w:w="2123"/>
      </w:tblGrid>
      <w:tr w:rsidR="008618F9" w:rsidRPr="006D0D2A" w14:paraId="6F8005C6" w14:textId="77777777" w:rsidTr="00F10A3C">
        <w:tc>
          <w:tcPr>
            <w:tcW w:w="3960" w:type="pct"/>
            <w:shd w:val="clear" w:color="auto" w:fill="auto"/>
          </w:tcPr>
          <w:p w14:paraId="06E93C4D" w14:textId="77777777" w:rsidR="00793880" w:rsidRPr="006D0D2A" w:rsidRDefault="00793880" w:rsidP="006244AE">
            <w:pPr>
              <w:suppressAutoHyphens/>
              <w:rPr>
                <w:sz w:val="28"/>
                <w:szCs w:val="28"/>
              </w:rPr>
            </w:pPr>
            <w:r w:rsidRPr="006D0D2A">
              <w:rPr>
                <w:sz w:val="28"/>
                <w:szCs w:val="28"/>
              </w:rPr>
              <w:t>Генеральный директор</w:t>
            </w:r>
          </w:p>
        </w:tc>
        <w:tc>
          <w:tcPr>
            <w:tcW w:w="1040" w:type="pct"/>
            <w:shd w:val="clear" w:color="auto" w:fill="auto"/>
          </w:tcPr>
          <w:p w14:paraId="3CBB10CB" w14:textId="77777777" w:rsidR="00793880" w:rsidRPr="006D0D2A" w:rsidRDefault="00793880" w:rsidP="006244AE">
            <w:pPr>
              <w:suppressAutoHyphens/>
              <w:rPr>
                <w:sz w:val="28"/>
                <w:szCs w:val="28"/>
              </w:rPr>
            </w:pPr>
            <w:r w:rsidRPr="006D0D2A">
              <w:rPr>
                <w:sz w:val="28"/>
                <w:szCs w:val="28"/>
              </w:rPr>
              <w:t>С.Д. Митягин</w:t>
            </w:r>
          </w:p>
        </w:tc>
      </w:tr>
      <w:tr w:rsidR="008618F9" w:rsidRPr="006D0D2A" w14:paraId="2F499C9E" w14:textId="77777777" w:rsidTr="00F10A3C">
        <w:tc>
          <w:tcPr>
            <w:tcW w:w="3960" w:type="pct"/>
            <w:shd w:val="clear" w:color="auto" w:fill="auto"/>
          </w:tcPr>
          <w:p w14:paraId="1D6A6874" w14:textId="77777777" w:rsidR="00282F90" w:rsidRPr="006D0D2A" w:rsidRDefault="00282F90" w:rsidP="006244AE">
            <w:pPr>
              <w:suppressAutoHyphens/>
              <w:rPr>
                <w:sz w:val="28"/>
                <w:szCs w:val="28"/>
              </w:rPr>
            </w:pPr>
          </w:p>
        </w:tc>
        <w:tc>
          <w:tcPr>
            <w:tcW w:w="1040" w:type="pct"/>
            <w:shd w:val="clear" w:color="auto" w:fill="auto"/>
          </w:tcPr>
          <w:p w14:paraId="1635F6CC" w14:textId="77777777" w:rsidR="00282F90" w:rsidRPr="006D0D2A" w:rsidRDefault="00282F90" w:rsidP="006244AE">
            <w:pPr>
              <w:suppressAutoHyphens/>
              <w:rPr>
                <w:sz w:val="28"/>
                <w:szCs w:val="28"/>
              </w:rPr>
            </w:pPr>
          </w:p>
        </w:tc>
      </w:tr>
      <w:tr w:rsidR="008618F9" w:rsidRPr="006D0D2A" w14:paraId="74537AAB" w14:textId="77777777" w:rsidTr="00F10A3C">
        <w:tc>
          <w:tcPr>
            <w:tcW w:w="3960" w:type="pct"/>
            <w:shd w:val="clear" w:color="auto" w:fill="auto"/>
          </w:tcPr>
          <w:p w14:paraId="360A2F31" w14:textId="77777777" w:rsidR="00793880" w:rsidRPr="006D0D2A" w:rsidRDefault="00793880" w:rsidP="006244AE">
            <w:pPr>
              <w:suppressAutoHyphens/>
              <w:rPr>
                <w:sz w:val="28"/>
                <w:szCs w:val="28"/>
              </w:rPr>
            </w:pPr>
            <w:r w:rsidRPr="006D0D2A">
              <w:rPr>
                <w:sz w:val="28"/>
                <w:szCs w:val="28"/>
              </w:rPr>
              <w:t>Руководитель проекта</w:t>
            </w:r>
          </w:p>
        </w:tc>
        <w:tc>
          <w:tcPr>
            <w:tcW w:w="1040" w:type="pct"/>
            <w:shd w:val="clear" w:color="auto" w:fill="auto"/>
          </w:tcPr>
          <w:p w14:paraId="3FC143D1" w14:textId="77777777" w:rsidR="00793880" w:rsidRPr="006D0D2A" w:rsidRDefault="00793880" w:rsidP="006244AE">
            <w:pPr>
              <w:suppressAutoHyphens/>
              <w:rPr>
                <w:sz w:val="28"/>
                <w:szCs w:val="28"/>
              </w:rPr>
            </w:pPr>
            <w:r w:rsidRPr="006D0D2A">
              <w:rPr>
                <w:sz w:val="28"/>
                <w:szCs w:val="28"/>
              </w:rPr>
              <w:t>Д.А. Мареев</w:t>
            </w:r>
          </w:p>
        </w:tc>
      </w:tr>
      <w:tr w:rsidR="008618F9" w:rsidRPr="006D0D2A" w14:paraId="6D57D345" w14:textId="77777777" w:rsidTr="00F10A3C">
        <w:tc>
          <w:tcPr>
            <w:tcW w:w="3960" w:type="pct"/>
            <w:shd w:val="clear" w:color="auto" w:fill="auto"/>
          </w:tcPr>
          <w:p w14:paraId="4195F8D8" w14:textId="77777777" w:rsidR="00282F90" w:rsidRPr="006D0D2A" w:rsidRDefault="00282F90" w:rsidP="006244AE">
            <w:pPr>
              <w:suppressAutoHyphens/>
              <w:rPr>
                <w:sz w:val="28"/>
                <w:szCs w:val="28"/>
              </w:rPr>
            </w:pPr>
          </w:p>
        </w:tc>
        <w:tc>
          <w:tcPr>
            <w:tcW w:w="1040" w:type="pct"/>
            <w:shd w:val="clear" w:color="auto" w:fill="auto"/>
          </w:tcPr>
          <w:p w14:paraId="317840B9" w14:textId="77777777" w:rsidR="00282F90" w:rsidRPr="006D0D2A" w:rsidRDefault="00282F90" w:rsidP="006244AE">
            <w:pPr>
              <w:suppressAutoHyphens/>
              <w:rPr>
                <w:sz w:val="28"/>
                <w:szCs w:val="28"/>
              </w:rPr>
            </w:pPr>
          </w:p>
        </w:tc>
      </w:tr>
      <w:tr w:rsidR="00793880" w:rsidRPr="006D0D2A" w14:paraId="22918B51" w14:textId="77777777" w:rsidTr="00F10A3C">
        <w:tc>
          <w:tcPr>
            <w:tcW w:w="3960" w:type="pct"/>
            <w:shd w:val="clear" w:color="auto" w:fill="auto"/>
          </w:tcPr>
          <w:p w14:paraId="5D50E4A4" w14:textId="77777777" w:rsidR="00793880" w:rsidRPr="006D0D2A" w:rsidRDefault="00793880" w:rsidP="006244AE">
            <w:pPr>
              <w:suppressAutoHyphens/>
              <w:rPr>
                <w:sz w:val="28"/>
                <w:szCs w:val="28"/>
              </w:rPr>
            </w:pPr>
            <w:r w:rsidRPr="006D0D2A">
              <w:rPr>
                <w:sz w:val="28"/>
                <w:szCs w:val="28"/>
              </w:rPr>
              <w:t>Главный инженер проекта</w:t>
            </w:r>
          </w:p>
        </w:tc>
        <w:tc>
          <w:tcPr>
            <w:tcW w:w="1040" w:type="pct"/>
            <w:shd w:val="clear" w:color="auto" w:fill="auto"/>
          </w:tcPr>
          <w:p w14:paraId="03605B0C" w14:textId="77777777" w:rsidR="00793880" w:rsidRPr="006D0D2A" w:rsidRDefault="00793880" w:rsidP="006244AE">
            <w:pPr>
              <w:suppressAutoHyphens/>
              <w:rPr>
                <w:sz w:val="28"/>
                <w:szCs w:val="28"/>
              </w:rPr>
            </w:pPr>
            <w:r w:rsidRPr="006D0D2A">
              <w:rPr>
                <w:sz w:val="28"/>
                <w:szCs w:val="28"/>
              </w:rPr>
              <w:t>Д.В. Морозов</w:t>
            </w:r>
          </w:p>
        </w:tc>
      </w:tr>
    </w:tbl>
    <w:p w14:paraId="449A5F7E" w14:textId="77777777" w:rsidR="00793880" w:rsidRPr="006D0D2A" w:rsidRDefault="00793880" w:rsidP="006244AE">
      <w:pPr>
        <w:suppressAutoHyphens/>
        <w:rPr>
          <w:sz w:val="28"/>
          <w:szCs w:val="28"/>
        </w:rPr>
      </w:pPr>
    </w:p>
    <w:p w14:paraId="714E4009" w14:textId="77777777" w:rsidR="00793880" w:rsidRPr="006D0D2A" w:rsidRDefault="00793880" w:rsidP="006244AE">
      <w:pPr>
        <w:suppressAutoHyphens/>
        <w:rPr>
          <w:sz w:val="24"/>
          <w:szCs w:val="28"/>
        </w:rPr>
      </w:pPr>
    </w:p>
    <w:p w14:paraId="61FB7C40" w14:textId="77777777" w:rsidR="00282F90" w:rsidRPr="006D0D2A" w:rsidRDefault="00282F90" w:rsidP="006244AE">
      <w:pPr>
        <w:suppressAutoHyphens/>
        <w:rPr>
          <w:sz w:val="24"/>
          <w:szCs w:val="28"/>
        </w:rPr>
      </w:pPr>
    </w:p>
    <w:p w14:paraId="07DA7B25" w14:textId="77777777" w:rsidR="00C751FE" w:rsidRPr="006D0D2A" w:rsidRDefault="00C751FE" w:rsidP="006244AE">
      <w:pPr>
        <w:suppressAutoHyphens/>
        <w:rPr>
          <w:sz w:val="24"/>
          <w:szCs w:val="28"/>
        </w:rPr>
      </w:pPr>
    </w:p>
    <w:p w14:paraId="63B2F063" w14:textId="77777777" w:rsidR="00423E2B" w:rsidRPr="006D0D2A" w:rsidRDefault="00423E2B" w:rsidP="006244AE">
      <w:pPr>
        <w:suppressAutoHyphens/>
        <w:rPr>
          <w:sz w:val="24"/>
          <w:szCs w:val="28"/>
        </w:rPr>
      </w:pPr>
    </w:p>
    <w:p w14:paraId="62BCFDC6" w14:textId="77777777" w:rsidR="00423E2B" w:rsidRPr="006D0D2A" w:rsidRDefault="00423E2B" w:rsidP="006244AE">
      <w:pPr>
        <w:suppressAutoHyphens/>
        <w:rPr>
          <w:sz w:val="24"/>
          <w:szCs w:val="28"/>
        </w:rPr>
      </w:pPr>
    </w:p>
    <w:p w14:paraId="07607FC8" w14:textId="77777777" w:rsidR="00793880" w:rsidRPr="006D0D2A" w:rsidRDefault="00793880" w:rsidP="006244AE">
      <w:pPr>
        <w:suppressAutoHyphens/>
        <w:jc w:val="center"/>
        <w:rPr>
          <w:bCs/>
          <w:sz w:val="28"/>
          <w:szCs w:val="28"/>
        </w:rPr>
      </w:pPr>
      <w:r w:rsidRPr="006D0D2A">
        <w:rPr>
          <w:bCs/>
          <w:sz w:val="28"/>
          <w:szCs w:val="28"/>
        </w:rPr>
        <w:t>Санкт-Петербург – Ропша</w:t>
      </w:r>
    </w:p>
    <w:p w14:paraId="1C12CFE2" w14:textId="77777777" w:rsidR="00793880" w:rsidRPr="006D0D2A" w:rsidRDefault="00793880" w:rsidP="006244AE">
      <w:pPr>
        <w:suppressAutoHyphens/>
        <w:jc w:val="center"/>
        <w:rPr>
          <w:bCs/>
          <w:sz w:val="22"/>
          <w:szCs w:val="22"/>
        </w:rPr>
        <w:sectPr w:rsidR="00793880" w:rsidRPr="006D0D2A" w:rsidSect="00F10A3C">
          <w:headerReference w:type="even" r:id="rId9"/>
          <w:headerReference w:type="default" r:id="rId10"/>
          <w:footerReference w:type="even" r:id="rId11"/>
          <w:footerReference w:type="default" r:id="rId12"/>
          <w:footerReference w:type="first" r:id="rId13"/>
          <w:pgSz w:w="11906" w:h="16838"/>
          <w:pgMar w:top="1134" w:right="567" w:bottom="1134" w:left="1134" w:header="709" w:footer="709" w:gutter="0"/>
          <w:cols w:space="708"/>
          <w:titlePg/>
          <w:docGrid w:linePitch="360"/>
        </w:sectPr>
      </w:pPr>
      <w:r w:rsidRPr="006D0D2A">
        <w:rPr>
          <w:bCs/>
          <w:sz w:val="28"/>
          <w:szCs w:val="28"/>
        </w:rPr>
        <w:t>20</w:t>
      </w:r>
      <w:r w:rsidR="003B422B" w:rsidRPr="006D0D2A">
        <w:rPr>
          <w:bCs/>
          <w:sz w:val="28"/>
          <w:szCs w:val="28"/>
        </w:rPr>
        <w:t>20</w:t>
      </w:r>
    </w:p>
    <w:p w14:paraId="18BDDBBC" w14:textId="77777777" w:rsidR="00793880" w:rsidRPr="006D0D2A" w:rsidRDefault="00793880" w:rsidP="006244AE">
      <w:pPr>
        <w:suppressAutoHyphens/>
        <w:jc w:val="center"/>
        <w:rPr>
          <w:b/>
          <w:sz w:val="28"/>
          <w:szCs w:val="28"/>
        </w:rPr>
      </w:pPr>
      <w:r w:rsidRPr="006D0D2A">
        <w:rPr>
          <w:b/>
          <w:sz w:val="28"/>
          <w:szCs w:val="28"/>
        </w:rPr>
        <w:lastRenderedPageBreak/>
        <w:t>Состав авторского коллектива</w:t>
      </w:r>
    </w:p>
    <w:tbl>
      <w:tblPr>
        <w:tblW w:w="5000" w:type="pct"/>
        <w:tblLook w:val="04A0" w:firstRow="1" w:lastRow="0" w:firstColumn="1" w:lastColumn="0" w:noHBand="0" w:noVBand="1"/>
      </w:tblPr>
      <w:tblGrid>
        <w:gridCol w:w="6093"/>
        <w:gridCol w:w="4113"/>
      </w:tblGrid>
      <w:tr w:rsidR="008618F9" w:rsidRPr="006D0D2A" w14:paraId="048E8126" w14:textId="77777777" w:rsidTr="00F10A3C">
        <w:tc>
          <w:tcPr>
            <w:tcW w:w="2985" w:type="pct"/>
            <w:shd w:val="clear" w:color="auto" w:fill="auto"/>
          </w:tcPr>
          <w:p w14:paraId="46A36B7A" w14:textId="77777777" w:rsidR="00793880" w:rsidRPr="006D0D2A" w:rsidRDefault="00793880" w:rsidP="006244AE">
            <w:pPr>
              <w:suppressAutoHyphens/>
              <w:rPr>
                <w:b/>
                <w:sz w:val="28"/>
                <w:szCs w:val="28"/>
              </w:rPr>
            </w:pPr>
            <w:r w:rsidRPr="006D0D2A">
              <w:rPr>
                <w:b/>
                <w:sz w:val="28"/>
                <w:szCs w:val="28"/>
              </w:rPr>
              <w:t>Должность</w:t>
            </w:r>
          </w:p>
        </w:tc>
        <w:tc>
          <w:tcPr>
            <w:tcW w:w="2015" w:type="pct"/>
            <w:shd w:val="clear" w:color="auto" w:fill="auto"/>
          </w:tcPr>
          <w:p w14:paraId="065EF94C" w14:textId="77777777" w:rsidR="00793880" w:rsidRPr="006D0D2A" w:rsidRDefault="00793880" w:rsidP="006244AE">
            <w:pPr>
              <w:suppressAutoHyphens/>
              <w:rPr>
                <w:b/>
                <w:sz w:val="28"/>
                <w:szCs w:val="28"/>
              </w:rPr>
            </w:pPr>
            <w:r w:rsidRPr="006D0D2A">
              <w:rPr>
                <w:b/>
                <w:sz w:val="28"/>
                <w:szCs w:val="28"/>
              </w:rPr>
              <w:t>Фамилия, инициалы</w:t>
            </w:r>
          </w:p>
        </w:tc>
      </w:tr>
      <w:tr w:rsidR="008618F9" w:rsidRPr="006D0D2A" w14:paraId="67036A6D" w14:textId="77777777" w:rsidTr="00F10A3C">
        <w:tc>
          <w:tcPr>
            <w:tcW w:w="2985" w:type="pct"/>
            <w:shd w:val="clear" w:color="auto" w:fill="auto"/>
          </w:tcPr>
          <w:p w14:paraId="69FD4C8B" w14:textId="77777777" w:rsidR="00793880" w:rsidRPr="006D0D2A" w:rsidRDefault="00793880" w:rsidP="006244AE">
            <w:pPr>
              <w:suppressAutoHyphens/>
              <w:rPr>
                <w:sz w:val="28"/>
                <w:szCs w:val="28"/>
              </w:rPr>
            </w:pPr>
            <w:r w:rsidRPr="006D0D2A">
              <w:rPr>
                <w:sz w:val="28"/>
                <w:szCs w:val="28"/>
              </w:rPr>
              <w:t>Генеральный директор</w:t>
            </w:r>
          </w:p>
        </w:tc>
        <w:tc>
          <w:tcPr>
            <w:tcW w:w="2015" w:type="pct"/>
            <w:shd w:val="clear" w:color="auto" w:fill="auto"/>
          </w:tcPr>
          <w:p w14:paraId="356E641D" w14:textId="77777777" w:rsidR="00793880" w:rsidRPr="006D0D2A" w:rsidRDefault="00793880" w:rsidP="006244AE">
            <w:pPr>
              <w:suppressAutoHyphens/>
              <w:rPr>
                <w:sz w:val="28"/>
                <w:szCs w:val="28"/>
              </w:rPr>
            </w:pPr>
            <w:r w:rsidRPr="006D0D2A">
              <w:rPr>
                <w:sz w:val="28"/>
                <w:szCs w:val="28"/>
              </w:rPr>
              <w:t>Митягин С.Д.</w:t>
            </w:r>
          </w:p>
        </w:tc>
      </w:tr>
      <w:tr w:rsidR="008618F9" w:rsidRPr="006D0D2A" w14:paraId="0D28FFD9" w14:textId="77777777" w:rsidTr="00F10A3C">
        <w:tc>
          <w:tcPr>
            <w:tcW w:w="2985" w:type="pct"/>
            <w:shd w:val="clear" w:color="auto" w:fill="auto"/>
          </w:tcPr>
          <w:p w14:paraId="0916B2CA" w14:textId="77777777" w:rsidR="00793880" w:rsidRPr="006D0D2A" w:rsidRDefault="00793880" w:rsidP="006244AE">
            <w:pPr>
              <w:suppressAutoHyphens/>
              <w:rPr>
                <w:sz w:val="28"/>
                <w:szCs w:val="28"/>
              </w:rPr>
            </w:pPr>
            <w:r w:rsidRPr="006D0D2A">
              <w:rPr>
                <w:sz w:val="28"/>
                <w:szCs w:val="28"/>
              </w:rPr>
              <w:t>Заместитель директора по научной работе</w:t>
            </w:r>
          </w:p>
        </w:tc>
        <w:tc>
          <w:tcPr>
            <w:tcW w:w="2015" w:type="pct"/>
            <w:shd w:val="clear" w:color="auto" w:fill="auto"/>
          </w:tcPr>
          <w:p w14:paraId="46D5A508" w14:textId="77777777" w:rsidR="00793880" w:rsidRPr="006D0D2A" w:rsidRDefault="00793880" w:rsidP="006244AE">
            <w:pPr>
              <w:suppressAutoHyphens/>
              <w:rPr>
                <w:sz w:val="28"/>
                <w:szCs w:val="28"/>
              </w:rPr>
            </w:pPr>
            <w:r w:rsidRPr="006D0D2A">
              <w:rPr>
                <w:sz w:val="28"/>
                <w:szCs w:val="28"/>
              </w:rPr>
              <w:t>Спирин П.П.</w:t>
            </w:r>
          </w:p>
        </w:tc>
      </w:tr>
      <w:tr w:rsidR="008618F9" w:rsidRPr="006D0D2A" w14:paraId="12FD2E16" w14:textId="77777777" w:rsidTr="00F10A3C">
        <w:tc>
          <w:tcPr>
            <w:tcW w:w="2985" w:type="pct"/>
            <w:shd w:val="clear" w:color="auto" w:fill="auto"/>
          </w:tcPr>
          <w:p w14:paraId="78EBD66F" w14:textId="77777777" w:rsidR="00793880" w:rsidRPr="006D0D2A" w:rsidRDefault="00793880" w:rsidP="006244AE">
            <w:pPr>
              <w:suppressAutoHyphens/>
              <w:rPr>
                <w:sz w:val="28"/>
                <w:szCs w:val="28"/>
              </w:rPr>
            </w:pPr>
            <w:r w:rsidRPr="006D0D2A">
              <w:rPr>
                <w:sz w:val="28"/>
                <w:szCs w:val="28"/>
              </w:rPr>
              <w:t>Руководитель проекта</w:t>
            </w:r>
          </w:p>
        </w:tc>
        <w:tc>
          <w:tcPr>
            <w:tcW w:w="2015" w:type="pct"/>
            <w:shd w:val="clear" w:color="auto" w:fill="auto"/>
          </w:tcPr>
          <w:p w14:paraId="0A8E5FC8" w14:textId="77777777" w:rsidR="00793880" w:rsidRPr="006D0D2A" w:rsidRDefault="00793880" w:rsidP="006244AE">
            <w:pPr>
              <w:suppressAutoHyphens/>
              <w:rPr>
                <w:sz w:val="28"/>
                <w:szCs w:val="28"/>
              </w:rPr>
            </w:pPr>
            <w:r w:rsidRPr="006D0D2A">
              <w:rPr>
                <w:sz w:val="28"/>
                <w:szCs w:val="28"/>
              </w:rPr>
              <w:t>Мареев Д.А.</w:t>
            </w:r>
          </w:p>
        </w:tc>
      </w:tr>
      <w:tr w:rsidR="008618F9" w:rsidRPr="006D0D2A" w14:paraId="44CB546D" w14:textId="77777777" w:rsidTr="00F10A3C">
        <w:tc>
          <w:tcPr>
            <w:tcW w:w="2985" w:type="pct"/>
            <w:shd w:val="clear" w:color="auto" w:fill="auto"/>
          </w:tcPr>
          <w:p w14:paraId="15DDBED6" w14:textId="77777777" w:rsidR="00793880" w:rsidRPr="006D0D2A" w:rsidRDefault="00793880" w:rsidP="006244AE">
            <w:pPr>
              <w:suppressAutoHyphens/>
              <w:rPr>
                <w:sz w:val="28"/>
                <w:szCs w:val="28"/>
              </w:rPr>
            </w:pPr>
            <w:r w:rsidRPr="006D0D2A">
              <w:rPr>
                <w:sz w:val="28"/>
                <w:szCs w:val="28"/>
              </w:rPr>
              <w:t>Главный архитектор проекта</w:t>
            </w:r>
          </w:p>
        </w:tc>
        <w:tc>
          <w:tcPr>
            <w:tcW w:w="2015" w:type="pct"/>
            <w:shd w:val="clear" w:color="auto" w:fill="auto"/>
          </w:tcPr>
          <w:p w14:paraId="76EEDE19" w14:textId="77777777" w:rsidR="00793880" w:rsidRPr="006D0D2A" w:rsidRDefault="00793880" w:rsidP="006244AE">
            <w:pPr>
              <w:suppressAutoHyphens/>
              <w:rPr>
                <w:sz w:val="28"/>
                <w:szCs w:val="28"/>
              </w:rPr>
            </w:pPr>
            <w:r w:rsidRPr="006D0D2A">
              <w:rPr>
                <w:sz w:val="28"/>
                <w:szCs w:val="28"/>
              </w:rPr>
              <w:t>Варгина Т.В.</w:t>
            </w:r>
          </w:p>
        </w:tc>
      </w:tr>
      <w:tr w:rsidR="008618F9" w:rsidRPr="006D0D2A" w14:paraId="72EC942F" w14:textId="77777777" w:rsidTr="00F10A3C">
        <w:tc>
          <w:tcPr>
            <w:tcW w:w="2985" w:type="pct"/>
            <w:shd w:val="clear" w:color="auto" w:fill="auto"/>
          </w:tcPr>
          <w:p w14:paraId="4772B070" w14:textId="77777777" w:rsidR="00793880" w:rsidRPr="006D0D2A" w:rsidRDefault="00793880" w:rsidP="006244AE">
            <w:pPr>
              <w:suppressAutoHyphens/>
              <w:rPr>
                <w:sz w:val="28"/>
                <w:szCs w:val="28"/>
              </w:rPr>
            </w:pPr>
            <w:r w:rsidRPr="006D0D2A">
              <w:rPr>
                <w:sz w:val="28"/>
                <w:szCs w:val="28"/>
              </w:rPr>
              <w:t>Главный инженер проекта</w:t>
            </w:r>
          </w:p>
        </w:tc>
        <w:tc>
          <w:tcPr>
            <w:tcW w:w="2015" w:type="pct"/>
            <w:shd w:val="clear" w:color="auto" w:fill="auto"/>
          </w:tcPr>
          <w:p w14:paraId="15E7A689" w14:textId="77777777" w:rsidR="00793880" w:rsidRPr="006D0D2A" w:rsidRDefault="00793880" w:rsidP="006244AE">
            <w:pPr>
              <w:suppressAutoHyphens/>
              <w:rPr>
                <w:sz w:val="28"/>
                <w:szCs w:val="28"/>
              </w:rPr>
            </w:pPr>
            <w:r w:rsidRPr="006D0D2A">
              <w:rPr>
                <w:sz w:val="28"/>
                <w:szCs w:val="28"/>
              </w:rPr>
              <w:t>Морозов Д.В.</w:t>
            </w:r>
          </w:p>
        </w:tc>
      </w:tr>
      <w:tr w:rsidR="008618F9" w:rsidRPr="006D0D2A" w14:paraId="5477DF82" w14:textId="77777777" w:rsidTr="00F10A3C">
        <w:tc>
          <w:tcPr>
            <w:tcW w:w="2985" w:type="pct"/>
            <w:shd w:val="clear" w:color="auto" w:fill="auto"/>
          </w:tcPr>
          <w:p w14:paraId="78FDB4AD" w14:textId="77777777" w:rsidR="00793880" w:rsidRPr="006D0D2A" w:rsidRDefault="00793880" w:rsidP="006244AE">
            <w:pPr>
              <w:suppressAutoHyphens/>
              <w:rPr>
                <w:sz w:val="28"/>
                <w:szCs w:val="28"/>
              </w:rPr>
            </w:pPr>
            <w:r w:rsidRPr="006D0D2A">
              <w:rPr>
                <w:sz w:val="28"/>
                <w:szCs w:val="28"/>
              </w:rPr>
              <w:t>Архитектор 1 категории</w:t>
            </w:r>
          </w:p>
        </w:tc>
        <w:tc>
          <w:tcPr>
            <w:tcW w:w="2015" w:type="pct"/>
            <w:shd w:val="clear" w:color="auto" w:fill="auto"/>
          </w:tcPr>
          <w:p w14:paraId="38093660" w14:textId="77777777" w:rsidR="00793880" w:rsidRPr="006D0D2A" w:rsidRDefault="00793880" w:rsidP="006244AE">
            <w:pPr>
              <w:suppressAutoHyphens/>
              <w:rPr>
                <w:sz w:val="28"/>
                <w:szCs w:val="28"/>
              </w:rPr>
            </w:pPr>
            <w:r w:rsidRPr="006D0D2A">
              <w:rPr>
                <w:sz w:val="28"/>
                <w:szCs w:val="28"/>
              </w:rPr>
              <w:t>Гончарова Т.Л.</w:t>
            </w:r>
          </w:p>
        </w:tc>
      </w:tr>
      <w:tr w:rsidR="008618F9" w:rsidRPr="006D0D2A" w14:paraId="4B4C8627" w14:textId="77777777" w:rsidTr="00F10A3C">
        <w:tc>
          <w:tcPr>
            <w:tcW w:w="2985" w:type="pct"/>
            <w:shd w:val="clear" w:color="auto" w:fill="auto"/>
          </w:tcPr>
          <w:p w14:paraId="15C667E1" w14:textId="77777777" w:rsidR="00793880" w:rsidRPr="006D0D2A" w:rsidRDefault="00793880" w:rsidP="006244AE">
            <w:pPr>
              <w:suppressAutoHyphens/>
              <w:rPr>
                <w:sz w:val="28"/>
                <w:szCs w:val="28"/>
              </w:rPr>
            </w:pPr>
            <w:r w:rsidRPr="006D0D2A">
              <w:rPr>
                <w:sz w:val="28"/>
                <w:szCs w:val="28"/>
              </w:rPr>
              <w:t>Архитектор 2 категории</w:t>
            </w:r>
          </w:p>
        </w:tc>
        <w:tc>
          <w:tcPr>
            <w:tcW w:w="2015" w:type="pct"/>
            <w:shd w:val="clear" w:color="auto" w:fill="auto"/>
          </w:tcPr>
          <w:p w14:paraId="778BDA8F" w14:textId="77777777" w:rsidR="00793880" w:rsidRPr="006D0D2A" w:rsidRDefault="00793880" w:rsidP="006244AE">
            <w:pPr>
              <w:suppressAutoHyphens/>
              <w:rPr>
                <w:sz w:val="28"/>
                <w:szCs w:val="28"/>
              </w:rPr>
            </w:pPr>
            <w:proofErr w:type="spellStart"/>
            <w:r w:rsidRPr="006D0D2A">
              <w:rPr>
                <w:sz w:val="28"/>
                <w:szCs w:val="28"/>
              </w:rPr>
              <w:t>Трегуб</w:t>
            </w:r>
            <w:proofErr w:type="spellEnd"/>
            <w:r w:rsidRPr="006D0D2A">
              <w:rPr>
                <w:sz w:val="28"/>
                <w:szCs w:val="28"/>
              </w:rPr>
              <w:t xml:space="preserve"> Н.Н.</w:t>
            </w:r>
          </w:p>
        </w:tc>
      </w:tr>
      <w:tr w:rsidR="008618F9" w:rsidRPr="006D0D2A" w14:paraId="077F1E01" w14:textId="77777777" w:rsidTr="00F10A3C">
        <w:tc>
          <w:tcPr>
            <w:tcW w:w="2985" w:type="pct"/>
            <w:shd w:val="clear" w:color="auto" w:fill="auto"/>
          </w:tcPr>
          <w:p w14:paraId="51C356B7" w14:textId="77777777" w:rsidR="00793880" w:rsidRPr="006D0D2A" w:rsidRDefault="00793880" w:rsidP="006244AE">
            <w:pPr>
              <w:suppressAutoHyphens/>
              <w:rPr>
                <w:sz w:val="28"/>
                <w:szCs w:val="28"/>
              </w:rPr>
            </w:pPr>
            <w:r w:rsidRPr="006D0D2A">
              <w:rPr>
                <w:sz w:val="28"/>
                <w:szCs w:val="28"/>
              </w:rPr>
              <w:t>Архитектор</w:t>
            </w:r>
          </w:p>
        </w:tc>
        <w:tc>
          <w:tcPr>
            <w:tcW w:w="2015" w:type="pct"/>
            <w:shd w:val="clear" w:color="auto" w:fill="auto"/>
          </w:tcPr>
          <w:p w14:paraId="4DE28E6F" w14:textId="77777777" w:rsidR="00793880" w:rsidRPr="006D0D2A" w:rsidRDefault="00793880" w:rsidP="006244AE">
            <w:pPr>
              <w:suppressAutoHyphens/>
              <w:rPr>
                <w:sz w:val="28"/>
                <w:szCs w:val="28"/>
              </w:rPr>
            </w:pPr>
            <w:proofErr w:type="spellStart"/>
            <w:r w:rsidRPr="006D0D2A">
              <w:rPr>
                <w:sz w:val="28"/>
                <w:szCs w:val="28"/>
              </w:rPr>
              <w:t>Аболешева</w:t>
            </w:r>
            <w:proofErr w:type="spellEnd"/>
            <w:r w:rsidRPr="006D0D2A">
              <w:rPr>
                <w:sz w:val="28"/>
                <w:szCs w:val="28"/>
              </w:rPr>
              <w:t xml:space="preserve"> Е.Ю.</w:t>
            </w:r>
          </w:p>
        </w:tc>
      </w:tr>
      <w:tr w:rsidR="008618F9" w:rsidRPr="006D0D2A" w14:paraId="3B90E675" w14:textId="77777777" w:rsidTr="00F10A3C">
        <w:tc>
          <w:tcPr>
            <w:tcW w:w="2985" w:type="pct"/>
            <w:shd w:val="clear" w:color="auto" w:fill="auto"/>
          </w:tcPr>
          <w:p w14:paraId="32AED27F" w14:textId="77777777" w:rsidR="00793880" w:rsidRPr="006D0D2A" w:rsidRDefault="00793880" w:rsidP="006244AE">
            <w:pPr>
              <w:suppressAutoHyphens/>
              <w:rPr>
                <w:sz w:val="28"/>
                <w:szCs w:val="28"/>
              </w:rPr>
            </w:pPr>
            <w:r w:rsidRPr="006D0D2A">
              <w:rPr>
                <w:sz w:val="28"/>
                <w:szCs w:val="28"/>
              </w:rPr>
              <w:t>Экономист-демограф</w:t>
            </w:r>
          </w:p>
        </w:tc>
        <w:tc>
          <w:tcPr>
            <w:tcW w:w="2015" w:type="pct"/>
            <w:shd w:val="clear" w:color="auto" w:fill="auto"/>
          </w:tcPr>
          <w:p w14:paraId="77CE2C92" w14:textId="77777777" w:rsidR="00793880" w:rsidRPr="006D0D2A" w:rsidRDefault="00793880" w:rsidP="006244AE">
            <w:pPr>
              <w:suppressAutoHyphens/>
              <w:rPr>
                <w:sz w:val="28"/>
                <w:szCs w:val="28"/>
              </w:rPr>
            </w:pPr>
            <w:r w:rsidRPr="006D0D2A">
              <w:rPr>
                <w:sz w:val="28"/>
                <w:szCs w:val="28"/>
              </w:rPr>
              <w:t>Омельченко Д.В.</w:t>
            </w:r>
          </w:p>
        </w:tc>
      </w:tr>
      <w:tr w:rsidR="008618F9" w:rsidRPr="006D0D2A" w14:paraId="612B5A88" w14:textId="77777777" w:rsidTr="00F10A3C">
        <w:tc>
          <w:tcPr>
            <w:tcW w:w="2985" w:type="pct"/>
            <w:shd w:val="clear" w:color="auto" w:fill="auto"/>
          </w:tcPr>
          <w:p w14:paraId="40E5F570" w14:textId="77777777" w:rsidR="00793880" w:rsidRPr="006D0D2A" w:rsidRDefault="00793880" w:rsidP="006244AE">
            <w:pPr>
              <w:suppressAutoHyphens/>
              <w:rPr>
                <w:sz w:val="28"/>
                <w:szCs w:val="28"/>
              </w:rPr>
            </w:pPr>
            <w:r w:rsidRPr="006D0D2A">
              <w:rPr>
                <w:sz w:val="28"/>
                <w:szCs w:val="28"/>
              </w:rPr>
              <w:t>Инженер 1 категории</w:t>
            </w:r>
          </w:p>
        </w:tc>
        <w:tc>
          <w:tcPr>
            <w:tcW w:w="2015" w:type="pct"/>
            <w:shd w:val="clear" w:color="auto" w:fill="auto"/>
          </w:tcPr>
          <w:p w14:paraId="5105A8D9" w14:textId="77777777" w:rsidR="00793880" w:rsidRPr="006D0D2A" w:rsidRDefault="00793880" w:rsidP="006244AE">
            <w:pPr>
              <w:suppressAutoHyphens/>
              <w:rPr>
                <w:sz w:val="28"/>
                <w:szCs w:val="28"/>
              </w:rPr>
            </w:pPr>
            <w:r w:rsidRPr="006D0D2A">
              <w:rPr>
                <w:sz w:val="28"/>
                <w:szCs w:val="28"/>
              </w:rPr>
              <w:t>Соколов Е.А.</w:t>
            </w:r>
          </w:p>
        </w:tc>
      </w:tr>
    </w:tbl>
    <w:p w14:paraId="573CFB1B" w14:textId="77777777" w:rsidR="00793880" w:rsidRPr="006D0D2A" w:rsidRDefault="00793880" w:rsidP="006244AE">
      <w:pPr>
        <w:suppressAutoHyphens/>
        <w:rPr>
          <w:sz w:val="24"/>
          <w:szCs w:val="24"/>
        </w:rPr>
      </w:pPr>
      <w:r w:rsidRPr="006D0D2A">
        <w:rPr>
          <w:sz w:val="24"/>
          <w:szCs w:val="24"/>
        </w:rPr>
        <w:br w:type="page"/>
      </w:r>
    </w:p>
    <w:p w14:paraId="6C824390" w14:textId="77777777" w:rsidR="00E97FEE" w:rsidRPr="006D0D2A" w:rsidRDefault="00E97FEE" w:rsidP="00E97FEE">
      <w:pPr>
        <w:jc w:val="center"/>
        <w:rPr>
          <w:rStyle w:val="FontStyle21"/>
          <w:sz w:val="28"/>
          <w:szCs w:val="28"/>
        </w:rPr>
      </w:pPr>
      <w:bookmarkStart w:id="2" w:name="_Hlk46217882"/>
      <w:r w:rsidRPr="006D0D2A">
        <w:rPr>
          <w:b/>
          <w:sz w:val="28"/>
          <w:szCs w:val="28"/>
          <w:lang w:eastAsia="ar-SA"/>
        </w:rPr>
        <w:lastRenderedPageBreak/>
        <w:t>Состав изменений в генеральный план муниципального образования Ропшинское сельское поселение муниципального образования Ломоносовский муниципальный район Ленинградской области и материалов по обоснованию изменений</w:t>
      </w:r>
      <w:bookmarkStart w:id="3" w:name="_Hlk27407987"/>
      <w:bookmarkStart w:id="4" w:name="_Hlk27475657"/>
    </w:p>
    <w:tbl>
      <w:tblPr>
        <w:tblStyle w:val="ae"/>
        <w:tblW w:w="5000" w:type="pct"/>
        <w:tblLook w:val="04A0" w:firstRow="1" w:lastRow="0" w:firstColumn="1" w:lastColumn="0" w:noHBand="0" w:noVBand="1"/>
      </w:tblPr>
      <w:tblGrid>
        <w:gridCol w:w="943"/>
        <w:gridCol w:w="6248"/>
        <w:gridCol w:w="1264"/>
        <w:gridCol w:w="1741"/>
      </w:tblGrid>
      <w:tr w:rsidR="00E97FEE" w:rsidRPr="006D0D2A" w14:paraId="7D06295F" w14:textId="77777777" w:rsidTr="00A72D47">
        <w:trPr>
          <w:tblHeader/>
        </w:trPr>
        <w:tc>
          <w:tcPr>
            <w:tcW w:w="462" w:type="pct"/>
          </w:tcPr>
          <w:p w14:paraId="5C66DE40" w14:textId="77777777" w:rsidR="00E97FEE" w:rsidRPr="006D0D2A" w:rsidRDefault="00E97FEE" w:rsidP="00A72D47">
            <w:pPr>
              <w:pStyle w:val="afffff"/>
              <w:rPr>
                <w:b w:val="0"/>
                <w:bCs/>
              </w:rPr>
            </w:pPr>
            <w:bookmarkStart w:id="5" w:name="_Hlk8980868"/>
            <w:r w:rsidRPr="006D0D2A">
              <w:rPr>
                <w:b w:val="0"/>
                <w:bCs/>
              </w:rPr>
              <w:t>№ п/п</w:t>
            </w:r>
          </w:p>
        </w:tc>
        <w:tc>
          <w:tcPr>
            <w:tcW w:w="3064" w:type="pct"/>
          </w:tcPr>
          <w:p w14:paraId="71692FAA" w14:textId="77777777" w:rsidR="00E97FEE" w:rsidRPr="006D0D2A" w:rsidRDefault="00E97FEE" w:rsidP="00A72D47">
            <w:pPr>
              <w:pStyle w:val="afffff"/>
              <w:rPr>
                <w:b w:val="0"/>
                <w:bCs/>
              </w:rPr>
            </w:pPr>
            <w:r w:rsidRPr="006D0D2A">
              <w:rPr>
                <w:b w:val="0"/>
                <w:bCs/>
              </w:rPr>
              <w:t>Наименование</w:t>
            </w:r>
          </w:p>
        </w:tc>
        <w:tc>
          <w:tcPr>
            <w:tcW w:w="620" w:type="pct"/>
          </w:tcPr>
          <w:p w14:paraId="6B56749B" w14:textId="77777777" w:rsidR="00E97FEE" w:rsidRPr="006D0D2A" w:rsidRDefault="00E97FEE" w:rsidP="00A72D47">
            <w:pPr>
              <w:pStyle w:val="afffff"/>
              <w:rPr>
                <w:b w:val="0"/>
                <w:bCs/>
              </w:rPr>
            </w:pPr>
            <w:r w:rsidRPr="006D0D2A">
              <w:rPr>
                <w:b w:val="0"/>
                <w:bCs/>
              </w:rPr>
              <w:t>Масштаб</w:t>
            </w:r>
          </w:p>
        </w:tc>
        <w:tc>
          <w:tcPr>
            <w:tcW w:w="854" w:type="pct"/>
          </w:tcPr>
          <w:p w14:paraId="6EC45538" w14:textId="77777777" w:rsidR="00E97FEE" w:rsidRPr="006D0D2A" w:rsidRDefault="00E97FEE" w:rsidP="00A72D47">
            <w:pPr>
              <w:pStyle w:val="afffff"/>
              <w:rPr>
                <w:b w:val="0"/>
                <w:bCs/>
              </w:rPr>
            </w:pPr>
            <w:r w:rsidRPr="006D0D2A">
              <w:rPr>
                <w:b w:val="0"/>
                <w:bCs/>
              </w:rPr>
              <w:t>Примечание</w:t>
            </w:r>
          </w:p>
        </w:tc>
      </w:tr>
      <w:tr w:rsidR="00E97FEE" w:rsidRPr="006D0D2A" w14:paraId="4924DCDA" w14:textId="77777777" w:rsidTr="00A72D47">
        <w:tc>
          <w:tcPr>
            <w:tcW w:w="5000" w:type="pct"/>
            <w:gridSpan w:val="4"/>
          </w:tcPr>
          <w:p w14:paraId="706E0E3B" w14:textId="77777777" w:rsidR="00E97FEE" w:rsidRPr="006D0D2A" w:rsidRDefault="00E97FEE" w:rsidP="00A72D47">
            <w:pPr>
              <w:pStyle w:val="afffff"/>
              <w:jc w:val="left"/>
            </w:pPr>
            <w:r w:rsidRPr="006D0D2A">
              <w:t>Изменения в генеральный план</w:t>
            </w:r>
          </w:p>
        </w:tc>
      </w:tr>
      <w:tr w:rsidR="00E97FEE" w:rsidRPr="006D0D2A" w14:paraId="3786C352" w14:textId="77777777" w:rsidTr="00A72D47">
        <w:tc>
          <w:tcPr>
            <w:tcW w:w="462" w:type="pct"/>
          </w:tcPr>
          <w:p w14:paraId="263974EF" w14:textId="77777777" w:rsidR="00E97FEE" w:rsidRPr="006D0D2A" w:rsidRDefault="00E97FEE" w:rsidP="00A72D47">
            <w:pPr>
              <w:pStyle w:val="afffff"/>
              <w:snapToGrid w:val="0"/>
              <w:jc w:val="left"/>
              <w:rPr>
                <w:b w:val="0"/>
              </w:rPr>
            </w:pPr>
            <w:r w:rsidRPr="006D0D2A">
              <w:rPr>
                <w:b w:val="0"/>
              </w:rPr>
              <w:t>1</w:t>
            </w:r>
          </w:p>
        </w:tc>
        <w:tc>
          <w:tcPr>
            <w:tcW w:w="3684" w:type="pct"/>
            <w:gridSpan w:val="2"/>
          </w:tcPr>
          <w:p w14:paraId="0547B138" w14:textId="77777777" w:rsidR="00E97FEE" w:rsidRPr="006D0D2A" w:rsidRDefault="00E97FEE" w:rsidP="00A72D47">
            <w:pPr>
              <w:pStyle w:val="afffff"/>
              <w:snapToGrid w:val="0"/>
              <w:jc w:val="left"/>
              <w:rPr>
                <w:b w:val="0"/>
              </w:rPr>
            </w:pPr>
            <w:r w:rsidRPr="006D0D2A">
              <w:rPr>
                <w:b w:val="0"/>
              </w:rPr>
              <w:t>Положение о территориальном планировании</w:t>
            </w:r>
          </w:p>
        </w:tc>
        <w:tc>
          <w:tcPr>
            <w:tcW w:w="854" w:type="pct"/>
          </w:tcPr>
          <w:p w14:paraId="2A667442" w14:textId="77777777" w:rsidR="00E97FEE" w:rsidRPr="006D0D2A" w:rsidRDefault="00E97FEE" w:rsidP="00A72D47">
            <w:pPr>
              <w:pStyle w:val="afffff"/>
              <w:snapToGrid w:val="0"/>
              <w:jc w:val="left"/>
              <w:rPr>
                <w:b w:val="0"/>
              </w:rPr>
            </w:pPr>
          </w:p>
        </w:tc>
      </w:tr>
      <w:tr w:rsidR="00E97FEE" w:rsidRPr="006D0D2A" w14:paraId="458A2092" w14:textId="77777777" w:rsidTr="00A72D47">
        <w:tc>
          <w:tcPr>
            <w:tcW w:w="462" w:type="pct"/>
          </w:tcPr>
          <w:p w14:paraId="47FFF53C" w14:textId="77777777" w:rsidR="00E97FEE" w:rsidRPr="006D0D2A" w:rsidRDefault="00E97FEE" w:rsidP="00A72D47">
            <w:pPr>
              <w:pStyle w:val="afffff"/>
              <w:snapToGrid w:val="0"/>
              <w:jc w:val="left"/>
              <w:rPr>
                <w:b w:val="0"/>
              </w:rPr>
            </w:pPr>
            <w:r w:rsidRPr="006D0D2A">
              <w:rPr>
                <w:b w:val="0"/>
              </w:rPr>
              <w:t>2</w:t>
            </w:r>
          </w:p>
        </w:tc>
        <w:tc>
          <w:tcPr>
            <w:tcW w:w="3064" w:type="pct"/>
          </w:tcPr>
          <w:p w14:paraId="416FCD79" w14:textId="77777777" w:rsidR="00E97FEE" w:rsidRPr="006D0D2A" w:rsidRDefault="00E97FEE" w:rsidP="00A72D47">
            <w:pPr>
              <w:suppressAutoHyphens/>
              <w:rPr>
                <w:sz w:val="24"/>
                <w:szCs w:val="24"/>
              </w:rPr>
            </w:pPr>
            <w:bookmarkStart w:id="6" w:name="_Hlk46132058"/>
            <w:r w:rsidRPr="006D0D2A">
              <w:rPr>
                <w:sz w:val="24"/>
                <w:szCs w:val="24"/>
              </w:rPr>
              <w:t>Карта планируемого размещения объектов местного значения поселения</w:t>
            </w:r>
            <w:bookmarkEnd w:id="6"/>
          </w:p>
        </w:tc>
        <w:tc>
          <w:tcPr>
            <w:tcW w:w="620" w:type="pct"/>
          </w:tcPr>
          <w:p w14:paraId="792A6A27" w14:textId="77777777" w:rsidR="00E97FEE" w:rsidRPr="006D0D2A" w:rsidRDefault="00E97FEE" w:rsidP="00A72D47">
            <w:pPr>
              <w:pStyle w:val="afffff"/>
              <w:snapToGrid w:val="0"/>
              <w:jc w:val="left"/>
              <w:rPr>
                <w:b w:val="0"/>
              </w:rPr>
            </w:pPr>
            <w:r w:rsidRPr="006D0D2A">
              <w:rPr>
                <w:b w:val="0"/>
              </w:rPr>
              <w:t>1:10000</w:t>
            </w:r>
          </w:p>
        </w:tc>
        <w:tc>
          <w:tcPr>
            <w:tcW w:w="854" w:type="pct"/>
          </w:tcPr>
          <w:p w14:paraId="6B375A25" w14:textId="77777777" w:rsidR="00E97FEE" w:rsidRPr="006D0D2A" w:rsidRDefault="00E97FEE" w:rsidP="00A72D47">
            <w:pPr>
              <w:pStyle w:val="afffff"/>
              <w:snapToGrid w:val="0"/>
              <w:jc w:val="left"/>
              <w:rPr>
                <w:b w:val="0"/>
              </w:rPr>
            </w:pPr>
          </w:p>
        </w:tc>
      </w:tr>
      <w:tr w:rsidR="00E97FEE" w:rsidRPr="006D0D2A" w14:paraId="5A65A26D" w14:textId="77777777" w:rsidTr="00A72D47">
        <w:tc>
          <w:tcPr>
            <w:tcW w:w="462" w:type="pct"/>
          </w:tcPr>
          <w:p w14:paraId="5F1066DD" w14:textId="77777777" w:rsidR="00E97FEE" w:rsidRPr="006D0D2A" w:rsidRDefault="00E97FEE" w:rsidP="00A72D47">
            <w:pPr>
              <w:pStyle w:val="afffff"/>
              <w:snapToGrid w:val="0"/>
              <w:jc w:val="left"/>
              <w:rPr>
                <w:b w:val="0"/>
              </w:rPr>
            </w:pPr>
            <w:r w:rsidRPr="006D0D2A">
              <w:rPr>
                <w:b w:val="0"/>
              </w:rPr>
              <w:t>3</w:t>
            </w:r>
          </w:p>
        </w:tc>
        <w:tc>
          <w:tcPr>
            <w:tcW w:w="3064" w:type="pct"/>
          </w:tcPr>
          <w:p w14:paraId="134726B9" w14:textId="77777777" w:rsidR="00E97FEE" w:rsidRPr="006D0D2A" w:rsidRDefault="00E97FEE" w:rsidP="00A72D47">
            <w:pPr>
              <w:suppressAutoHyphens/>
              <w:rPr>
                <w:sz w:val="24"/>
                <w:szCs w:val="24"/>
              </w:rPr>
            </w:pPr>
            <w:r w:rsidRPr="006D0D2A">
              <w:rPr>
                <w:sz w:val="24"/>
                <w:szCs w:val="24"/>
              </w:rPr>
              <w:t>Карта планируемого размещения объектов местного значения поселения в области инженерной инфраструктуры</w:t>
            </w:r>
          </w:p>
        </w:tc>
        <w:tc>
          <w:tcPr>
            <w:tcW w:w="620" w:type="pct"/>
          </w:tcPr>
          <w:p w14:paraId="2BA5330B" w14:textId="77777777" w:rsidR="00E97FEE" w:rsidRPr="006D0D2A" w:rsidRDefault="00E97FEE" w:rsidP="00A72D47">
            <w:pPr>
              <w:pStyle w:val="afffff"/>
              <w:snapToGrid w:val="0"/>
              <w:jc w:val="left"/>
              <w:rPr>
                <w:b w:val="0"/>
              </w:rPr>
            </w:pPr>
            <w:r w:rsidRPr="006D0D2A">
              <w:rPr>
                <w:b w:val="0"/>
              </w:rPr>
              <w:t>1:10000</w:t>
            </w:r>
          </w:p>
        </w:tc>
        <w:tc>
          <w:tcPr>
            <w:tcW w:w="854" w:type="pct"/>
          </w:tcPr>
          <w:p w14:paraId="7BA3EA6F" w14:textId="77777777" w:rsidR="00E97FEE" w:rsidRPr="006D0D2A" w:rsidRDefault="00E97FEE" w:rsidP="00A72D47">
            <w:pPr>
              <w:pStyle w:val="afffff"/>
              <w:snapToGrid w:val="0"/>
              <w:jc w:val="left"/>
              <w:rPr>
                <w:b w:val="0"/>
              </w:rPr>
            </w:pPr>
          </w:p>
        </w:tc>
      </w:tr>
      <w:tr w:rsidR="00E97FEE" w:rsidRPr="006D0D2A" w14:paraId="687BEFF9" w14:textId="77777777" w:rsidTr="00A72D47">
        <w:tc>
          <w:tcPr>
            <w:tcW w:w="462" w:type="pct"/>
          </w:tcPr>
          <w:p w14:paraId="0815246A" w14:textId="77777777" w:rsidR="00E97FEE" w:rsidRPr="006D0D2A" w:rsidRDefault="00E97FEE" w:rsidP="00A72D47">
            <w:pPr>
              <w:pStyle w:val="afffff"/>
              <w:snapToGrid w:val="0"/>
              <w:jc w:val="left"/>
              <w:rPr>
                <w:b w:val="0"/>
              </w:rPr>
            </w:pPr>
            <w:r w:rsidRPr="006D0D2A">
              <w:rPr>
                <w:b w:val="0"/>
              </w:rPr>
              <w:t>4</w:t>
            </w:r>
          </w:p>
        </w:tc>
        <w:tc>
          <w:tcPr>
            <w:tcW w:w="3064" w:type="pct"/>
          </w:tcPr>
          <w:p w14:paraId="2E22B0CE" w14:textId="77777777" w:rsidR="00E97FEE" w:rsidRPr="006D0D2A" w:rsidRDefault="00E97FEE" w:rsidP="00A72D47">
            <w:pPr>
              <w:suppressAutoHyphens/>
              <w:rPr>
                <w:sz w:val="24"/>
                <w:szCs w:val="24"/>
              </w:rPr>
            </w:pPr>
            <w:r w:rsidRPr="006D0D2A">
              <w:rPr>
                <w:sz w:val="24"/>
                <w:szCs w:val="24"/>
              </w:rPr>
              <w:t>Карта границ населённых пунктов</w:t>
            </w:r>
          </w:p>
        </w:tc>
        <w:tc>
          <w:tcPr>
            <w:tcW w:w="620" w:type="pct"/>
          </w:tcPr>
          <w:p w14:paraId="03E58E74" w14:textId="77777777" w:rsidR="00E97FEE" w:rsidRPr="006D0D2A" w:rsidRDefault="00E97FEE" w:rsidP="00A72D47">
            <w:pPr>
              <w:pStyle w:val="afffff"/>
              <w:snapToGrid w:val="0"/>
              <w:jc w:val="left"/>
              <w:rPr>
                <w:b w:val="0"/>
              </w:rPr>
            </w:pPr>
            <w:r w:rsidRPr="006D0D2A">
              <w:rPr>
                <w:b w:val="0"/>
              </w:rPr>
              <w:t>1:10000</w:t>
            </w:r>
          </w:p>
        </w:tc>
        <w:tc>
          <w:tcPr>
            <w:tcW w:w="854" w:type="pct"/>
          </w:tcPr>
          <w:p w14:paraId="1896B3C9" w14:textId="77777777" w:rsidR="00E97FEE" w:rsidRPr="006D0D2A" w:rsidRDefault="00E97FEE" w:rsidP="00A72D47">
            <w:pPr>
              <w:pStyle w:val="afffff"/>
              <w:snapToGrid w:val="0"/>
              <w:jc w:val="left"/>
              <w:rPr>
                <w:b w:val="0"/>
              </w:rPr>
            </w:pPr>
          </w:p>
        </w:tc>
      </w:tr>
      <w:tr w:rsidR="00E97FEE" w:rsidRPr="006D0D2A" w14:paraId="652C6566" w14:textId="77777777" w:rsidTr="00A72D47">
        <w:tc>
          <w:tcPr>
            <w:tcW w:w="462" w:type="pct"/>
          </w:tcPr>
          <w:p w14:paraId="75B20802" w14:textId="77777777" w:rsidR="00E97FEE" w:rsidRPr="006D0D2A" w:rsidRDefault="00E97FEE" w:rsidP="00A72D47">
            <w:pPr>
              <w:pStyle w:val="afffff"/>
              <w:snapToGrid w:val="0"/>
              <w:jc w:val="left"/>
              <w:rPr>
                <w:b w:val="0"/>
              </w:rPr>
            </w:pPr>
            <w:r w:rsidRPr="006D0D2A">
              <w:rPr>
                <w:b w:val="0"/>
              </w:rPr>
              <w:t>5</w:t>
            </w:r>
          </w:p>
        </w:tc>
        <w:tc>
          <w:tcPr>
            <w:tcW w:w="3064" w:type="pct"/>
          </w:tcPr>
          <w:p w14:paraId="49EA2BCA" w14:textId="77777777" w:rsidR="00E97FEE" w:rsidRPr="006D0D2A" w:rsidRDefault="00E97FEE" w:rsidP="00A72D47">
            <w:pPr>
              <w:suppressAutoHyphens/>
              <w:rPr>
                <w:sz w:val="24"/>
                <w:szCs w:val="24"/>
              </w:rPr>
            </w:pPr>
            <w:r w:rsidRPr="006D0D2A">
              <w:rPr>
                <w:sz w:val="24"/>
                <w:szCs w:val="24"/>
              </w:rPr>
              <w:t>Карта функциональных зон поселения</w:t>
            </w:r>
          </w:p>
        </w:tc>
        <w:tc>
          <w:tcPr>
            <w:tcW w:w="620" w:type="pct"/>
          </w:tcPr>
          <w:p w14:paraId="379EAFFC" w14:textId="77777777" w:rsidR="00E97FEE" w:rsidRPr="006D0D2A" w:rsidRDefault="00E97FEE" w:rsidP="00A72D47">
            <w:pPr>
              <w:pStyle w:val="afffff"/>
              <w:snapToGrid w:val="0"/>
              <w:jc w:val="left"/>
              <w:rPr>
                <w:b w:val="0"/>
              </w:rPr>
            </w:pPr>
            <w:r w:rsidRPr="006D0D2A">
              <w:rPr>
                <w:b w:val="0"/>
              </w:rPr>
              <w:t>1:10000</w:t>
            </w:r>
          </w:p>
        </w:tc>
        <w:tc>
          <w:tcPr>
            <w:tcW w:w="854" w:type="pct"/>
          </w:tcPr>
          <w:p w14:paraId="5DD23AF3" w14:textId="77777777" w:rsidR="00E97FEE" w:rsidRPr="006D0D2A" w:rsidRDefault="00E97FEE" w:rsidP="00A72D47">
            <w:pPr>
              <w:pStyle w:val="afffff"/>
              <w:snapToGrid w:val="0"/>
              <w:jc w:val="left"/>
              <w:rPr>
                <w:b w:val="0"/>
              </w:rPr>
            </w:pPr>
          </w:p>
        </w:tc>
      </w:tr>
      <w:tr w:rsidR="00E97FEE" w:rsidRPr="006D0D2A" w14:paraId="5CCD7195" w14:textId="77777777" w:rsidTr="00A72D47">
        <w:tc>
          <w:tcPr>
            <w:tcW w:w="462" w:type="pct"/>
          </w:tcPr>
          <w:p w14:paraId="733AF42F" w14:textId="77777777" w:rsidR="00E97FEE" w:rsidRPr="006D0D2A" w:rsidRDefault="00E97FEE" w:rsidP="00A72D47">
            <w:pPr>
              <w:pStyle w:val="afffff"/>
              <w:snapToGrid w:val="0"/>
              <w:jc w:val="left"/>
              <w:rPr>
                <w:b w:val="0"/>
              </w:rPr>
            </w:pPr>
            <w:r w:rsidRPr="006D0D2A">
              <w:rPr>
                <w:b w:val="0"/>
              </w:rPr>
              <w:t>6</w:t>
            </w:r>
          </w:p>
        </w:tc>
        <w:tc>
          <w:tcPr>
            <w:tcW w:w="3064" w:type="pct"/>
          </w:tcPr>
          <w:p w14:paraId="37B6B220" w14:textId="77777777" w:rsidR="00E97FEE" w:rsidRPr="006D0D2A" w:rsidRDefault="00E97FEE" w:rsidP="00A72D47">
            <w:pPr>
              <w:suppressAutoHyphens/>
              <w:rPr>
                <w:sz w:val="24"/>
                <w:szCs w:val="24"/>
              </w:rPr>
            </w:pPr>
            <w:r w:rsidRPr="006D0D2A">
              <w:rPr>
                <w:sz w:val="24"/>
                <w:szCs w:val="24"/>
              </w:rPr>
              <w:t>Карта функциональных зон поселения. Деревня Большие Горки, деревня Глядино, деревня Коцелово, деревня Малые Горки, деревня Михайловская, деревня Нижняя Кипень, деревня Олики, поселок Ропша, деревня Яльгелево</w:t>
            </w:r>
          </w:p>
        </w:tc>
        <w:tc>
          <w:tcPr>
            <w:tcW w:w="620" w:type="pct"/>
          </w:tcPr>
          <w:p w14:paraId="76DC439F" w14:textId="77777777" w:rsidR="00E97FEE" w:rsidRPr="006D0D2A" w:rsidRDefault="00E97FEE" w:rsidP="00A72D47">
            <w:pPr>
              <w:pStyle w:val="afffff"/>
              <w:snapToGrid w:val="0"/>
              <w:jc w:val="left"/>
              <w:rPr>
                <w:b w:val="0"/>
              </w:rPr>
            </w:pPr>
            <w:r w:rsidRPr="006D0D2A">
              <w:rPr>
                <w:b w:val="0"/>
              </w:rPr>
              <w:t>1:5000</w:t>
            </w:r>
          </w:p>
        </w:tc>
        <w:tc>
          <w:tcPr>
            <w:tcW w:w="854" w:type="pct"/>
          </w:tcPr>
          <w:p w14:paraId="7B1B2E55" w14:textId="77777777" w:rsidR="00E97FEE" w:rsidRPr="006D0D2A" w:rsidRDefault="00E97FEE" w:rsidP="00A72D47">
            <w:pPr>
              <w:pStyle w:val="afffff"/>
              <w:snapToGrid w:val="0"/>
              <w:jc w:val="left"/>
              <w:rPr>
                <w:b w:val="0"/>
              </w:rPr>
            </w:pPr>
          </w:p>
        </w:tc>
      </w:tr>
      <w:tr w:rsidR="00E97FEE" w:rsidRPr="006D0D2A" w14:paraId="13FC88B0" w14:textId="77777777" w:rsidTr="00A72D47">
        <w:tc>
          <w:tcPr>
            <w:tcW w:w="462" w:type="pct"/>
          </w:tcPr>
          <w:p w14:paraId="508B40F6" w14:textId="77777777" w:rsidR="00E97FEE" w:rsidRPr="006D0D2A" w:rsidRDefault="00E97FEE" w:rsidP="00A72D47">
            <w:pPr>
              <w:pStyle w:val="afffff"/>
              <w:snapToGrid w:val="0"/>
              <w:jc w:val="left"/>
              <w:rPr>
                <w:b w:val="0"/>
              </w:rPr>
            </w:pPr>
            <w:r w:rsidRPr="006D0D2A">
              <w:rPr>
                <w:b w:val="0"/>
              </w:rPr>
              <w:t>7</w:t>
            </w:r>
          </w:p>
        </w:tc>
        <w:tc>
          <w:tcPr>
            <w:tcW w:w="3064" w:type="pct"/>
          </w:tcPr>
          <w:p w14:paraId="0948036C" w14:textId="77777777" w:rsidR="00E97FEE" w:rsidRPr="006D0D2A" w:rsidRDefault="00E97FEE" w:rsidP="00A72D47">
            <w:pPr>
              <w:suppressAutoHyphens/>
              <w:rPr>
                <w:bCs/>
                <w:sz w:val="24"/>
                <w:szCs w:val="24"/>
              </w:rPr>
            </w:pPr>
            <w:r w:rsidRPr="006D0D2A">
              <w:rPr>
                <w:bCs/>
                <w:sz w:val="24"/>
                <w:szCs w:val="24"/>
              </w:rPr>
              <w:t>Приложение к генеральному плану. Сведения о границах населенных пунктов</w:t>
            </w:r>
          </w:p>
        </w:tc>
        <w:tc>
          <w:tcPr>
            <w:tcW w:w="620" w:type="pct"/>
          </w:tcPr>
          <w:p w14:paraId="2AB808D9" w14:textId="77777777" w:rsidR="00E97FEE" w:rsidRPr="006D0D2A" w:rsidRDefault="00E97FEE" w:rsidP="00A72D47">
            <w:pPr>
              <w:pStyle w:val="afffff"/>
              <w:snapToGrid w:val="0"/>
              <w:jc w:val="left"/>
              <w:rPr>
                <w:b w:val="0"/>
              </w:rPr>
            </w:pPr>
          </w:p>
        </w:tc>
        <w:tc>
          <w:tcPr>
            <w:tcW w:w="854" w:type="pct"/>
          </w:tcPr>
          <w:p w14:paraId="713832AA" w14:textId="77777777" w:rsidR="00E97FEE" w:rsidRPr="006D0D2A" w:rsidRDefault="00E97FEE" w:rsidP="00A72D47">
            <w:pPr>
              <w:pStyle w:val="afffff"/>
              <w:snapToGrid w:val="0"/>
              <w:jc w:val="left"/>
              <w:rPr>
                <w:b w:val="0"/>
              </w:rPr>
            </w:pPr>
          </w:p>
        </w:tc>
      </w:tr>
      <w:tr w:rsidR="00E97FEE" w:rsidRPr="006D0D2A" w14:paraId="03BAFF7E" w14:textId="77777777" w:rsidTr="00A72D47">
        <w:tc>
          <w:tcPr>
            <w:tcW w:w="4146" w:type="pct"/>
            <w:gridSpan w:val="3"/>
          </w:tcPr>
          <w:p w14:paraId="5A149530" w14:textId="77777777" w:rsidR="00E97FEE" w:rsidRPr="006D0D2A" w:rsidRDefault="00E97FEE" w:rsidP="00A72D47">
            <w:pPr>
              <w:pStyle w:val="afffff"/>
              <w:snapToGrid w:val="0"/>
              <w:jc w:val="left"/>
            </w:pPr>
            <w:r w:rsidRPr="006D0D2A">
              <w:t>Материалы по обоснованию</w:t>
            </w:r>
          </w:p>
        </w:tc>
        <w:tc>
          <w:tcPr>
            <w:tcW w:w="854" w:type="pct"/>
          </w:tcPr>
          <w:p w14:paraId="62AC36B1" w14:textId="77777777" w:rsidR="00E97FEE" w:rsidRPr="006D0D2A" w:rsidRDefault="00E97FEE" w:rsidP="00A72D47">
            <w:pPr>
              <w:pStyle w:val="afffff"/>
              <w:snapToGrid w:val="0"/>
              <w:jc w:val="left"/>
            </w:pPr>
          </w:p>
        </w:tc>
      </w:tr>
      <w:tr w:rsidR="00E97FEE" w:rsidRPr="006D0D2A" w14:paraId="1BC460A7" w14:textId="77777777" w:rsidTr="00A72D47">
        <w:tc>
          <w:tcPr>
            <w:tcW w:w="462" w:type="pct"/>
          </w:tcPr>
          <w:p w14:paraId="37E83A6C" w14:textId="77777777" w:rsidR="00E97FEE" w:rsidRPr="006D0D2A" w:rsidRDefault="00E97FEE" w:rsidP="00A72D47">
            <w:pPr>
              <w:pStyle w:val="afffff"/>
              <w:snapToGrid w:val="0"/>
              <w:jc w:val="left"/>
              <w:rPr>
                <w:b w:val="0"/>
                <w:bCs/>
              </w:rPr>
            </w:pPr>
            <w:r w:rsidRPr="006D0D2A">
              <w:rPr>
                <w:b w:val="0"/>
                <w:bCs/>
              </w:rPr>
              <w:t>9</w:t>
            </w:r>
          </w:p>
        </w:tc>
        <w:tc>
          <w:tcPr>
            <w:tcW w:w="3064" w:type="pct"/>
          </w:tcPr>
          <w:p w14:paraId="63161D2B" w14:textId="77777777" w:rsidR="00E97FEE" w:rsidRPr="006D0D2A" w:rsidRDefault="00E97FEE" w:rsidP="00A72D47">
            <w:pPr>
              <w:suppressAutoHyphens/>
              <w:rPr>
                <w:sz w:val="24"/>
                <w:szCs w:val="24"/>
              </w:rPr>
            </w:pPr>
            <w:r w:rsidRPr="006D0D2A">
              <w:rPr>
                <w:sz w:val="24"/>
                <w:szCs w:val="24"/>
              </w:rPr>
              <w:t>Материалы по обоснованию</w:t>
            </w:r>
          </w:p>
        </w:tc>
        <w:tc>
          <w:tcPr>
            <w:tcW w:w="620" w:type="pct"/>
          </w:tcPr>
          <w:p w14:paraId="6269F5F4" w14:textId="77777777" w:rsidR="00E97FEE" w:rsidRPr="006D0D2A" w:rsidRDefault="00E97FEE" w:rsidP="00A72D47">
            <w:pPr>
              <w:suppressAutoHyphens/>
              <w:rPr>
                <w:b/>
                <w:sz w:val="24"/>
                <w:szCs w:val="24"/>
                <w:lang w:eastAsia="zh-CN"/>
              </w:rPr>
            </w:pPr>
          </w:p>
        </w:tc>
        <w:tc>
          <w:tcPr>
            <w:tcW w:w="854" w:type="pct"/>
          </w:tcPr>
          <w:p w14:paraId="160D6ABC" w14:textId="77777777" w:rsidR="00E97FEE" w:rsidRPr="006D0D2A" w:rsidRDefault="00E97FEE" w:rsidP="00A72D47">
            <w:pPr>
              <w:suppressAutoHyphens/>
              <w:rPr>
                <w:b/>
                <w:sz w:val="24"/>
                <w:szCs w:val="24"/>
                <w:lang w:eastAsia="zh-CN"/>
              </w:rPr>
            </w:pPr>
          </w:p>
        </w:tc>
      </w:tr>
      <w:tr w:rsidR="00E97FEE" w:rsidRPr="006D0D2A" w14:paraId="4690D5A9" w14:textId="77777777" w:rsidTr="00A72D47">
        <w:tc>
          <w:tcPr>
            <w:tcW w:w="462" w:type="pct"/>
          </w:tcPr>
          <w:p w14:paraId="57BC9C8A" w14:textId="77777777" w:rsidR="00E97FEE" w:rsidRPr="006D0D2A" w:rsidRDefault="00E97FEE" w:rsidP="00A72D47">
            <w:pPr>
              <w:pStyle w:val="afffff"/>
              <w:snapToGrid w:val="0"/>
              <w:jc w:val="left"/>
              <w:rPr>
                <w:b w:val="0"/>
                <w:bCs/>
              </w:rPr>
            </w:pPr>
            <w:r w:rsidRPr="006D0D2A">
              <w:rPr>
                <w:b w:val="0"/>
                <w:bCs/>
              </w:rPr>
              <w:t>10</w:t>
            </w:r>
          </w:p>
        </w:tc>
        <w:tc>
          <w:tcPr>
            <w:tcW w:w="3064" w:type="pct"/>
          </w:tcPr>
          <w:p w14:paraId="79CE4AF9" w14:textId="77777777" w:rsidR="00E97FEE" w:rsidRPr="006D0D2A" w:rsidRDefault="00E97FEE" w:rsidP="00A72D47">
            <w:pPr>
              <w:suppressAutoHyphens/>
              <w:rPr>
                <w:sz w:val="24"/>
                <w:szCs w:val="24"/>
              </w:rPr>
            </w:pPr>
            <w:r w:rsidRPr="006D0D2A">
              <w:rPr>
                <w:sz w:val="24"/>
                <w:szCs w:val="24"/>
              </w:rPr>
              <w:t>Материалы по обоснованию. Инженерно-технические мероприятия гражданской обороны, мероприятия по предупреждению чрезвычайных ситуаций</w:t>
            </w:r>
          </w:p>
        </w:tc>
        <w:tc>
          <w:tcPr>
            <w:tcW w:w="620" w:type="pct"/>
          </w:tcPr>
          <w:p w14:paraId="7A1F216C" w14:textId="77777777" w:rsidR="00E97FEE" w:rsidRPr="006D0D2A" w:rsidRDefault="00E97FEE" w:rsidP="00A72D47">
            <w:pPr>
              <w:suppressAutoHyphens/>
              <w:rPr>
                <w:b/>
                <w:sz w:val="24"/>
                <w:szCs w:val="24"/>
                <w:lang w:eastAsia="zh-CN"/>
              </w:rPr>
            </w:pPr>
          </w:p>
        </w:tc>
        <w:tc>
          <w:tcPr>
            <w:tcW w:w="854" w:type="pct"/>
          </w:tcPr>
          <w:p w14:paraId="17522CE4" w14:textId="77777777" w:rsidR="00E97FEE" w:rsidRPr="006D0D2A" w:rsidRDefault="00E97FEE" w:rsidP="00A72D47">
            <w:pPr>
              <w:suppressAutoHyphens/>
              <w:rPr>
                <w:b/>
                <w:sz w:val="24"/>
                <w:szCs w:val="24"/>
                <w:lang w:eastAsia="zh-CN"/>
              </w:rPr>
            </w:pPr>
          </w:p>
        </w:tc>
      </w:tr>
      <w:tr w:rsidR="00E97FEE" w:rsidRPr="006D0D2A" w14:paraId="38072304" w14:textId="77777777" w:rsidTr="00A72D47">
        <w:tc>
          <w:tcPr>
            <w:tcW w:w="462" w:type="pct"/>
          </w:tcPr>
          <w:p w14:paraId="3D617C07" w14:textId="77777777" w:rsidR="00E97FEE" w:rsidRPr="006D0D2A" w:rsidRDefault="00E97FEE" w:rsidP="00A72D47">
            <w:pPr>
              <w:pStyle w:val="afffff"/>
              <w:snapToGrid w:val="0"/>
              <w:jc w:val="left"/>
              <w:rPr>
                <w:b w:val="0"/>
                <w:bCs/>
              </w:rPr>
            </w:pPr>
            <w:r w:rsidRPr="006D0D2A">
              <w:rPr>
                <w:b w:val="0"/>
                <w:bCs/>
              </w:rPr>
              <w:t>11</w:t>
            </w:r>
          </w:p>
        </w:tc>
        <w:tc>
          <w:tcPr>
            <w:tcW w:w="3064" w:type="pct"/>
          </w:tcPr>
          <w:p w14:paraId="5FDFE4E5" w14:textId="77777777" w:rsidR="00E97FEE" w:rsidRPr="006D0D2A" w:rsidRDefault="00E97FEE" w:rsidP="00A72D47">
            <w:pPr>
              <w:suppressAutoHyphens/>
              <w:rPr>
                <w:sz w:val="24"/>
                <w:szCs w:val="24"/>
              </w:rPr>
            </w:pPr>
            <w:r w:rsidRPr="006D0D2A">
              <w:rPr>
                <w:sz w:val="24"/>
                <w:szCs w:val="24"/>
              </w:rPr>
              <w:t>Материалы по обоснованию. Мероприятия по обеспечению пожарной безопасности</w:t>
            </w:r>
          </w:p>
        </w:tc>
        <w:tc>
          <w:tcPr>
            <w:tcW w:w="620" w:type="pct"/>
          </w:tcPr>
          <w:p w14:paraId="2B5D028E" w14:textId="77777777" w:rsidR="00E97FEE" w:rsidRPr="006D0D2A" w:rsidRDefault="00E97FEE" w:rsidP="00A72D47">
            <w:pPr>
              <w:suppressAutoHyphens/>
              <w:rPr>
                <w:b/>
                <w:sz w:val="24"/>
                <w:szCs w:val="24"/>
                <w:lang w:eastAsia="zh-CN"/>
              </w:rPr>
            </w:pPr>
          </w:p>
        </w:tc>
        <w:tc>
          <w:tcPr>
            <w:tcW w:w="854" w:type="pct"/>
          </w:tcPr>
          <w:p w14:paraId="2A37C180" w14:textId="77777777" w:rsidR="00E97FEE" w:rsidRPr="006D0D2A" w:rsidRDefault="00E97FEE" w:rsidP="00A72D47">
            <w:pPr>
              <w:suppressAutoHyphens/>
              <w:rPr>
                <w:b/>
                <w:sz w:val="24"/>
                <w:szCs w:val="24"/>
                <w:lang w:eastAsia="zh-CN"/>
              </w:rPr>
            </w:pPr>
          </w:p>
        </w:tc>
      </w:tr>
      <w:tr w:rsidR="00E97FEE" w:rsidRPr="006D0D2A" w14:paraId="2F255073" w14:textId="77777777" w:rsidTr="00A72D47">
        <w:tc>
          <w:tcPr>
            <w:tcW w:w="462" w:type="pct"/>
          </w:tcPr>
          <w:p w14:paraId="04D7304A" w14:textId="77777777" w:rsidR="00E97FEE" w:rsidRPr="006D0D2A" w:rsidRDefault="00E97FEE" w:rsidP="00A72D47">
            <w:pPr>
              <w:pStyle w:val="afffff"/>
              <w:snapToGrid w:val="0"/>
              <w:jc w:val="left"/>
              <w:rPr>
                <w:b w:val="0"/>
              </w:rPr>
            </w:pPr>
            <w:r w:rsidRPr="006D0D2A">
              <w:rPr>
                <w:b w:val="0"/>
              </w:rPr>
              <w:t>12</w:t>
            </w:r>
          </w:p>
        </w:tc>
        <w:tc>
          <w:tcPr>
            <w:tcW w:w="3064" w:type="pct"/>
          </w:tcPr>
          <w:p w14:paraId="4E644692" w14:textId="77777777" w:rsidR="00E97FEE" w:rsidRPr="006D0D2A" w:rsidRDefault="00E97FEE" w:rsidP="00A72D47">
            <w:pPr>
              <w:suppressAutoHyphens/>
              <w:rPr>
                <w:sz w:val="24"/>
                <w:szCs w:val="24"/>
              </w:rPr>
            </w:pPr>
            <w:r w:rsidRPr="006D0D2A">
              <w:rPr>
                <w:sz w:val="24"/>
                <w:szCs w:val="24"/>
              </w:rPr>
              <w:t>Схема размещения поселения в структуре муниципального района</w:t>
            </w:r>
          </w:p>
        </w:tc>
        <w:tc>
          <w:tcPr>
            <w:tcW w:w="620" w:type="pct"/>
          </w:tcPr>
          <w:p w14:paraId="77F43803" w14:textId="77777777" w:rsidR="00E97FEE" w:rsidRPr="006D0D2A" w:rsidRDefault="00E97FEE" w:rsidP="00A72D47">
            <w:pPr>
              <w:suppressAutoHyphens/>
              <w:rPr>
                <w:bCs/>
                <w:sz w:val="24"/>
                <w:szCs w:val="24"/>
                <w:lang w:eastAsia="zh-CN"/>
              </w:rPr>
            </w:pPr>
            <w:r w:rsidRPr="006D0D2A">
              <w:rPr>
                <w:bCs/>
                <w:sz w:val="24"/>
                <w:szCs w:val="24"/>
                <w:lang w:eastAsia="zh-CN"/>
              </w:rPr>
              <w:t>Без масштаба</w:t>
            </w:r>
          </w:p>
        </w:tc>
        <w:tc>
          <w:tcPr>
            <w:tcW w:w="854" w:type="pct"/>
          </w:tcPr>
          <w:p w14:paraId="6F15B749" w14:textId="77777777" w:rsidR="00E97FEE" w:rsidRPr="006D0D2A" w:rsidRDefault="00E97FEE" w:rsidP="00A72D47">
            <w:pPr>
              <w:suppressAutoHyphens/>
              <w:rPr>
                <w:b/>
                <w:sz w:val="24"/>
                <w:szCs w:val="24"/>
                <w:lang w:eastAsia="zh-CN"/>
              </w:rPr>
            </w:pPr>
          </w:p>
        </w:tc>
      </w:tr>
      <w:tr w:rsidR="00E97FEE" w:rsidRPr="006D0D2A" w14:paraId="441440B3" w14:textId="77777777" w:rsidTr="00A72D47">
        <w:tc>
          <w:tcPr>
            <w:tcW w:w="462" w:type="pct"/>
          </w:tcPr>
          <w:p w14:paraId="458C1907" w14:textId="77777777" w:rsidR="00E97FEE" w:rsidRPr="006D0D2A" w:rsidRDefault="00E97FEE" w:rsidP="00A72D47">
            <w:pPr>
              <w:pStyle w:val="afffff"/>
              <w:snapToGrid w:val="0"/>
              <w:jc w:val="left"/>
              <w:rPr>
                <w:b w:val="0"/>
              </w:rPr>
            </w:pPr>
            <w:r w:rsidRPr="006D0D2A">
              <w:rPr>
                <w:b w:val="0"/>
              </w:rPr>
              <w:t>13</w:t>
            </w:r>
          </w:p>
        </w:tc>
        <w:tc>
          <w:tcPr>
            <w:tcW w:w="3064" w:type="pct"/>
          </w:tcPr>
          <w:p w14:paraId="2AA905CC" w14:textId="77777777" w:rsidR="00E97FEE" w:rsidRPr="006D0D2A" w:rsidRDefault="00E97FEE" w:rsidP="00A72D47">
            <w:pPr>
              <w:suppressAutoHyphens/>
              <w:rPr>
                <w:sz w:val="24"/>
                <w:szCs w:val="24"/>
              </w:rPr>
            </w:pPr>
            <w:r w:rsidRPr="006D0D2A">
              <w:rPr>
                <w:sz w:val="24"/>
                <w:szCs w:val="24"/>
              </w:rPr>
              <w:t>Карта современного использования территории</w:t>
            </w:r>
          </w:p>
        </w:tc>
        <w:tc>
          <w:tcPr>
            <w:tcW w:w="620" w:type="pct"/>
          </w:tcPr>
          <w:p w14:paraId="31503E4C" w14:textId="77777777" w:rsidR="00E97FEE" w:rsidRPr="006D0D2A" w:rsidRDefault="00E97FEE" w:rsidP="00A72D47">
            <w:pPr>
              <w:pStyle w:val="afffff"/>
              <w:snapToGrid w:val="0"/>
              <w:jc w:val="left"/>
              <w:rPr>
                <w:b w:val="0"/>
              </w:rPr>
            </w:pPr>
            <w:r w:rsidRPr="006D0D2A">
              <w:rPr>
                <w:b w:val="0"/>
              </w:rPr>
              <w:t>1:10000</w:t>
            </w:r>
          </w:p>
        </w:tc>
        <w:tc>
          <w:tcPr>
            <w:tcW w:w="854" w:type="pct"/>
          </w:tcPr>
          <w:p w14:paraId="6E72C59E" w14:textId="77777777" w:rsidR="00E97FEE" w:rsidRPr="006D0D2A" w:rsidRDefault="00E97FEE" w:rsidP="00A72D47">
            <w:pPr>
              <w:pStyle w:val="afffff"/>
              <w:snapToGrid w:val="0"/>
              <w:jc w:val="left"/>
              <w:rPr>
                <w:b w:val="0"/>
              </w:rPr>
            </w:pPr>
          </w:p>
        </w:tc>
      </w:tr>
      <w:tr w:rsidR="00E97FEE" w:rsidRPr="006D0D2A" w14:paraId="5A8F4153" w14:textId="77777777" w:rsidTr="00A72D47">
        <w:tc>
          <w:tcPr>
            <w:tcW w:w="462" w:type="pct"/>
          </w:tcPr>
          <w:p w14:paraId="5802E812" w14:textId="77777777" w:rsidR="00E97FEE" w:rsidRPr="006D0D2A" w:rsidRDefault="00E97FEE" w:rsidP="00A72D47">
            <w:pPr>
              <w:pStyle w:val="afffff"/>
              <w:snapToGrid w:val="0"/>
              <w:jc w:val="left"/>
              <w:rPr>
                <w:b w:val="0"/>
              </w:rPr>
            </w:pPr>
            <w:r w:rsidRPr="006D0D2A">
              <w:rPr>
                <w:b w:val="0"/>
              </w:rPr>
              <w:t>14</w:t>
            </w:r>
          </w:p>
        </w:tc>
        <w:tc>
          <w:tcPr>
            <w:tcW w:w="3064" w:type="pct"/>
          </w:tcPr>
          <w:p w14:paraId="028DDA9A" w14:textId="77777777" w:rsidR="00E97FEE" w:rsidRPr="006D0D2A" w:rsidRDefault="00E97FEE" w:rsidP="00A72D47">
            <w:pPr>
              <w:suppressAutoHyphens/>
              <w:rPr>
                <w:sz w:val="24"/>
                <w:szCs w:val="24"/>
              </w:rPr>
            </w:pPr>
            <w:r w:rsidRPr="006D0D2A">
              <w:rPr>
                <w:sz w:val="24"/>
                <w:szCs w:val="24"/>
              </w:rPr>
              <w:t>Карта современного использования территории населенных пунктов</w:t>
            </w:r>
          </w:p>
        </w:tc>
        <w:tc>
          <w:tcPr>
            <w:tcW w:w="620" w:type="pct"/>
          </w:tcPr>
          <w:p w14:paraId="1707F42E" w14:textId="77777777" w:rsidR="00E97FEE" w:rsidRPr="006D0D2A" w:rsidRDefault="00E97FEE" w:rsidP="00A72D47">
            <w:pPr>
              <w:pStyle w:val="afffff"/>
              <w:snapToGrid w:val="0"/>
              <w:jc w:val="left"/>
              <w:rPr>
                <w:b w:val="0"/>
              </w:rPr>
            </w:pPr>
            <w:r w:rsidRPr="006D0D2A">
              <w:rPr>
                <w:b w:val="0"/>
              </w:rPr>
              <w:t>1:5000</w:t>
            </w:r>
          </w:p>
        </w:tc>
        <w:tc>
          <w:tcPr>
            <w:tcW w:w="854" w:type="pct"/>
          </w:tcPr>
          <w:p w14:paraId="272F3EF7" w14:textId="77777777" w:rsidR="00E97FEE" w:rsidRPr="006D0D2A" w:rsidRDefault="00E97FEE" w:rsidP="00A72D47">
            <w:pPr>
              <w:pStyle w:val="afffff"/>
              <w:snapToGrid w:val="0"/>
              <w:jc w:val="left"/>
              <w:rPr>
                <w:b w:val="0"/>
              </w:rPr>
            </w:pPr>
          </w:p>
        </w:tc>
      </w:tr>
      <w:tr w:rsidR="00E97FEE" w:rsidRPr="006D0D2A" w14:paraId="01E8EAEE" w14:textId="77777777" w:rsidTr="00A72D47">
        <w:tc>
          <w:tcPr>
            <w:tcW w:w="462" w:type="pct"/>
          </w:tcPr>
          <w:p w14:paraId="44CA04D0" w14:textId="77777777" w:rsidR="00E97FEE" w:rsidRPr="006D0D2A" w:rsidRDefault="00E97FEE" w:rsidP="00A72D47">
            <w:pPr>
              <w:pStyle w:val="afffff"/>
              <w:snapToGrid w:val="0"/>
              <w:jc w:val="left"/>
              <w:rPr>
                <w:b w:val="0"/>
              </w:rPr>
            </w:pPr>
            <w:r w:rsidRPr="006D0D2A">
              <w:rPr>
                <w:b w:val="0"/>
              </w:rPr>
              <w:t>15</w:t>
            </w:r>
          </w:p>
        </w:tc>
        <w:tc>
          <w:tcPr>
            <w:tcW w:w="3064" w:type="pct"/>
          </w:tcPr>
          <w:p w14:paraId="15277C7A" w14:textId="77777777" w:rsidR="00E97FEE" w:rsidRPr="006D0D2A" w:rsidRDefault="00E97FEE" w:rsidP="00A72D47">
            <w:pPr>
              <w:suppressAutoHyphens/>
              <w:rPr>
                <w:sz w:val="24"/>
                <w:szCs w:val="24"/>
              </w:rPr>
            </w:pPr>
            <w:r w:rsidRPr="006D0D2A">
              <w:rPr>
                <w:sz w:val="24"/>
                <w:szCs w:val="24"/>
              </w:rPr>
              <w:t>Карта зон с особыми условиями использования территорий</w:t>
            </w:r>
          </w:p>
        </w:tc>
        <w:tc>
          <w:tcPr>
            <w:tcW w:w="620" w:type="pct"/>
          </w:tcPr>
          <w:p w14:paraId="26DF10CA" w14:textId="77777777" w:rsidR="00E97FEE" w:rsidRPr="006D0D2A" w:rsidRDefault="00E97FEE" w:rsidP="00A72D47">
            <w:pPr>
              <w:pStyle w:val="afffff"/>
              <w:snapToGrid w:val="0"/>
              <w:jc w:val="left"/>
              <w:rPr>
                <w:b w:val="0"/>
              </w:rPr>
            </w:pPr>
            <w:r w:rsidRPr="006D0D2A">
              <w:rPr>
                <w:b w:val="0"/>
              </w:rPr>
              <w:t>1:10000</w:t>
            </w:r>
          </w:p>
        </w:tc>
        <w:tc>
          <w:tcPr>
            <w:tcW w:w="854" w:type="pct"/>
          </w:tcPr>
          <w:p w14:paraId="5693DF43" w14:textId="77777777" w:rsidR="00E97FEE" w:rsidRPr="006D0D2A" w:rsidRDefault="00E97FEE" w:rsidP="00A72D47">
            <w:pPr>
              <w:pStyle w:val="afffff"/>
              <w:snapToGrid w:val="0"/>
              <w:jc w:val="left"/>
              <w:rPr>
                <w:b w:val="0"/>
              </w:rPr>
            </w:pPr>
          </w:p>
        </w:tc>
      </w:tr>
      <w:tr w:rsidR="00E97FEE" w:rsidRPr="006D0D2A" w14:paraId="5D6DD058" w14:textId="77777777" w:rsidTr="00A72D47">
        <w:tc>
          <w:tcPr>
            <w:tcW w:w="462" w:type="pct"/>
          </w:tcPr>
          <w:p w14:paraId="5F895AEA" w14:textId="77777777" w:rsidR="00E97FEE" w:rsidRPr="006D0D2A" w:rsidRDefault="00E97FEE" w:rsidP="00A72D47">
            <w:pPr>
              <w:pStyle w:val="afffff"/>
              <w:snapToGrid w:val="0"/>
              <w:jc w:val="left"/>
              <w:rPr>
                <w:b w:val="0"/>
              </w:rPr>
            </w:pPr>
            <w:r w:rsidRPr="006D0D2A">
              <w:rPr>
                <w:b w:val="0"/>
              </w:rPr>
              <w:t>16</w:t>
            </w:r>
          </w:p>
        </w:tc>
        <w:tc>
          <w:tcPr>
            <w:tcW w:w="3064" w:type="pct"/>
          </w:tcPr>
          <w:p w14:paraId="3371B487" w14:textId="77777777" w:rsidR="00E97FEE" w:rsidRPr="006D0D2A" w:rsidRDefault="00E97FEE" w:rsidP="00A72D47">
            <w:pPr>
              <w:suppressAutoHyphens/>
              <w:rPr>
                <w:sz w:val="24"/>
                <w:szCs w:val="24"/>
              </w:rPr>
            </w:pPr>
            <w:r w:rsidRPr="006D0D2A">
              <w:rPr>
                <w:sz w:val="24"/>
                <w:szCs w:val="24"/>
              </w:rPr>
              <w:t>Карта территорий, подверженных риску возникновения чрезвычайных ситуаций природного и техногенного характера. Карта обеспечения пожарной безопасности</w:t>
            </w:r>
          </w:p>
        </w:tc>
        <w:tc>
          <w:tcPr>
            <w:tcW w:w="620" w:type="pct"/>
          </w:tcPr>
          <w:p w14:paraId="2C2770A4" w14:textId="77777777" w:rsidR="00E97FEE" w:rsidRPr="006D0D2A" w:rsidRDefault="00E97FEE" w:rsidP="00A72D47">
            <w:pPr>
              <w:pStyle w:val="afffff"/>
              <w:snapToGrid w:val="0"/>
              <w:jc w:val="left"/>
              <w:rPr>
                <w:b w:val="0"/>
              </w:rPr>
            </w:pPr>
            <w:r w:rsidRPr="006D0D2A">
              <w:rPr>
                <w:b w:val="0"/>
              </w:rPr>
              <w:t>1:10000</w:t>
            </w:r>
          </w:p>
        </w:tc>
        <w:tc>
          <w:tcPr>
            <w:tcW w:w="854" w:type="pct"/>
          </w:tcPr>
          <w:p w14:paraId="00191601" w14:textId="77777777" w:rsidR="00E97FEE" w:rsidRPr="006D0D2A" w:rsidRDefault="00E97FEE" w:rsidP="00A72D47">
            <w:pPr>
              <w:pStyle w:val="afffff"/>
              <w:snapToGrid w:val="0"/>
              <w:jc w:val="left"/>
              <w:rPr>
                <w:b w:val="0"/>
              </w:rPr>
            </w:pPr>
          </w:p>
        </w:tc>
      </w:tr>
      <w:tr w:rsidR="00E97FEE" w:rsidRPr="006D0D2A" w14:paraId="62054D0C" w14:textId="77777777" w:rsidTr="00A72D47">
        <w:tc>
          <w:tcPr>
            <w:tcW w:w="462" w:type="pct"/>
          </w:tcPr>
          <w:p w14:paraId="58DEB1B6" w14:textId="77777777" w:rsidR="00E97FEE" w:rsidRPr="006D0D2A" w:rsidRDefault="00E97FEE" w:rsidP="00A72D47">
            <w:pPr>
              <w:pStyle w:val="afffff"/>
              <w:snapToGrid w:val="0"/>
              <w:jc w:val="left"/>
              <w:rPr>
                <w:b w:val="0"/>
              </w:rPr>
            </w:pPr>
            <w:r w:rsidRPr="006D0D2A">
              <w:rPr>
                <w:b w:val="0"/>
                <w:bCs/>
              </w:rPr>
              <w:t>17</w:t>
            </w:r>
          </w:p>
        </w:tc>
        <w:tc>
          <w:tcPr>
            <w:tcW w:w="3064" w:type="pct"/>
          </w:tcPr>
          <w:p w14:paraId="72547040" w14:textId="77777777" w:rsidR="00E97FEE" w:rsidRPr="006D0D2A" w:rsidRDefault="00E97FEE" w:rsidP="00A72D47">
            <w:pPr>
              <w:suppressAutoHyphens/>
              <w:rPr>
                <w:sz w:val="24"/>
                <w:szCs w:val="24"/>
              </w:rPr>
            </w:pPr>
            <w:r w:rsidRPr="006D0D2A">
              <w:rPr>
                <w:sz w:val="24"/>
                <w:szCs w:val="24"/>
              </w:rPr>
              <w:t>Карта существующих и планируемых земель различных категорий</w:t>
            </w:r>
          </w:p>
        </w:tc>
        <w:tc>
          <w:tcPr>
            <w:tcW w:w="620" w:type="pct"/>
          </w:tcPr>
          <w:p w14:paraId="2C633EFD" w14:textId="77777777" w:rsidR="00E97FEE" w:rsidRPr="006D0D2A" w:rsidRDefault="00E97FEE" w:rsidP="00A72D47">
            <w:pPr>
              <w:pStyle w:val="afffff"/>
              <w:snapToGrid w:val="0"/>
              <w:jc w:val="left"/>
              <w:rPr>
                <w:b w:val="0"/>
              </w:rPr>
            </w:pPr>
            <w:r w:rsidRPr="006D0D2A">
              <w:rPr>
                <w:b w:val="0"/>
              </w:rPr>
              <w:t>1:10000</w:t>
            </w:r>
          </w:p>
        </w:tc>
        <w:tc>
          <w:tcPr>
            <w:tcW w:w="854" w:type="pct"/>
          </w:tcPr>
          <w:p w14:paraId="76742D93" w14:textId="77777777" w:rsidR="00E97FEE" w:rsidRPr="006D0D2A" w:rsidRDefault="00E97FEE" w:rsidP="00A72D47">
            <w:pPr>
              <w:pStyle w:val="afffff"/>
              <w:snapToGrid w:val="0"/>
              <w:jc w:val="left"/>
              <w:rPr>
                <w:b w:val="0"/>
              </w:rPr>
            </w:pPr>
          </w:p>
        </w:tc>
      </w:tr>
      <w:tr w:rsidR="00E97FEE" w:rsidRPr="006D0D2A" w14:paraId="5741457D" w14:textId="77777777" w:rsidTr="00A72D47">
        <w:tc>
          <w:tcPr>
            <w:tcW w:w="4146" w:type="pct"/>
            <w:gridSpan w:val="3"/>
          </w:tcPr>
          <w:p w14:paraId="0069ADE3" w14:textId="77777777" w:rsidR="00E97FEE" w:rsidRPr="006D0D2A" w:rsidRDefault="00E97FEE" w:rsidP="00A72D47">
            <w:pPr>
              <w:pStyle w:val="afffff"/>
              <w:snapToGrid w:val="0"/>
              <w:jc w:val="left"/>
              <w:rPr>
                <w:b w:val="0"/>
              </w:rPr>
            </w:pPr>
            <w:r w:rsidRPr="006D0D2A">
              <w:t>Исходно-разрешительная документация</w:t>
            </w:r>
          </w:p>
        </w:tc>
        <w:tc>
          <w:tcPr>
            <w:tcW w:w="854" w:type="pct"/>
          </w:tcPr>
          <w:p w14:paraId="71409FD9" w14:textId="77777777" w:rsidR="00E97FEE" w:rsidRPr="006D0D2A" w:rsidRDefault="00E97FEE" w:rsidP="00A72D47">
            <w:pPr>
              <w:pStyle w:val="afffff"/>
              <w:snapToGrid w:val="0"/>
              <w:jc w:val="left"/>
            </w:pPr>
          </w:p>
        </w:tc>
      </w:tr>
      <w:tr w:rsidR="00E97FEE" w:rsidRPr="006D0D2A" w14:paraId="367DBCBC" w14:textId="77777777" w:rsidTr="00A72D47">
        <w:tc>
          <w:tcPr>
            <w:tcW w:w="462" w:type="pct"/>
          </w:tcPr>
          <w:p w14:paraId="7E13A5CC" w14:textId="77777777" w:rsidR="00E97FEE" w:rsidRPr="006D0D2A" w:rsidRDefault="00E97FEE" w:rsidP="00A72D47">
            <w:pPr>
              <w:pStyle w:val="afffff"/>
              <w:snapToGrid w:val="0"/>
              <w:jc w:val="left"/>
              <w:rPr>
                <w:b w:val="0"/>
                <w:bCs/>
              </w:rPr>
            </w:pPr>
            <w:r w:rsidRPr="006D0D2A">
              <w:rPr>
                <w:b w:val="0"/>
                <w:bCs/>
              </w:rPr>
              <w:t>18</w:t>
            </w:r>
          </w:p>
        </w:tc>
        <w:tc>
          <w:tcPr>
            <w:tcW w:w="3064" w:type="pct"/>
          </w:tcPr>
          <w:p w14:paraId="52CC77B2" w14:textId="77777777" w:rsidR="00E97FEE" w:rsidRPr="006D0D2A" w:rsidRDefault="00E97FEE" w:rsidP="00A72D47">
            <w:pPr>
              <w:suppressAutoHyphens/>
              <w:rPr>
                <w:sz w:val="24"/>
                <w:szCs w:val="24"/>
              </w:rPr>
            </w:pPr>
            <w:r w:rsidRPr="006D0D2A">
              <w:rPr>
                <w:sz w:val="24"/>
                <w:szCs w:val="24"/>
              </w:rPr>
              <w:t>Исходно-разрешительная документация</w:t>
            </w:r>
          </w:p>
        </w:tc>
        <w:tc>
          <w:tcPr>
            <w:tcW w:w="620" w:type="pct"/>
          </w:tcPr>
          <w:p w14:paraId="0918D9C9" w14:textId="77777777" w:rsidR="00E97FEE" w:rsidRPr="006D0D2A" w:rsidRDefault="00E97FEE" w:rsidP="00A72D47">
            <w:pPr>
              <w:pStyle w:val="afffff"/>
              <w:snapToGrid w:val="0"/>
              <w:jc w:val="left"/>
              <w:rPr>
                <w:b w:val="0"/>
              </w:rPr>
            </w:pPr>
          </w:p>
        </w:tc>
        <w:tc>
          <w:tcPr>
            <w:tcW w:w="854" w:type="pct"/>
          </w:tcPr>
          <w:p w14:paraId="196799A3" w14:textId="77777777" w:rsidR="00E97FEE" w:rsidRPr="006D0D2A" w:rsidRDefault="00E97FEE" w:rsidP="00A72D47">
            <w:pPr>
              <w:pStyle w:val="afffff"/>
              <w:snapToGrid w:val="0"/>
              <w:jc w:val="left"/>
              <w:rPr>
                <w:b w:val="0"/>
              </w:rPr>
            </w:pPr>
            <w:r w:rsidRPr="006D0D2A">
              <w:rPr>
                <w:b w:val="0"/>
              </w:rPr>
              <w:t>Сведения ограниченного доступа</w:t>
            </w:r>
          </w:p>
        </w:tc>
      </w:tr>
      <w:bookmarkEnd w:id="3"/>
      <w:bookmarkEnd w:id="5"/>
    </w:tbl>
    <w:p w14:paraId="10BE4CD2" w14:textId="77777777" w:rsidR="00E97FEE" w:rsidRPr="006D0D2A" w:rsidRDefault="00E97FEE" w:rsidP="00E97FEE">
      <w:pPr>
        <w:jc w:val="both"/>
        <w:rPr>
          <w:rStyle w:val="FontStyle21"/>
          <w:sz w:val="28"/>
          <w:szCs w:val="28"/>
        </w:rPr>
      </w:pPr>
    </w:p>
    <w:bookmarkEnd w:id="2"/>
    <w:bookmarkEnd w:id="4"/>
    <w:p w14:paraId="795D3A4C" w14:textId="77777777" w:rsidR="004F47C4" w:rsidRPr="006D0D2A" w:rsidRDefault="004F47C4" w:rsidP="006244AE">
      <w:pPr>
        <w:pageBreakBefore/>
        <w:ind w:firstLine="709"/>
        <w:jc w:val="center"/>
        <w:rPr>
          <w:rStyle w:val="FontStyle21"/>
          <w:rFonts w:ascii="Times New Roman" w:hAnsi="Times New Roman" w:cs="Times New Roman"/>
          <w:color w:val="auto"/>
          <w:sz w:val="28"/>
          <w:szCs w:val="28"/>
        </w:rPr>
      </w:pPr>
      <w:r w:rsidRPr="006D0D2A">
        <w:rPr>
          <w:rStyle w:val="FontStyle21"/>
          <w:rFonts w:ascii="Times New Roman" w:hAnsi="Times New Roman" w:cs="Times New Roman"/>
          <w:color w:val="auto"/>
          <w:sz w:val="28"/>
          <w:szCs w:val="28"/>
        </w:rPr>
        <w:lastRenderedPageBreak/>
        <w:t>Перечень используемых сокращений</w:t>
      </w:r>
    </w:p>
    <w:p w14:paraId="08925F90" w14:textId="77777777" w:rsidR="004F47C4" w:rsidRPr="006D0D2A" w:rsidRDefault="004F47C4" w:rsidP="006244AE">
      <w:pPr>
        <w:ind w:firstLine="709"/>
        <w:rPr>
          <w:rStyle w:val="FontStyle21"/>
          <w:rFonts w:ascii="Times New Roman" w:hAnsi="Times New Roman" w:cs="Times New Roman"/>
          <w:b w:val="0"/>
          <w:bCs w:val="0"/>
          <w:color w:val="auto"/>
          <w:sz w:val="28"/>
          <w:szCs w:val="28"/>
        </w:rPr>
      </w:pPr>
      <w:r w:rsidRPr="006D0D2A">
        <w:rPr>
          <w:rStyle w:val="FontStyle21"/>
          <w:rFonts w:ascii="Times New Roman" w:hAnsi="Times New Roman" w:cs="Times New Roman"/>
          <w:b w:val="0"/>
          <w:bCs w:val="0"/>
          <w:color w:val="auto"/>
          <w:sz w:val="28"/>
          <w:szCs w:val="28"/>
        </w:rPr>
        <w:t>ГЖ – горючие жидкости</w:t>
      </w:r>
    </w:p>
    <w:p w14:paraId="7268C4CB" w14:textId="77777777" w:rsidR="004F47C4" w:rsidRPr="006D0D2A" w:rsidRDefault="004F47C4" w:rsidP="006244AE">
      <w:pPr>
        <w:ind w:firstLine="709"/>
        <w:rPr>
          <w:rStyle w:val="FontStyle21"/>
          <w:rFonts w:ascii="Times New Roman" w:hAnsi="Times New Roman" w:cs="Times New Roman"/>
          <w:b w:val="0"/>
          <w:bCs w:val="0"/>
          <w:color w:val="auto"/>
          <w:sz w:val="28"/>
          <w:szCs w:val="28"/>
        </w:rPr>
      </w:pPr>
      <w:r w:rsidRPr="006D0D2A">
        <w:rPr>
          <w:rStyle w:val="FontStyle21"/>
          <w:rFonts w:ascii="Times New Roman" w:hAnsi="Times New Roman" w:cs="Times New Roman"/>
          <w:b w:val="0"/>
          <w:bCs w:val="0"/>
          <w:color w:val="auto"/>
          <w:sz w:val="28"/>
          <w:szCs w:val="28"/>
        </w:rPr>
        <w:t>д. – деревня</w:t>
      </w:r>
    </w:p>
    <w:p w14:paraId="38528367" w14:textId="77777777" w:rsidR="007A714B" w:rsidRPr="006D0D2A" w:rsidRDefault="007A714B" w:rsidP="006244AE">
      <w:pPr>
        <w:ind w:firstLine="709"/>
        <w:rPr>
          <w:rStyle w:val="FontStyle21"/>
          <w:rFonts w:ascii="Times New Roman" w:hAnsi="Times New Roman" w:cs="Times New Roman"/>
          <w:b w:val="0"/>
          <w:bCs w:val="0"/>
          <w:color w:val="auto"/>
          <w:sz w:val="28"/>
          <w:szCs w:val="28"/>
        </w:rPr>
      </w:pPr>
      <w:r w:rsidRPr="006D0D2A">
        <w:rPr>
          <w:rStyle w:val="FontStyle21"/>
          <w:rFonts w:ascii="Times New Roman" w:hAnsi="Times New Roman" w:cs="Times New Roman"/>
          <w:b w:val="0"/>
          <w:bCs w:val="0"/>
          <w:color w:val="auto"/>
          <w:sz w:val="28"/>
          <w:szCs w:val="28"/>
        </w:rPr>
        <w:t>ЛВЖ – легковоспламеняющиеся жидкости</w:t>
      </w:r>
    </w:p>
    <w:p w14:paraId="5087D05F" w14:textId="77777777" w:rsidR="007A714B" w:rsidRPr="006D0D2A" w:rsidRDefault="007A714B" w:rsidP="006244AE">
      <w:pPr>
        <w:ind w:firstLine="709"/>
        <w:rPr>
          <w:rStyle w:val="FontStyle21"/>
          <w:rFonts w:ascii="Times New Roman" w:hAnsi="Times New Roman" w:cs="Times New Roman"/>
          <w:b w:val="0"/>
          <w:bCs w:val="0"/>
          <w:color w:val="auto"/>
          <w:sz w:val="28"/>
          <w:szCs w:val="28"/>
        </w:rPr>
      </w:pPr>
      <w:r w:rsidRPr="006D0D2A">
        <w:rPr>
          <w:rStyle w:val="FontStyle21"/>
          <w:rFonts w:ascii="Times New Roman" w:hAnsi="Times New Roman" w:cs="Times New Roman"/>
          <w:b w:val="0"/>
          <w:bCs w:val="0"/>
          <w:color w:val="auto"/>
          <w:sz w:val="28"/>
          <w:szCs w:val="28"/>
        </w:rPr>
        <w:t xml:space="preserve">ЛОГКУ – </w:t>
      </w:r>
      <w:r w:rsidRPr="006D0D2A">
        <w:rPr>
          <w:sz w:val="28"/>
          <w:szCs w:val="28"/>
          <w:shd w:val="clear" w:color="auto" w:fill="FFFFFF"/>
        </w:rPr>
        <w:t>Ленинградское областное государственное казенное учреждение</w:t>
      </w:r>
    </w:p>
    <w:p w14:paraId="0551B112" w14:textId="77777777" w:rsidR="004F47C4" w:rsidRPr="006D0D2A" w:rsidRDefault="004F47C4" w:rsidP="006244AE">
      <w:pPr>
        <w:ind w:firstLine="709"/>
        <w:rPr>
          <w:rStyle w:val="FontStyle21"/>
          <w:rFonts w:ascii="Times New Roman" w:hAnsi="Times New Roman" w:cs="Times New Roman"/>
          <w:b w:val="0"/>
          <w:bCs w:val="0"/>
          <w:color w:val="auto"/>
          <w:sz w:val="28"/>
          <w:szCs w:val="28"/>
        </w:rPr>
      </w:pPr>
      <w:r w:rsidRPr="006D0D2A">
        <w:rPr>
          <w:rStyle w:val="FontStyle21"/>
          <w:rFonts w:ascii="Times New Roman" w:hAnsi="Times New Roman" w:cs="Times New Roman"/>
          <w:b w:val="0"/>
          <w:bCs w:val="0"/>
          <w:color w:val="auto"/>
          <w:sz w:val="28"/>
          <w:szCs w:val="28"/>
        </w:rPr>
        <w:t>п. – поселок</w:t>
      </w:r>
    </w:p>
    <w:p w14:paraId="2A02A9E0" w14:textId="77777777" w:rsidR="004F47C4" w:rsidRPr="006D0D2A" w:rsidRDefault="004F47C4" w:rsidP="006244AE">
      <w:pPr>
        <w:ind w:firstLine="709"/>
        <w:rPr>
          <w:rStyle w:val="FontStyle21"/>
          <w:rFonts w:ascii="Times New Roman" w:hAnsi="Times New Roman" w:cs="Times New Roman"/>
          <w:b w:val="0"/>
          <w:bCs w:val="0"/>
          <w:color w:val="auto"/>
          <w:sz w:val="28"/>
          <w:szCs w:val="28"/>
        </w:rPr>
      </w:pPr>
      <w:r w:rsidRPr="006D0D2A">
        <w:rPr>
          <w:rStyle w:val="FontStyle21"/>
          <w:rFonts w:ascii="Times New Roman" w:hAnsi="Times New Roman" w:cs="Times New Roman"/>
          <w:b w:val="0"/>
          <w:bCs w:val="0"/>
          <w:color w:val="auto"/>
          <w:sz w:val="28"/>
          <w:szCs w:val="28"/>
        </w:rPr>
        <w:t>тыс. – тысяч</w:t>
      </w:r>
    </w:p>
    <w:p w14:paraId="433BC1E7" w14:textId="77777777" w:rsidR="004F47C4" w:rsidRPr="006D0D2A" w:rsidRDefault="004F47C4" w:rsidP="006244AE">
      <w:pPr>
        <w:widowControl w:val="0"/>
        <w:suppressAutoHyphens/>
        <w:rPr>
          <w:sz w:val="28"/>
          <w:lang w:eastAsia="zh-CN"/>
        </w:rPr>
      </w:pPr>
    </w:p>
    <w:p w14:paraId="668A985A" w14:textId="77777777" w:rsidR="004F47C4" w:rsidRPr="006D0D2A" w:rsidRDefault="004F47C4" w:rsidP="006244AE">
      <w:pPr>
        <w:widowControl w:val="0"/>
        <w:suppressAutoHyphens/>
        <w:ind w:firstLine="709"/>
        <w:jc w:val="both"/>
        <w:rPr>
          <w:sz w:val="28"/>
          <w:szCs w:val="28"/>
        </w:rPr>
      </w:pPr>
      <w:r w:rsidRPr="006D0D2A">
        <w:rPr>
          <w:sz w:val="28"/>
          <w:lang w:eastAsia="zh-CN"/>
        </w:rPr>
        <w:t>Единицы измерения соответствуют «Положению о единицах величин, допускаемых к применению в Российской Федерации», утвержденному постановлением Правительства Российской Федерации от 31.10.2009 № 879.</w:t>
      </w:r>
    </w:p>
    <w:p w14:paraId="6E03A1F0" w14:textId="77777777" w:rsidR="00921208" w:rsidRPr="006D0D2A" w:rsidRDefault="00921208" w:rsidP="006244AE">
      <w:pPr>
        <w:rPr>
          <w:sz w:val="28"/>
          <w:szCs w:val="28"/>
        </w:rPr>
      </w:pPr>
    </w:p>
    <w:p w14:paraId="1C686DF3" w14:textId="77777777" w:rsidR="00277387" w:rsidRPr="006D0D2A" w:rsidRDefault="00277387" w:rsidP="006244AE">
      <w:pPr>
        <w:pStyle w:val="OTCHET00"/>
        <w:pageBreakBefore/>
        <w:tabs>
          <w:tab w:val="clear" w:pos="3402"/>
          <w:tab w:val="left" w:pos="1080"/>
        </w:tabs>
        <w:suppressAutoHyphens/>
        <w:spacing w:line="240" w:lineRule="auto"/>
        <w:jc w:val="center"/>
        <w:rPr>
          <w:rFonts w:ascii="Times New Roman" w:hAnsi="Times New Roman"/>
          <w:b/>
          <w:sz w:val="28"/>
          <w:szCs w:val="28"/>
        </w:rPr>
      </w:pPr>
      <w:r w:rsidRPr="006D0D2A">
        <w:rPr>
          <w:rFonts w:ascii="Times New Roman" w:hAnsi="Times New Roman"/>
          <w:b/>
          <w:sz w:val="28"/>
          <w:szCs w:val="28"/>
        </w:rPr>
        <w:lastRenderedPageBreak/>
        <w:t>С</w:t>
      </w:r>
      <w:r w:rsidR="00C32216" w:rsidRPr="006D0D2A">
        <w:rPr>
          <w:rFonts w:ascii="Times New Roman" w:hAnsi="Times New Roman"/>
          <w:b/>
          <w:sz w:val="28"/>
          <w:szCs w:val="28"/>
        </w:rPr>
        <w:t>одержание</w:t>
      </w:r>
    </w:p>
    <w:p w14:paraId="6D4EBD32" w14:textId="77777777" w:rsidR="00E961BD" w:rsidRPr="006D0D2A" w:rsidRDefault="00E961BD" w:rsidP="006244AE">
      <w:pPr>
        <w:pStyle w:val="affffe"/>
        <w:spacing w:before="0" w:line="240" w:lineRule="auto"/>
        <w:jc w:val="both"/>
        <w:rPr>
          <w:rFonts w:ascii="Times New Roman" w:hAnsi="Times New Roman"/>
          <w:color w:val="auto"/>
          <w:sz w:val="18"/>
          <w:szCs w:val="18"/>
        </w:rPr>
      </w:pPr>
    </w:p>
    <w:p w14:paraId="5B3EF883" w14:textId="0EE3DC28" w:rsidR="00581EC1" w:rsidRPr="006D0D2A" w:rsidRDefault="00E961BD">
      <w:pPr>
        <w:pStyle w:val="1c"/>
        <w:rPr>
          <w:rFonts w:asciiTheme="minorHAnsi" w:eastAsiaTheme="minorEastAsia" w:hAnsiTheme="minorHAnsi" w:cstheme="minorBidi"/>
          <w:b w:val="0"/>
          <w:sz w:val="28"/>
          <w:szCs w:val="28"/>
        </w:rPr>
      </w:pPr>
      <w:r w:rsidRPr="006D0D2A">
        <w:rPr>
          <w:bCs/>
          <w:sz w:val="28"/>
          <w:szCs w:val="28"/>
        </w:rPr>
        <w:fldChar w:fldCharType="begin"/>
      </w:r>
      <w:r w:rsidRPr="006D0D2A">
        <w:rPr>
          <w:bCs/>
          <w:sz w:val="28"/>
          <w:szCs w:val="28"/>
        </w:rPr>
        <w:instrText xml:space="preserve"> TOC \o "1-3" \h \z \u </w:instrText>
      </w:r>
      <w:r w:rsidRPr="006D0D2A">
        <w:rPr>
          <w:bCs/>
          <w:sz w:val="28"/>
          <w:szCs w:val="28"/>
        </w:rPr>
        <w:fldChar w:fldCharType="separate"/>
      </w:r>
      <w:hyperlink w:anchor="_Toc46236937" w:history="1">
        <w:r w:rsidR="00581EC1" w:rsidRPr="006D0D2A">
          <w:rPr>
            <w:rStyle w:val="af8"/>
            <w:sz w:val="28"/>
            <w:szCs w:val="28"/>
          </w:rPr>
          <w:t>1. КРАТКОЕ ОПИСАНИЕ ПОСЕЛЕНИЯ</w:t>
        </w:r>
        <w:r w:rsidR="00581EC1" w:rsidRPr="006D0D2A">
          <w:rPr>
            <w:webHidden/>
            <w:sz w:val="28"/>
            <w:szCs w:val="28"/>
          </w:rPr>
          <w:tab/>
        </w:r>
        <w:r w:rsidR="00581EC1" w:rsidRPr="006D0D2A">
          <w:rPr>
            <w:webHidden/>
            <w:sz w:val="28"/>
            <w:szCs w:val="28"/>
          </w:rPr>
          <w:fldChar w:fldCharType="begin"/>
        </w:r>
        <w:r w:rsidR="00581EC1" w:rsidRPr="006D0D2A">
          <w:rPr>
            <w:webHidden/>
            <w:sz w:val="28"/>
            <w:szCs w:val="28"/>
          </w:rPr>
          <w:instrText xml:space="preserve"> PAGEREF _Toc46236937 \h </w:instrText>
        </w:r>
        <w:r w:rsidR="00581EC1" w:rsidRPr="006D0D2A">
          <w:rPr>
            <w:webHidden/>
            <w:sz w:val="28"/>
            <w:szCs w:val="28"/>
          </w:rPr>
        </w:r>
        <w:r w:rsidR="00581EC1" w:rsidRPr="006D0D2A">
          <w:rPr>
            <w:webHidden/>
            <w:sz w:val="28"/>
            <w:szCs w:val="28"/>
          </w:rPr>
          <w:fldChar w:fldCharType="separate"/>
        </w:r>
        <w:r w:rsidR="00BF3A3C" w:rsidRPr="006D0D2A">
          <w:rPr>
            <w:webHidden/>
            <w:sz w:val="28"/>
            <w:szCs w:val="28"/>
          </w:rPr>
          <w:t>6</w:t>
        </w:r>
        <w:r w:rsidR="00581EC1" w:rsidRPr="006D0D2A">
          <w:rPr>
            <w:webHidden/>
            <w:sz w:val="28"/>
            <w:szCs w:val="28"/>
          </w:rPr>
          <w:fldChar w:fldCharType="end"/>
        </w:r>
      </w:hyperlink>
    </w:p>
    <w:p w14:paraId="19D090E2" w14:textId="08000ACB" w:rsidR="00581EC1" w:rsidRPr="006D0D2A" w:rsidRDefault="006D0D2A">
      <w:pPr>
        <w:pStyle w:val="1c"/>
        <w:rPr>
          <w:rFonts w:asciiTheme="minorHAnsi" w:eastAsiaTheme="minorEastAsia" w:hAnsiTheme="minorHAnsi" w:cstheme="minorBidi"/>
          <w:b w:val="0"/>
          <w:sz w:val="28"/>
          <w:szCs w:val="28"/>
        </w:rPr>
      </w:pPr>
      <w:hyperlink w:anchor="_Toc46236938" w:history="1">
        <w:r w:rsidR="00581EC1" w:rsidRPr="006D0D2A">
          <w:rPr>
            <w:rStyle w:val="af8"/>
            <w:sz w:val="28"/>
            <w:szCs w:val="28"/>
          </w:rPr>
          <w:t>2. ПЕРЕЧЕНЬ МЕРОПРИЯТИЙ ПО ОБЕСПЕЧЕНИЮ ПОЖАРНОЙ БЕЗОПАСНОСТИ</w:t>
        </w:r>
        <w:r w:rsidR="00581EC1" w:rsidRPr="006D0D2A">
          <w:rPr>
            <w:webHidden/>
            <w:sz w:val="28"/>
            <w:szCs w:val="28"/>
          </w:rPr>
          <w:tab/>
        </w:r>
        <w:r w:rsidR="00581EC1" w:rsidRPr="006D0D2A">
          <w:rPr>
            <w:webHidden/>
            <w:sz w:val="28"/>
            <w:szCs w:val="28"/>
          </w:rPr>
          <w:fldChar w:fldCharType="begin"/>
        </w:r>
        <w:r w:rsidR="00581EC1" w:rsidRPr="006D0D2A">
          <w:rPr>
            <w:webHidden/>
            <w:sz w:val="28"/>
            <w:szCs w:val="28"/>
          </w:rPr>
          <w:instrText xml:space="preserve"> PAGEREF _Toc46236938 \h </w:instrText>
        </w:r>
        <w:r w:rsidR="00581EC1" w:rsidRPr="006D0D2A">
          <w:rPr>
            <w:webHidden/>
            <w:sz w:val="28"/>
            <w:szCs w:val="28"/>
          </w:rPr>
        </w:r>
        <w:r w:rsidR="00581EC1" w:rsidRPr="006D0D2A">
          <w:rPr>
            <w:webHidden/>
            <w:sz w:val="28"/>
            <w:szCs w:val="28"/>
          </w:rPr>
          <w:fldChar w:fldCharType="separate"/>
        </w:r>
        <w:r w:rsidR="00BF3A3C" w:rsidRPr="006D0D2A">
          <w:rPr>
            <w:webHidden/>
            <w:sz w:val="28"/>
            <w:szCs w:val="28"/>
          </w:rPr>
          <w:t>7</w:t>
        </w:r>
        <w:r w:rsidR="00581EC1" w:rsidRPr="006D0D2A">
          <w:rPr>
            <w:webHidden/>
            <w:sz w:val="28"/>
            <w:szCs w:val="28"/>
          </w:rPr>
          <w:fldChar w:fldCharType="end"/>
        </w:r>
      </w:hyperlink>
    </w:p>
    <w:p w14:paraId="7152F907" w14:textId="56B7004E" w:rsidR="00581EC1" w:rsidRPr="006D0D2A" w:rsidRDefault="006D0D2A">
      <w:pPr>
        <w:pStyle w:val="29"/>
        <w:tabs>
          <w:tab w:val="right" w:pos="10196"/>
        </w:tabs>
        <w:rPr>
          <w:rFonts w:asciiTheme="minorHAnsi" w:eastAsiaTheme="minorEastAsia" w:hAnsiTheme="minorHAnsi" w:cstheme="minorBidi"/>
          <w:smallCaps w:val="0"/>
          <w:noProof/>
          <w:sz w:val="28"/>
          <w:szCs w:val="28"/>
        </w:rPr>
      </w:pPr>
      <w:hyperlink w:anchor="_Toc46236939" w:history="1">
        <w:r w:rsidR="00581EC1" w:rsidRPr="006D0D2A">
          <w:rPr>
            <w:rStyle w:val="af8"/>
            <w:noProof/>
            <w:sz w:val="28"/>
            <w:szCs w:val="28"/>
          </w:rPr>
          <w:t>2.1. Размещение подразделений пожарной охраны</w:t>
        </w:r>
        <w:r w:rsidR="00581EC1" w:rsidRPr="006D0D2A">
          <w:rPr>
            <w:noProof/>
            <w:webHidden/>
            <w:sz w:val="28"/>
            <w:szCs w:val="28"/>
          </w:rPr>
          <w:tab/>
        </w:r>
        <w:r w:rsidR="00581EC1" w:rsidRPr="006D0D2A">
          <w:rPr>
            <w:noProof/>
            <w:webHidden/>
            <w:sz w:val="28"/>
            <w:szCs w:val="28"/>
          </w:rPr>
          <w:fldChar w:fldCharType="begin"/>
        </w:r>
        <w:r w:rsidR="00581EC1" w:rsidRPr="006D0D2A">
          <w:rPr>
            <w:noProof/>
            <w:webHidden/>
            <w:sz w:val="28"/>
            <w:szCs w:val="28"/>
          </w:rPr>
          <w:instrText xml:space="preserve"> PAGEREF _Toc46236939 \h </w:instrText>
        </w:r>
        <w:r w:rsidR="00581EC1" w:rsidRPr="006D0D2A">
          <w:rPr>
            <w:noProof/>
            <w:webHidden/>
            <w:sz w:val="28"/>
            <w:szCs w:val="28"/>
          </w:rPr>
        </w:r>
        <w:r w:rsidR="00581EC1" w:rsidRPr="006D0D2A">
          <w:rPr>
            <w:noProof/>
            <w:webHidden/>
            <w:sz w:val="28"/>
            <w:szCs w:val="28"/>
          </w:rPr>
          <w:fldChar w:fldCharType="separate"/>
        </w:r>
        <w:r w:rsidR="00BF3A3C" w:rsidRPr="006D0D2A">
          <w:rPr>
            <w:noProof/>
            <w:webHidden/>
            <w:sz w:val="28"/>
            <w:szCs w:val="28"/>
          </w:rPr>
          <w:t>7</w:t>
        </w:r>
        <w:r w:rsidR="00581EC1" w:rsidRPr="006D0D2A">
          <w:rPr>
            <w:noProof/>
            <w:webHidden/>
            <w:sz w:val="28"/>
            <w:szCs w:val="28"/>
          </w:rPr>
          <w:fldChar w:fldCharType="end"/>
        </w:r>
      </w:hyperlink>
    </w:p>
    <w:p w14:paraId="172873F6" w14:textId="08F9A989" w:rsidR="00581EC1" w:rsidRPr="006D0D2A" w:rsidRDefault="006D0D2A">
      <w:pPr>
        <w:pStyle w:val="29"/>
        <w:tabs>
          <w:tab w:val="right" w:pos="10196"/>
        </w:tabs>
        <w:rPr>
          <w:rFonts w:asciiTheme="minorHAnsi" w:eastAsiaTheme="minorEastAsia" w:hAnsiTheme="minorHAnsi" w:cstheme="minorBidi"/>
          <w:smallCaps w:val="0"/>
          <w:noProof/>
          <w:sz w:val="28"/>
          <w:szCs w:val="28"/>
        </w:rPr>
      </w:pPr>
      <w:hyperlink w:anchor="_Toc46236940" w:history="1">
        <w:r w:rsidR="00581EC1" w:rsidRPr="006D0D2A">
          <w:rPr>
            <w:rStyle w:val="af8"/>
            <w:noProof/>
            <w:sz w:val="28"/>
            <w:szCs w:val="28"/>
          </w:rPr>
          <w:t>2.2. Противопожарное водоснабжение</w:t>
        </w:r>
        <w:r w:rsidR="00581EC1" w:rsidRPr="006D0D2A">
          <w:rPr>
            <w:noProof/>
            <w:webHidden/>
            <w:sz w:val="28"/>
            <w:szCs w:val="28"/>
          </w:rPr>
          <w:tab/>
        </w:r>
        <w:r w:rsidR="00581EC1" w:rsidRPr="006D0D2A">
          <w:rPr>
            <w:noProof/>
            <w:webHidden/>
            <w:sz w:val="28"/>
            <w:szCs w:val="28"/>
          </w:rPr>
          <w:fldChar w:fldCharType="begin"/>
        </w:r>
        <w:r w:rsidR="00581EC1" w:rsidRPr="006D0D2A">
          <w:rPr>
            <w:noProof/>
            <w:webHidden/>
            <w:sz w:val="28"/>
            <w:szCs w:val="28"/>
          </w:rPr>
          <w:instrText xml:space="preserve"> PAGEREF _Toc46236940 \h </w:instrText>
        </w:r>
        <w:r w:rsidR="00581EC1" w:rsidRPr="006D0D2A">
          <w:rPr>
            <w:noProof/>
            <w:webHidden/>
            <w:sz w:val="28"/>
            <w:szCs w:val="28"/>
          </w:rPr>
        </w:r>
        <w:r w:rsidR="00581EC1" w:rsidRPr="006D0D2A">
          <w:rPr>
            <w:noProof/>
            <w:webHidden/>
            <w:sz w:val="28"/>
            <w:szCs w:val="28"/>
          </w:rPr>
          <w:fldChar w:fldCharType="separate"/>
        </w:r>
        <w:r w:rsidR="00BF3A3C" w:rsidRPr="006D0D2A">
          <w:rPr>
            <w:noProof/>
            <w:webHidden/>
            <w:sz w:val="28"/>
            <w:szCs w:val="28"/>
          </w:rPr>
          <w:t>11</w:t>
        </w:r>
        <w:r w:rsidR="00581EC1" w:rsidRPr="006D0D2A">
          <w:rPr>
            <w:noProof/>
            <w:webHidden/>
            <w:sz w:val="28"/>
            <w:szCs w:val="28"/>
          </w:rPr>
          <w:fldChar w:fldCharType="end"/>
        </w:r>
      </w:hyperlink>
    </w:p>
    <w:p w14:paraId="05F565EF" w14:textId="130A6BED" w:rsidR="00581EC1" w:rsidRPr="006D0D2A" w:rsidRDefault="006D0D2A">
      <w:pPr>
        <w:pStyle w:val="29"/>
        <w:tabs>
          <w:tab w:val="right" w:pos="10196"/>
        </w:tabs>
        <w:rPr>
          <w:rFonts w:asciiTheme="minorHAnsi" w:eastAsiaTheme="minorEastAsia" w:hAnsiTheme="minorHAnsi" w:cstheme="minorBidi"/>
          <w:smallCaps w:val="0"/>
          <w:noProof/>
          <w:sz w:val="28"/>
          <w:szCs w:val="28"/>
        </w:rPr>
      </w:pPr>
      <w:hyperlink w:anchor="_Toc46236941" w:history="1">
        <w:r w:rsidR="00581EC1" w:rsidRPr="006D0D2A">
          <w:rPr>
            <w:rStyle w:val="af8"/>
            <w:noProof/>
            <w:sz w:val="28"/>
            <w:szCs w:val="28"/>
          </w:rPr>
          <w:t>2.3. Мероприятия по защите территории от лесных пожаров</w:t>
        </w:r>
        <w:r w:rsidR="00581EC1" w:rsidRPr="006D0D2A">
          <w:rPr>
            <w:noProof/>
            <w:webHidden/>
            <w:sz w:val="28"/>
            <w:szCs w:val="28"/>
          </w:rPr>
          <w:tab/>
        </w:r>
        <w:r w:rsidR="00581EC1" w:rsidRPr="006D0D2A">
          <w:rPr>
            <w:noProof/>
            <w:webHidden/>
            <w:sz w:val="28"/>
            <w:szCs w:val="28"/>
          </w:rPr>
          <w:fldChar w:fldCharType="begin"/>
        </w:r>
        <w:r w:rsidR="00581EC1" w:rsidRPr="006D0D2A">
          <w:rPr>
            <w:noProof/>
            <w:webHidden/>
            <w:sz w:val="28"/>
            <w:szCs w:val="28"/>
          </w:rPr>
          <w:instrText xml:space="preserve"> PAGEREF _Toc46236941 \h </w:instrText>
        </w:r>
        <w:r w:rsidR="00581EC1" w:rsidRPr="006D0D2A">
          <w:rPr>
            <w:noProof/>
            <w:webHidden/>
            <w:sz w:val="28"/>
            <w:szCs w:val="28"/>
          </w:rPr>
        </w:r>
        <w:r w:rsidR="00581EC1" w:rsidRPr="006D0D2A">
          <w:rPr>
            <w:noProof/>
            <w:webHidden/>
            <w:sz w:val="28"/>
            <w:szCs w:val="28"/>
          </w:rPr>
          <w:fldChar w:fldCharType="separate"/>
        </w:r>
        <w:r w:rsidR="00BF3A3C" w:rsidRPr="006D0D2A">
          <w:rPr>
            <w:noProof/>
            <w:webHidden/>
            <w:sz w:val="28"/>
            <w:szCs w:val="28"/>
          </w:rPr>
          <w:t>12</w:t>
        </w:r>
        <w:r w:rsidR="00581EC1" w:rsidRPr="006D0D2A">
          <w:rPr>
            <w:noProof/>
            <w:webHidden/>
            <w:sz w:val="28"/>
            <w:szCs w:val="28"/>
          </w:rPr>
          <w:fldChar w:fldCharType="end"/>
        </w:r>
      </w:hyperlink>
    </w:p>
    <w:p w14:paraId="325432D4" w14:textId="7C206CA8" w:rsidR="00581EC1" w:rsidRPr="006D0D2A" w:rsidRDefault="006D0D2A">
      <w:pPr>
        <w:pStyle w:val="29"/>
        <w:tabs>
          <w:tab w:val="right" w:pos="10196"/>
        </w:tabs>
        <w:rPr>
          <w:rFonts w:asciiTheme="minorHAnsi" w:eastAsiaTheme="minorEastAsia" w:hAnsiTheme="minorHAnsi" w:cstheme="minorBidi"/>
          <w:smallCaps w:val="0"/>
          <w:noProof/>
          <w:sz w:val="28"/>
          <w:szCs w:val="28"/>
        </w:rPr>
      </w:pPr>
      <w:hyperlink w:anchor="_Toc46236942" w:history="1">
        <w:r w:rsidR="00581EC1" w:rsidRPr="006D0D2A">
          <w:rPr>
            <w:rStyle w:val="af8"/>
            <w:noProof/>
            <w:sz w:val="28"/>
            <w:szCs w:val="28"/>
          </w:rPr>
          <w:t>2.4. Пожарная безопасность на территории садоводств</w:t>
        </w:r>
        <w:r w:rsidR="00581EC1" w:rsidRPr="006D0D2A">
          <w:rPr>
            <w:noProof/>
            <w:webHidden/>
            <w:sz w:val="28"/>
            <w:szCs w:val="28"/>
          </w:rPr>
          <w:tab/>
        </w:r>
        <w:r w:rsidR="00581EC1" w:rsidRPr="006D0D2A">
          <w:rPr>
            <w:noProof/>
            <w:webHidden/>
            <w:sz w:val="28"/>
            <w:szCs w:val="28"/>
          </w:rPr>
          <w:fldChar w:fldCharType="begin"/>
        </w:r>
        <w:r w:rsidR="00581EC1" w:rsidRPr="006D0D2A">
          <w:rPr>
            <w:noProof/>
            <w:webHidden/>
            <w:sz w:val="28"/>
            <w:szCs w:val="28"/>
          </w:rPr>
          <w:instrText xml:space="preserve"> PAGEREF _Toc46236942 \h </w:instrText>
        </w:r>
        <w:r w:rsidR="00581EC1" w:rsidRPr="006D0D2A">
          <w:rPr>
            <w:noProof/>
            <w:webHidden/>
            <w:sz w:val="28"/>
            <w:szCs w:val="28"/>
          </w:rPr>
        </w:r>
        <w:r w:rsidR="00581EC1" w:rsidRPr="006D0D2A">
          <w:rPr>
            <w:noProof/>
            <w:webHidden/>
            <w:sz w:val="28"/>
            <w:szCs w:val="28"/>
          </w:rPr>
          <w:fldChar w:fldCharType="separate"/>
        </w:r>
        <w:r w:rsidR="00BF3A3C" w:rsidRPr="006D0D2A">
          <w:rPr>
            <w:noProof/>
            <w:webHidden/>
            <w:sz w:val="28"/>
            <w:szCs w:val="28"/>
          </w:rPr>
          <w:t>13</w:t>
        </w:r>
        <w:r w:rsidR="00581EC1" w:rsidRPr="006D0D2A">
          <w:rPr>
            <w:noProof/>
            <w:webHidden/>
            <w:sz w:val="28"/>
            <w:szCs w:val="28"/>
          </w:rPr>
          <w:fldChar w:fldCharType="end"/>
        </w:r>
      </w:hyperlink>
    </w:p>
    <w:p w14:paraId="632EC0E9" w14:textId="7F60C899" w:rsidR="00581EC1" w:rsidRPr="006D0D2A" w:rsidRDefault="006D0D2A">
      <w:pPr>
        <w:pStyle w:val="29"/>
        <w:tabs>
          <w:tab w:val="right" w:pos="10196"/>
        </w:tabs>
        <w:rPr>
          <w:rFonts w:asciiTheme="minorHAnsi" w:eastAsiaTheme="minorEastAsia" w:hAnsiTheme="minorHAnsi" w:cstheme="minorBidi"/>
          <w:smallCaps w:val="0"/>
          <w:noProof/>
          <w:sz w:val="28"/>
          <w:szCs w:val="28"/>
        </w:rPr>
      </w:pPr>
      <w:hyperlink w:anchor="_Toc46236943" w:history="1">
        <w:r w:rsidR="00581EC1" w:rsidRPr="006D0D2A">
          <w:rPr>
            <w:rStyle w:val="af8"/>
            <w:noProof/>
            <w:sz w:val="28"/>
            <w:szCs w:val="28"/>
          </w:rPr>
          <w:t>2.5. Общие требования пожарной безопасности на территории Ропшинского сельского поселения</w:t>
        </w:r>
        <w:r w:rsidR="00581EC1" w:rsidRPr="006D0D2A">
          <w:rPr>
            <w:noProof/>
            <w:webHidden/>
            <w:sz w:val="28"/>
            <w:szCs w:val="28"/>
          </w:rPr>
          <w:tab/>
        </w:r>
        <w:r w:rsidR="00581EC1" w:rsidRPr="006D0D2A">
          <w:rPr>
            <w:noProof/>
            <w:webHidden/>
            <w:sz w:val="28"/>
            <w:szCs w:val="28"/>
          </w:rPr>
          <w:fldChar w:fldCharType="begin"/>
        </w:r>
        <w:r w:rsidR="00581EC1" w:rsidRPr="006D0D2A">
          <w:rPr>
            <w:noProof/>
            <w:webHidden/>
            <w:sz w:val="28"/>
            <w:szCs w:val="28"/>
          </w:rPr>
          <w:instrText xml:space="preserve"> PAGEREF _Toc46236943 \h </w:instrText>
        </w:r>
        <w:r w:rsidR="00581EC1" w:rsidRPr="006D0D2A">
          <w:rPr>
            <w:noProof/>
            <w:webHidden/>
            <w:sz w:val="28"/>
            <w:szCs w:val="28"/>
          </w:rPr>
        </w:r>
        <w:r w:rsidR="00581EC1" w:rsidRPr="006D0D2A">
          <w:rPr>
            <w:noProof/>
            <w:webHidden/>
            <w:sz w:val="28"/>
            <w:szCs w:val="28"/>
          </w:rPr>
          <w:fldChar w:fldCharType="separate"/>
        </w:r>
        <w:r w:rsidR="00BF3A3C" w:rsidRPr="006D0D2A">
          <w:rPr>
            <w:noProof/>
            <w:webHidden/>
            <w:sz w:val="28"/>
            <w:szCs w:val="28"/>
          </w:rPr>
          <w:t>14</w:t>
        </w:r>
        <w:r w:rsidR="00581EC1" w:rsidRPr="006D0D2A">
          <w:rPr>
            <w:noProof/>
            <w:webHidden/>
            <w:sz w:val="28"/>
            <w:szCs w:val="28"/>
          </w:rPr>
          <w:fldChar w:fldCharType="end"/>
        </w:r>
      </w:hyperlink>
    </w:p>
    <w:p w14:paraId="2ACE4D3E" w14:textId="13AB98F1" w:rsidR="00E961BD" w:rsidRPr="006D0D2A" w:rsidRDefault="00E961BD" w:rsidP="006244AE">
      <w:pPr>
        <w:tabs>
          <w:tab w:val="right" w:leader="dot" w:pos="10065"/>
        </w:tabs>
        <w:rPr>
          <w:sz w:val="28"/>
          <w:szCs w:val="28"/>
        </w:rPr>
      </w:pPr>
      <w:r w:rsidRPr="006D0D2A">
        <w:rPr>
          <w:b/>
          <w:bCs/>
          <w:sz w:val="28"/>
          <w:szCs w:val="28"/>
        </w:rPr>
        <w:fldChar w:fldCharType="end"/>
      </w:r>
    </w:p>
    <w:p w14:paraId="47761964" w14:textId="77777777" w:rsidR="00E961BD" w:rsidRPr="006D0D2A" w:rsidRDefault="00E961BD" w:rsidP="006244AE">
      <w:pPr>
        <w:tabs>
          <w:tab w:val="right" w:leader="dot" w:pos="10206"/>
        </w:tabs>
      </w:pPr>
    </w:p>
    <w:p w14:paraId="18B8F150" w14:textId="77777777" w:rsidR="00793880" w:rsidRPr="006D0D2A" w:rsidRDefault="00793880" w:rsidP="006244AE">
      <w:pPr>
        <w:pStyle w:val="12"/>
        <w:pageBreakBefore/>
        <w:spacing w:before="0" w:after="0"/>
        <w:ind w:firstLine="709"/>
        <w:rPr>
          <w:sz w:val="28"/>
          <w:szCs w:val="28"/>
        </w:rPr>
      </w:pPr>
      <w:bookmarkStart w:id="7" w:name="_Toc525551553"/>
      <w:bookmarkStart w:id="8" w:name="_Toc525724793"/>
      <w:bookmarkStart w:id="9" w:name="_Toc525724949"/>
      <w:bookmarkStart w:id="10" w:name="_Toc525725027"/>
      <w:bookmarkStart w:id="11" w:name="_Toc46236937"/>
      <w:r w:rsidRPr="006D0D2A">
        <w:rPr>
          <w:sz w:val="28"/>
          <w:szCs w:val="28"/>
        </w:rPr>
        <w:lastRenderedPageBreak/>
        <w:t xml:space="preserve">1. </w:t>
      </w:r>
      <w:r w:rsidR="00277387" w:rsidRPr="006D0D2A">
        <w:rPr>
          <w:sz w:val="28"/>
          <w:szCs w:val="28"/>
        </w:rPr>
        <w:t>КРАТКОЕ ОПИСАНИЕ ПОСЕЛЕНИЯ</w:t>
      </w:r>
      <w:bookmarkEnd w:id="7"/>
      <w:bookmarkEnd w:id="8"/>
      <w:bookmarkEnd w:id="9"/>
      <w:bookmarkEnd w:id="10"/>
      <w:bookmarkEnd w:id="11"/>
    </w:p>
    <w:bookmarkEnd w:id="0"/>
    <w:p w14:paraId="0A0E57B1" w14:textId="77777777" w:rsidR="004F47C4" w:rsidRPr="006D0D2A" w:rsidRDefault="004F47C4" w:rsidP="006244AE">
      <w:pPr>
        <w:shd w:val="clear" w:color="auto" w:fill="FFFFFF"/>
        <w:ind w:firstLine="709"/>
        <w:jc w:val="both"/>
        <w:rPr>
          <w:sz w:val="28"/>
          <w:szCs w:val="28"/>
        </w:rPr>
      </w:pPr>
      <w:r w:rsidRPr="006D0D2A">
        <w:rPr>
          <w:sz w:val="28"/>
          <w:szCs w:val="28"/>
        </w:rPr>
        <w:t xml:space="preserve">Ропшинское сельское поселение территориально расположено </w:t>
      </w:r>
      <w:r w:rsidR="00DB2355" w:rsidRPr="006D0D2A">
        <w:rPr>
          <w:sz w:val="28"/>
          <w:szCs w:val="28"/>
        </w:rPr>
        <w:t xml:space="preserve">в </w:t>
      </w:r>
      <w:r w:rsidR="00F07870" w:rsidRPr="006D0D2A">
        <w:rPr>
          <w:sz w:val="28"/>
          <w:szCs w:val="28"/>
        </w:rPr>
        <w:t>в</w:t>
      </w:r>
      <w:r w:rsidR="00DB2355" w:rsidRPr="006D0D2A">
        <w:rPr>
          <w:sz w:val="28"/>
          <w:szCs w:val="28"/>
        </w:rPr>
        <w:t>осточной части Ломоносовского муниципального района</w:t>
      </w:r>
      <w:r w:rsidRPr="006D0D2A">
        <w:rPr>
          <w:sz w:val="28"/>
          <w:szCs w:val="28"/>
        </w:rPr>
        <w:t xml:space="preserve"> и граничит: на севере – с </w:t>
      </w:r>
      <w:proofErr w:type="spellStart"/>
      <w:r w:rsidRPr="006D0D2A">
        <w:rPr>
          <w:sz w:val="28"/>
          <w:szCs w:val="28"/>
        </w:rPr>
        <w:t>Низинским</w:t>
      </w:r>
      <w:proofErr w:type="spellEnd"/>
      <w:r w:rsidRPr="006D0D2A">
        <w:rPr>
          <w:sz w:val="28"/>
          <w:szCs w:val="28"/>
        </w:rPr>
        <w:t xml:space="preserve"> сельским поселением и </w:t>
      </w:r>
      <w:proofErr w:type="spellStart"/>
      <w:r w:rsidRPr="006D0D2A">
        <w:rPr>
          <w:sz w:val="28"/>
          <w:szCs w:val="28"/>
        </w:rPr>
        <w:t>Горбунковским</w:t>
      </w:r>
      <w:proofErr w:type="spellEnd"/>
      <w:r w:rsidRPr="006D0D2A">
        <w:rPr>
          <w:sz w:val="28"/>
          <w:szCs w:val="28"/>
        </w:rPr>
        <w:t xml:space="preserve"> сельским поселением; на востоке – с Аннинским городским поселением, </w:t>
      </w:r>
      <w:proofErr w:type="spellStart"/>
      <w:r w:rsidRPr="006D0D2A">
        <w:rPr>
          <w:sz w:val="28"/>
          <w:szCs w:val="28"/>
        </w:rPr>
        <w:t>Лаголовским</w:t>
      </w:r>
      <w:proofErr w:type="spellEnd"/>
      <w:r w:rsidRPr="006D0D2A">
        <w:rPr>
          <w:sz w:val="28"/>
          <w:szCs w:val="28"/>
        </w:rPr>
        <w:t xml:space="preserve"> сельским поселением и Русско-Высоцким сельским поселением; на юге – с </w:t>
      </w:r>
      <w:proofErr w:type="spellStart"/>
      <w:r w:rsidRPr="006D0D2A">
        <w:rPr>
          <w:sz w:val="28"/>
          <w:szCs w:val="28"/>
        </w:rPr>
        <w:t>Кипенским</w:t>
      </w:r>
      <w:proofErr w:type="spellEnd"/>
      <w:r w:rsidRPr="006D0D2A">
        <w:rPr>
          <w:sz w:val="28"/>
          <w:szCs w:val="28"/>
        </w:rPr>
        <w:t xml:space="preserve"> сельским поселением; на западе – с </w:t>
      </w:r>
      <w:proofErr w:type="spellStart"/>
      <w:r w:rsidRPr="006D0D2A">
        <w:rPr>
          <w:sz w:val="28"/>
          <w:szCs w:val="28"/>
        </w:rPr>
        <w:t>Гостилицким</w:t>
      </w:r>
      <w:proofErr w:type="spellEnd"/>
      <w:r w:rsidRPr="006D0D2A">
        <w:rPr>
          <w:sz w:val="28"/>
          <w:szCs w:val="28"/>
        </w:rPr>
        <w:t xml:space="preserve"> сельским поселением и </w:t>
      </w:r>
      <w:proofErr w:type="spellStart"/>
      <w:r w:rsidRPr="006D0D2A">
        <w:rPr>
          <w:sz w:val="28"/>
          <w:szCs w:val="28"/>
        </w:rPr>
        <w:t>Оржицким</w:t>
      </w:r>
      <w:proofErr w:type="spellEnd"/>
      <w:r w:rsidRPr="006D0D2A">
        <w:rPr>
          <w:sz w:val="28"/>
          <w:szCs w:val="28"/>
        </w:rPr>
        <w:t xml:space="preserve"> сельским поселением Ломоносовского муниципального района.</w:t>
      </w:r>
    </w:p>
    <w:p w14:paraId="6346DBAB" w14:textId="77777777" w:rsidR="00793880" w:rsidRPr="006D0D2A" w:rsidRDefault="00793880" w:rsidP="006244AE">
      <w:pPr>
        <w:shd w:val="clear" w:color="auto" w:fill="FFFFFF"/>
        <w:suppressAutoHyphens/>
        <w:ind w:firstLine="709"/>
        <w:jc w:val="both"/>
        <w:rPr>
          <w:sz w:val="28"/>
          <w:szCs w:val="28"/>
        </w:rPr>
      </w:pPr>
      <w:r w:rsidRPr="006D0D2A">
        <w:rPr>
          <w:sz w:val="28"/>
          <w:szCs w:val="28"/>
        </w:rPr>
        <w:t xml:space="preserve">На территории </w:t>
      </w:r>
      <w:r w:rsidR="001E182E" w:rsidRPr="006D0D2A">
        <w:rPr>
          <w:sz w:val="28"/>
          <w:szCs w:val="28"/>
        </w:rPr>
        <w:t xml:space="preserve">Ропшинского сельского поселения </w:t>
      </w:r>
      <w:r w:rsidRPr="006D0D2A">
        <w:rPr>
          <w:sz w:val="28"/>
          <w:szCs w:val="28"/>
        </w:rPr>
        <w:t>расположены населенные пункты:</w:t>
      </w:r>
    </w:p>
    <w:p w14:paraId="30661C11"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Большие Горки;</w:t>
      </w:r>
    </w:p>
    <w:p w14:paraId="584F960F"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Глядино;</w:t>
      </w:r>
    </w:p>
    <w:p w14:paraId="003CAE25"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Коцелово;</w:t>
      </w:r>
    </w:p>
    <w:p w14:paraId="32F17C1D"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Малые Горки;</w:t>
      </w:r>
    </w:p>
    <w:p w14:paraId="753320A0"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Михайловская;</w:t>
      </w:r>
    </w:p>
    <w:p w14:paraId="45779C47"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Нижняя Кипень;</w:t>
      </w:r>
    </w:p>
    <w:p w14:paraId="18B316E7"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Олики;</w:t>
      </w:r>
    </w:p>
    <w:p w14:paraId="29825DDB" w14:textId="77777777" w:rsidR="004F47C4" w:rsidRPr="006D0D2A" w:rsidRDefault="004F47C4"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поселок Ропша;</w:t>
      </w:r>
    </w:p>
    <w:p w14:paraId="09576E68" w14:textId="77777777" w:rsidR="00793880" w:rsidRPr="006D0D2A" w:rsidRDefault="00793880" w:rsidP="006244AE">
      <w:pPr>
        <w:pStyle w:val="aff0"/>
        <w:numPr>
          <w:ilvl w:val="0"/>
          <w:numId w:val="14"/>
        </w:numPr>
        <w:shd w:val="clear" w:color="auto" w:fill="FFFFFF"/>
        <w:tabs>
          <w:tab w:val="left" w:pos="993"/>
        </w:tabs>
        <w:suppressAutoHyphens/>
        <w:overflowPunct w:val="0"/>
        <w:autoSpaceDE w:val="0"/>
        <w:ind w:left="0" w:firstLine="709"/>
        <w:contextualSpacing w:val="0"/>
        <w:rPr>
          <w:rFonts w:ascii="Times New Roman" w:hAnsi="Times New Roman"/>
          <w:sz w:val="28"/>
          <w:szCs w:val="28"/>
        </w:rPr>
      </w:pPr>
      <w:r w:rsidRPr="006D0D2A">
        <w:rPr>
          <w:rFonts w:ascii="Times New Roman" w:hAnsi="Times New Roman"/>
          <w:sz w:val="28"/>
          <w:szCs w:val="28"/>
        </w:rPr>
        <w:t>деревня Яльгелево.</w:t>
      </w:r>
    </w:p>
    <w:p w14:paraId="7A334912" w14:textId="77777777" w:rsidR="00793880" w:rsidRPr="006D0D2A" w:rsidRDefault="00793880" w:rsidP="006244AE">
      <w:pPr>
        <w:shd w:val="clear" w:color="auto" w:fill="FFFFFF"/>
        <w:suppressAutoHyphens/>
        <w:ind w:firstLine="709"/>
        <w:jc w:val="both"/>
        <w:rPr>
          <w:sz w:val="28"/>
          <w:szCs w:val="28"/>
        </w:rPr>
      </w:pPr>
      <w:r w:rsidRPr="006D0D2A">
        <w:rPr>
          <w:sz w:val="28"/>
          <w:szCs w:val="28"/>
        </w:rPr>
        <w:t xml:space="preserve">Административный центр – поселок Ропша, расположен в центре территории </w:t>
      </w:r>
      <w:r w:rsidR="00376BA5" w:rsidRPr="006D0D2A">
        <w:rPr>
          <w:sz w:val="28"/>
          <w:szCs w:val="28"/>
        </w:rPr>
        <w:t xml:space="preserve">Ропшинского </w:t>
      </w:r>
      <w:r w:rsidRPr="006D0D2A">
        <w:rPr>
          <w:sz w:val="28"/>
          <w:szCs w:val="28"/>
        </w:rPr>
        <w:t xml:space="preserve">сельского поселения. </w:t>
      </w:r>
    </w:p>
    <w:p w14:paraId="1C8727B6" w14:textId="77777777" w:rsidR="00423E2B" w:rsidRPr="006D0D2A" w:rsidRDefault="00793880" w:rsidP="006244AE">
      <w:pPr>
        <w:suppressAutoHyphens/>
        <w:ind w:firstLine="709"/>
        <w:jc w:val="both"/>
        <w:rPr>
          <w:sz w:val="28"/>
          <w:szCs w:val="28"/>
        </w:rPr>
      </w:pPr>
      <w:r w:rsidRPr="006D0D2A">
        <w:rPr>
          <w:sz w:val="28"/>
          <w:szCs w:val="28"/>
        </w:rPr>
        <w:t xml:space="preserve">Численность постоянно проживающего на территории </w:t>
      </w:r>
      <w:r w:rsidR="00376BA5" w:rsidRPr="006D0D2A">
        <w:rPr>
          <w:sz w:val="28"/>
          <w:szCs w:val="28"/>
        </w:rPr>
        <w:t>Ропшинского сельского поселения</w:t>
      </w:r>
      <w:r w:rsidRPr="006D0D2A">
        <w:rPr>
          <w:sz w:val="28"/>
          <w:szCs w:val="28"/>
        </w:rPr>
        <w:t xml:space="preserve"> населения на 2018 год составляла 3264 чел</w:t>
      </w:r>
      <w:r w:rsidR="005C554C" w:rsidRPr="006D0D2A">
        <w:rPr>
          <w:sz w:val="28"/>
          <w:szCs w:val="28"/>
        </w:rPr>
        <w:t>овек</w:t>
      </w:r>
      <w:r w:rsidRPr="006D0D2A">
        <w:rPr>
          <w:sz w:val="28"/>
          <w:szCs w:val="28"/>
        </w:rPr>
        <w:t>.</w:t>
      </w:r>
      <w:r w:rsidR="00423E2B" w:rsidRPr="006D0D2A">
        <w:rPr>
          <w:sz w:val="28"/>
          <w:szCs w:val="28"/>
          <w:lang w:eastAsia="ar-SA"/>
        </w:rPr>
        <w:t xml:space="preserve"> </w:t>
      </w:r>
      <w:r w:rsidR="00F07870" w:rsidRPr="006D0D2A">
        <w:rPr>
          <w:sz w:val="28"/>
          <w:szCs w:val="28"/>
          <w:lang w:eastAsia="ar-SA"/>
        </w:rPr>
        <w:t>Ч</w:t>
      </w:r>
      <w:r w:rsidR="00423E2B" w:rsidRPr="006D0D2A">
        <w:rPr>
          <w:sz w:val="28"/>
          <w:szCs w:val="28"/>
          <w:lang w:eastAsia="ar-SA"/>
        </w:rPr>
        <w:t>исленность сезонного населения Ропшинского сельского поселения в летнее время достигает порядка 8,6 тыс. чел</w:t>
      </w:r>
      <w:r w:rsidR="005C554C" w:rsidRPr="006D0D2A">
        <w:rPr>
          <w:sz w:val="28"/>
          <w:szCs w:val="28"/>
          <w:lang w:eastAsia="ar-SA"/>
        </w:rPr>
        <w:t>овек</w:t>
      </w:r>
      <w:r w:rsidR="00423E2B" w:rsidRPr="006D0D2A">
        <w:rPr>
          <w:sz w:val="28"/>
          <w:szCs w:val="28"/>
          <w:lang w:eastAsia="ar-SA"/>
        </w:rPr>
        <w:t>.</w:t>
      </w:r>
    </w:p>
    <w:p w14:paraId="080B2173" w14:textId="77777777" w:rsidR="00793880" w:rsidRPr="006D0D2A" w:rsidRDefault="00793880" w:rsidP="006244AE">
      <w:pPr>
        <w:suppressAutoHyphens/>
        <w:ind w:firstLine="709"/>
        <w:jc w:val="both"/>
        <w:rPr>
          <w:sz w:val="28"/>
          <w:szCs w:val="28"/>
        </w:rPr>
      </w:pPr>
      <w:r w:rsidRPr="006D0D2A">
        <w:rPr>
          <w:sz w:val="28"/>
          <w:szCs w:val="28"/>
        </w:rPr>
        <w:t xml:space="preserve">Основными сложившимися транспортными связями являются дороги регионального значения: </w:t>
      </w:r>
    </w:p>
    <w:p w14:paraId="2E0EF253" w14:textId="77777777" w:rsidR="00423E2B" w:rsidRPr="006D0D2A" w:rsidRDefault="00423E2B" w:rsidP="006244AE">
      <w:pPr>
        <w:pStyle w:val="aff0"/>
        <w:numPr>
          <w:ilvl w:val="0"/>
          <w:numId w:val="22"/>
        </w:numPr>
        <w:tabs>
          <w:tab w:val="left" w:pos="993"/>
        </w:tabs>
        <w:ind w:left="0" w:firstLine="709"/>
        <w:rPr>
          <w:rFonts w:ascii="Times New Roman" w:hAnsi="Times New Roman"/>
          <w:sz w:val="28"/>
          <w:szCs w:val="28"/>
        </w:rPr>
      </w:pPr>
      <w:r w:rsidRPr="006D0D2A">
        <w:rPr>
          <w:rFonts w:ascii="Times New Roman" w:hAnsi="Times New Roman"/>
          <w:sz w:val="28"/>
          <w:szCs w:val="28"/>
        </w:rPr>
        <w:t xml:space="preserve">«Стрельна – Кипень – Гатчина», частично четвертой, частично третей технической категории, автодорожный выход из Санкт-Петербурга в Ломоносовский и Гатчинский </w:t>
      </w:r>
      <w:r w:rsidR="005C554C" w:rsidRPr="006D0D2A">
        <w:rPr>
          <w:rFonts w:ascii="Times New Roman" w:hAnsi="Times New Roman"/>
          <w:sz w:val="28"/>
          <w:szCs w:val="28"/>
        </w:rPr>
        <w:t xml:space="preserve">муниципальные </w:t>
      </w:r>
      <w:r w:rsidRPr="006D0D2A">
        <w:rPr>
          <w:rFonts w:ascii="Times New Roman" w:hAnsi="Times New Roman"/>
          <w:sz w:val="28"/>
          <w:szCs w:val="28"/>
        </w:rPr>
        <w:t>районы. Часть полукольцевого автодорожного маршрута Стрельна – Кипень – Гатчина – Павловск;</w:t>
      </w:r>
    </w:p>
    <w:p w14:paraId="0E7320D0" w14:textId="77777777" w:rsidR="00423E2B" w:rsidRPr="006D0D2A" w:rsidRDefault="00423E2B" w:rsidP="006244AE">
      <w:pPr>
        <w:pStyle w:val="aff0"/>
        <w:numPr>
          <w:ilvl w:val="0"/>
          <w:numId w:val="22"/>
        </w:numPr>
        <w:tabs>
          <w:tab w:val="left" w:pos="993"/>
        </w:tabs>
        <w:ind w:left="0" w:firstLine="709"/>
        <w:rPr>
          <w:rFonts w:ascii="Times New Roman" w:hAnsi="Times New Roman"/>
          <w:sz w:val="28"/>
          <w:szCs w:val="28"/>
        </w:rPr>
      </w:pPr>
      <w:r w:rsidRPr="006D0D2A">
        <w:rPr>
          <w:rFonts w:ascii="Times New Roman" w:hAnsi="Times New Roman"/>
          <w:sz w:val="28"/>
          <w:szCs w:val="28"/>
        </w:rPr>
        <w:t>«</w:t>
      </w:r>
      <w:proofErr w:type="spellStart"/>
      <w:r w:rsidRPr="006D0D2A">
        <w:rPr>
          <w:rFonts w:ascii="Times New Roman" w:hAnsi="Times New Roman"/>
          <w:sz w:val="28"/>
          <w:szCs w:val="28"/>
        </w:rPr>
        <w:t>Анташи</w:t>
      </w:r>
      <w:proofErr w:type="spellEnd"/>
      <w:r w:rsidRPr="006D0D2A">
        <w:rPr>
          <w:rFonts w:ascii="Times New Roman" w:hAnsi="Times New Roman"/>
          <w:sz w:val="28"/>
          <w:szCs w:val="28"/>
        </w:rPr>
        <w:t xml:space="preserve"> – Ропша – Красное Село», частично четвертой, частично третей технической категории, соединяет региональную автомобильную дорогу </w:t>
      </w:r>
      <w:r w:rsidR="00376BA5" w:rsidRPr="006D0D2A">
        <w:rPr>
          <w:rFonts w:ascii="Times New Roman" w:hAnsi="Times New Roman"/>
          <w:sz w:val="28"/>
          <w:szCs w:val="28"/>
        </w:rPr>
        <w:t>«</w:t>
      </w:r>
      <w:r w:rsidRPr="006D0D2A">
        <w:rPr>
          <w:rFonts w:ascii="Times New Roman" w:hAnsi="Times New Roman"/>
          <w:sz w:val="28"/>
          <w:szCs w:val="28"/>
        </w:rPr>
        <w:t xml:space="preserve">Стрельна </w:t>
      </w:r>
      <w:r w:rsidR="00376BA5" w:rsidRPr="006D0D2A">
        <w:rPr>
          <w:rFonts w:ascii="Times New Roman" w:hAnsi="Times New Roman"/>
          <w:sz w:val="28"/>
          <w:szCs w:val="28"/>
        </w:rPr>
        <w:t>–</w:t>
      </w:r>
      <w:r w:rsidRPr="006D0D2A">
        <w:rPr>
          <w:rFonts w:ascii="Times New Roman" w:hAnsi="Times New Roman"/>
          <w:sz w:val="28"/>
          <w:szCs w:val="28"/>
        </w:rPr>
        <w:t xml:space="preserve"> Кипень – Гатчина и федеральную автомобильную дорогу </w:t>
      </w:r>
      <w:r w:rsidR="00376BA5" w:rsidRPr="006D0D2A">
        <w:rPr>
          <w:rFonts w:ascii="Times New Roman" w:hAnsi="Times New Roman"/>
          <w:sz w:val="28"/>
          <w:szCs w:val="28"/>
        </w:rPr>
        <w:t>«</w:t>
      </w:r>
      <w:r w:rsidRPr="006D0D2A">
        <w:rPr>
          <w:rFonts w:ascii="Times New Roman" w:hAnsi="Times New Roman"/>
          <w:sz w:val="28"/>
          <w:szCs w:val="28"/>
        </w:rPr>
        <w:t>Магистральная</w:t>
      </w:r>
      <w:r w:rsidR="00376BA5" w:rsidRPr="006D0D2A">
        <w:rPr>
          <w:rFonts w:ascii="Times New Roman" w:hAnsi="Times New Roman"/>
          <w:sz w:val="28"/>
          <w:szCs w:val="28"/>
        </w:rPr>
        <w:t>»</w:t>
      </w:r>
      <w:r w:rsidRPr="006D0D2A">
        <w:rPr>
          <w:rFonts w:ascii="Times New Roman" w:hAnsi="Times New Roman"/>
          <w:sz w:val="28"/>
          <w:szCs w:val="28"/>
        </w:rPr>
        <w:t xml:space="preserve">. Дублер федеральной автомобильной дороги </w:t>
      </w:r>
      <w:r w:rsidR="00376BA5" w:rsidRPr="006D0D2A">
        <w:rPr>
          <w:rFonts w:ascii="Times New Roman" w:hAnsi="Times New Roman"/>
          <w:sz w:val="28"/>
          <w:szCs w:val="28"/>
        </w:rPr>
        <w:t>А-180 «</w:t>
      </w:r>
      <w:r w:rsidRPr="006D0D2A">
        <w:rPr>
          <w:rFonts w:ascii="Times New Roman" w:hAnsi="Times New Roman"/>
          <w:sz w:val="28"/>
          <w:szCs w:val="28"/>
        </w:rPr>
        <w:t>Нарва</w:t>
      </w:r>
      <w:r w:rsidR="00376BA5" w:rsidRPr="006D0D2A">
        <w:rPr>
          <w:rFonts w:ascii="Times New Roman" w:hAnsi="Times New Roman"/>
          <w:sz w:val="28"/>
          <w:szCs w:val="28"/>
        </w:rPr>
        <w:t>»</w:t>
      </w:r>
      <w:r w:rsidRPr="006D0D2A">
        <w:rPr>
          <w:rFonts w:ascii="Times New Roman" w:hAnsi="Times New Roman"/>
          <w:sz w:val="28"/>
          <w:szCs w:val="28"/>
        </w:rPr>
        <w:t>;</w:t>
      </w:r>
    </w:p>
    <w:p w14:paraId="71BE8A0D" w14:textId="77777777" w:rsidR="00423E2B" w:rsidRPr="006D0D2A" w:rsidRDefault="00423E2B" w:rsidP="006244AE">
      <w:pPr>
        <w:pStyle w:val="aff0"/>
        <w:numPr>
          <w:ilvl w:val="0"/>
          <w:numId w:val="22"/>
        </w:numPr>
        <w:tabs>
          <w:tab w:val="left" w:pos="993"/>
        </w:tabs>
        <w:ind w:left="0" w:firstLine="709"/>
        <w:rPr>
          <w:rFonts w:ascii="Times New Roman" w:hAnsi="Times New Roman"/>
          <w:sz w:val="28"/>
          <w:szCs w:val="28"/>
        </w:rPr>
      </w:pPr>
      <w:r w:rsidRPr="006D0D2A">
        <w:rPr>
          <w:rFonts w:ascii="Times New Roman" w:hAnsi="Times New Roman"/>
          <w:sz w:val="28"/>
          <w:szCs w:val="28"/>
        </w:rPr>
        <w:t xml:space="preserve">«Ропша – Марьино» четвертой технической категории, </w:t>
      </w:r>
      <w:r w:rsidR="00033C40" w:rsidRPr="006D0D2A">
        <w:rPr>
          <w:rFonts w:ascii="Times New Roman" w:hAnsi="Times New Roman"/>
          <w:sz w:val="28"/>
          <w:szCs w:val="28"/>
        </w:rPr>
        <w:t>а</w:t>
      </w:r>
      <w:r w:rsidRPr="006D0D2A">
        <w:rPr>
          <w:rFonts w:ascii="Times New Roman" w:hAnsi="Times New Roman"/>
          <w:sz w:val="28"/>
          <w:szCs w:val="28"/>
        </w:rPr>
        <w:t>втодорожный выход из Санкт-Петербурга;</w:t>
      </w:r>
    </w:p>
    <w:p w14:paraId="35C3014B" w14:textId="77777777" w:rsidR="00423E2B" w:rsidRPr="006D0D2A" w:rsidRDefault="00423E2B" w:rsidP="006244AE">
      <w:pPr>
        <w:pStyle w:val="aff0"/>
        <w:numPr>
          <w:ilvl w:val="0"/>
          <w:numId w:val="22"/>
        </w:numPr>
        <w:tabs>
          <w:tab w:val="left" w:pos="993"/>
        </w:tabs>
        <w:ind w:left="0" w:firstLine="709"/>
        <w:rPr>
          <w:rFonts w:ascii="Times New Roman" w:hAnsi="Times New Roman"/>
          <w:sz w:val="28"/>
          <w:szCs w:val="28"/>
        </w:rPr>
      </w:pPr>
      <w:r w:rsidRPr="006D0D2A">
        <w:rPr>
          <w:rFonts w:ascii="Times New Roman" w:hAnsi="Times New Roman"/>
          <w:sz w:val="28"/>
          <w:szCs w:val="28"/>
        </w:rPr>
        <w:t xml:space="preserve">«Стрельна – Пески – Яльгелево» четвертый технической категории, </w:t>
      </w:r>
      <w:r w:rsidR="00033C40" w:rsidRPr="006D0D2A">
        <w:rPr>
          <w:rFonts w:ascii="Times New Roman" w:hAnsi="Times New Roman"/>
          <w:sz w:val="28"/>
          <w:szCs w:val="28"/>
        </w:rPr>
        <w:t>а</w:t>
      </w:r>
      <w:r w:rsidRPr="006D0D2A">
        <w:rPr>
          <w:rFonts w:ascii="Times New Roman" w:hAnsi="Times New Roman"/>
          <w:sz w:val="28"/>
          <w:szCs w:val="28"/>
        </w:rPr>
        <w:t>втодорожный выход из Санкт-Петербурга.</w:t>
      </w:r>
    </w:p>
    <w:p w14:paraId="15157BBB" w14:textId="77777777" w:rsidR="00AC61DC" w:rsidRPr="006D0D2A" w:rsidRDefault="00AC61DC" w:rsidP="006244AE">
      <w:pPr>
        <w:pStyle w:val="12"/>
        <w:pageBreakBefore/>
        <w:spacing w:before="0" w:after="0"/>
        <w:ind w:firstLine="709"/>
        <w:rPr>
          <w:rStyle w:val="FontStyle156"/>
          <w:sz w:val="28"/>
          <w:szCs w:val="28"/>
        </w:rPr>
      </w:pPr>
      <w:bookmarkStart w:id="12" w:name="_Toc525551554"/>
      <w:bookmarkStart w:id="13" w:name="_Toc525724794"/>
      <w:bookmarkStart w:id="14" w:name="_Toc525724950"/>
      <w:bookmarkStart w:id="15" w:name="_Toc525725028"/>
      <w:bookmarkStart w:id="16" w:name="_Toc46236938"/>
      <w:r w:rsidRPr="006D0D2A">
        <w:rPr>
          <w:rStyle w:val="FontStyle156"/>
          <w:sz w:val="28"/>
          <w:szCs w:val="28"/>
        </w:rPr>
        <w:lastRenderedPageBreak/>
        <w:t xml:space="preserve">2. </w:t>
      </w:r>
      <w:r w:rsidR="00423E2B" w:rsidRPr="006D0D2A">
        <w:rPr>
          <w:rStyle w:val="FontStyle156"/>
          <w:sz w:val="28"/>
          <w:szCs w:val="28"/>
        </w:rPr>
        <w:t xml:space="preserve">ПЕРЕЧЕНЬ </w:t>
      </w:r>
      <w:r w:rsidRPr="006D0D2A">
        <w:rPr>
          <w:rStyle w:val="FontStyle156"/>
          <w:sz w:val="28"/>
          <w:szCs w:val="28"/>
        </w:rPr>
        <w:t>МЕРОПРИЯТИ</w:t>
      </w:r>
      <w:r w:rsidR="00423E2B" w:rsidRPr="006D0D2A">
        <w:rPr>
          <w:rStyle w:val="FontStyle156"/>
          <w:sz w:val="28"/>
          <w:szCs w:val="28"/>
        </w:rPr>
        <w:t>Й</w:t>
      </w:r>
      <w:r w:rsidRPr="006D0D2A">
        <w:rPr>
          <w:rStyle w:val="FontStyle156"/>
          <w:sz w:val="28"/>
          <w:szCs w:val="28"/>
        </w:rPr>
        <w:t xml:space="preserve"> ПО ОБЕСПЕЧЕНИЮ ПОЖАРНОЙ БЕЗОПАСНОСТИ</w:t>
      </w:r>
      <w:bookmarkEnd w:id="12"/>
      <w:bookmarkEnd w:id="13"/>
      <w:bookmarkEnd w:id="14"/>
      <w:bookmarkEnd w:id="15"/>
      <w:bookmarkEnd w:id="16"/>
    </w:p>
    <w:p w14:paraId="74387478" w14:textId="77777777" w:rsidR="00941071" w:rsidRPr="006D0D2A" w:rsidRDefault="00AC61DC" w:rsidP="006244AE">
      <w:pPr>
        <w:pStyle w:val="22"/>
        <w:spacing w:before="0" w:after="0"/>
        <w:rPr>
          <w:sz w:val="28"/>
          <w:szCs w:val="28"/>
        </w:rPr>
      </w:pPr>
      <w:bookmarkStart w:id="17" w:name="_Toc525551555"/>
      <w:bookmarkStart w:id="18" w:name="_Toc525724795"/>
      <w:bookmarkStart w:id="19" w:name="_Toc525724951"/>
      <w:bookmarkStart w:id="20" w:name="_Toc525725029"/>
      <w:bookmarkStart w:id="21" w:name="_Toc46236939"/>
      <w:r w:rsidRPr="006D0D2A">
        <w:rPr>
          <w:rStyle w:val="FontStyle156"/>
          <w:sz w:val="28"/>
          <w:szCs w:val="28"/>
        </w:rPr>
        <w:t>2.1</w:t>
      </w:r>
      <w:r w:rsidRPr="006D0D2A">
        <w:rPr>
          <w:rStyle w:val="FontStyle156"/>
          <w:sz w:val="28"/>
          <w:szCs w:val="28"/>
          <w:lang w:val="ru-RU"/>
        </w:rPr>
        <w:t>.</w:t>
      </w:r>
      <w:r w:rsidRPr="006D0D2A">
        <w:rPr>
          <w:rStyle w:val="FontStyle156"/>
          <w:sz w:val="28"/>
          <w:szCs w:val="28"/>
        </w:rPr>
        <w:t xml:space="preserve"> Р</w:t>
      </w:r>
      <w:r w:rsidRPr="006D0D2A">
        <w:rPr>
          <w:sz w:val="28"/>
          <w:szCs w:val="28"/>
        </w:rPr>
        <w:t>азмещение подразделений пожарной охраны</w:t>
      </w:r>
      <w:bookmarkEnd w:id="17"/>
      <w:bookmarkEnd w:id="18"/>
      <w:bookmarkEnd w:id="19"/>
      <w:bookmarkEnd w:id="20"/>
      <w:bookmarkEnd w:id="21"/>
    </w:p>
    <w:p w14:paraId="34D920FF" w14:textId="77777777" w:rsidR="00D45ECD" w:rsidRPr="006D0D2A" w:rsidRDefault="00D45ECD" w:rsidP="006244AE">
      <w:pPr>
        <w:suppressAutoHyphens/>
        <w:ind w:firstLine="709"/>
        <w:jc w:val="both"/>
        <w:rPr>
          <w:sz w:val="28"/>
          <w:szCs w:val="28"/>
        </w:rPr>
      </w:pPr>
      <w:r w:rsidRPr="006D0D2A">
        <w:rPr>
          <w:sz w:val="28"/>
          <w:szCs w:val="28"/>
        </w:rPr>
        <w:t>В настоящее время на территории Ропшинского сельского поселения подразделения пожарной охраны отсутствуют. Прикрытие территории сельского поселения осуществляется силами и средствами пожарной части № 124 «О</w:t>
      </w:r>
      <w:r w:rsidRPr="006D0D2A">
        <w:rPr>
          <w:bCs/>
          <w:sz w:val="28"/>
          <w:szCs w:val="28"/>
          <w:shd w:val="clear" w:color="auto" w:fill="FFFFFF"/>
        </w:rPr>
        <w:t xml:space="preserve">тряда государственной противопожарной службы Гатчинского района» Ленинградской области, которая расположена в </w:t>
      </w:r>
      <w:r w:rsidR="00846E1F" w:rsidRPr="006D0D2A">
        <w:rPr>
          <w:bCs/>
          <w:sz w:val="28"/>
          <w:szCs w:val="28"/>
          <w:shd w:val="clear" w:color="auto" w:fill="FFFFFF"/>
        </w:rPr>
        <w:t>селе</w:t>
      </w:r>
      <w:r w:rsidRPr="006D0D2A">
        <w:rPr>
          <w:bCs/>
          <w:sz w:val="28"/>
          <w:szCs w:val="28"/>
          <w:shd w:val="clear" w:color="auto" w:fill="FFFFFF"/>
        </w:rPr>
        <w:t xml:space="preserve"> Русско-Высоцкое Русско-Высоцкого сельского поселения Ломоносовского муниципального района. </w:t>
      </w:r>
    </w:p>
    <w:p w14:paraId="08D3A4CA"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 xml:space="preserve">В соответствии со статьей 76 </w:t>
      </w:r>
      <w:bookmarkStart w:id="22" w:name="_Hlk518048730"/>
      <w:r w:rsidRPr="006D0D2A">
        <w:rPr>
          <w:rFonts w:ascii="Times New Roman" w:hAnsi="Times New Roman"/>
          <w:b w:val="0"/>
          <w:i w:val="0"/>
          <w:sz w:val="28"/>
          <w:szCs w:val="28"/>
        </w:rPr>
        <w:t>Федерального закона от 22.07.2008 № 123-ФЗ</w:t>
      </w:r>
      <w:bookmarkEnd w:id="22"/>
      <w:r w:rsidRPr="006D0D2A">
        <w:rPr>
          <w:rFonts w:ascii="Times New Roman" w:hAnsi="Times New Roman"/>
          <w:sz w:val="28"/>
          <w:szCs w:val="28"/>
        </w:rPr>
        <w:t xml:space="preserve"> </w:t>
      </w:r>
      <w:r w:rsidRPr="006D0D2A">
        <w:rPr>
          <w:rFonts w:ascii="Times New Roman" w:hAnsi="Times New Roman"/>
          <w:b w:val="0"/>
          <w:i w:val="0"/>
          <w:sz w:val="28"/>
          <w:szCs w:val="28"/>
        </w:rPr>
        <w:t>«Технический регламент о требованиях пожарной безопасности»</w:t>
      </w:r>
      <w:r w:rsidRPr="006D0D2A">
        <w:rPr>
          <w:rFonts w:ascii="Times New Roman" w:hAnsi="Times New Roman"/>
          <w:sz w:val="28"/>
          <w:szCs w:val="28"/>
        </w:rPr>
        <w:t xml:space="preserve"> </w:t>
      </w:r>
      <w:r w:rsidRPr="006D0D2A">
        <w:rPr>
          <w:rFonts w:ascii="Times New Roman" w:hAnsi="Times New Roman"/>
          <w:b w:val="0"/>
          <w:i w:val="0"/>
          <w:sz w:val="28"/>
          <w:szCs w:val="28"/>
          <w:lang w:eastAsia="ar-SA"/>
        </w:rPr>
        <w:t>основными требованиями по размещению подразделений пожарной охраны являются:</w:t>
      </w:r>
    </w:p>
    <w:p w14:paraId="3A659E2B"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дислокация подразделений пожарной охраны на территориях </w:t>
      </w:r>
      <w:r w:rsidR="00F62CD0" w:rsidRPr="006D0D2A">
        <w:rPr>
          <w:sz w:val="28"/>
          <w:szCs w:val="28"/>
          <w:lang w:eastAsia="ar-SA"/>
        </w:rPr>
        <w:t xml:space="preserve">сельского </w:t>
      </w:r>
      <w:r w:rsidRPr="006D0D2A">
        <w:rPr>
          <w:sz w:val="28"/>
          <w:szCs w:val="28"/>
          <w:lang w:eastAsia="ar-SA"/>
        </w:rPr>
        <w:t xml:space="preserve">поселений, </w:t>
      </w:r>
      <w:r w:rsidR="00CE4463" w:rsidRPr="006D0D2A">
        <w:rPr>
          <w:sz w:val="28"/>
          <w:szCs w:val="28"/>
          <w:lang w:eastAsia="ar-SA"/>
        </w:rPr>
        <w:t xml:space="preserve">определяется </w:t>
      </w:r>
      <w:r w:rsidRPr="006D0D2A">
        <w:rPr>
          <w:sz w:val="28"/>
          <w:szCs w:val="28"/>
          <w:lang w:eastAsia="ar-SA"/>
        </w:rPr>
        <w:t>исходя из условия, что время прибытия первого подразделения к месту вызова в сельских поселениях не должно превышать 20 минут;</w:t>
      </w:r>
    </w:p>
    <w:p w14:paraId="6771A7B8"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подразделения пожарной охраны населенных пунктов должны размещаться в зданиях пожарных депо;</w:t>
      </w:r>
    </w:p>
    <w:p w14:paraId="0E3C1E5B"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порядок и методика определения мест дислокации подразделений пожарной охраны на территориях поселений и городских округов устанавливается нормативными документами по пожарной безопасности, а именно </w:t>
      </w:r>
      <w:r w:rsidR="00F62CD0" w:rsidRPr="006D0D2A">
        <w:rPr>
          <w:sz w:val="28"/>
          <w:szCs w:val="28"/>
          <w:lang w:eastAsia="ar-SA"/>
        </w:rPr>
        <w:t>–</w:t>
      </w:r>
      <w:r w:rsidRPr="006D0D2A">
        <w:rPr>
          <w:sz w:val="28"/>
          <w:szCs w:val="28"/>
          <w:lang w:eastAsia="ar-SA"/>
        </w:rPr>
        <w:t xml:space="preserve"> </w:t>
      </w:r>
      <w:bookmarkStart w:id="23" w:name="_Hlk520209708"/>
      <w:r w:rsidRPr="006D0D2A">
        <w:rPr>
          <w:sz w:val="28"/>
          <w:szCs w:val="28"/>
          <w:lang w:eastAsia="ar-SA"/>
        </w:rPr>
        <w:t>СП 11.13130.2009 «Места дислокации подразделений пожарной охраны»</w:t>
      </w:r>
      <w:bookmarkEnd w:id="23"/>
      <w:r w:rsidRPr="006D0D2A">
        <w:rPr>
          <w:sz w:val="28"/>
          <w:szCs w:val="28"/>
          <w:lang w:eastAsia="ar-SA"/>
        </w:rPr>
        <w:t>.</w:t>
      </w:r>
    </w:p>
    <w:p w14:paraId="33653ABD" w14:textId="77777777" w:rsidR="00023C63" w:rsidRPr="006D0D2A" w:rsidRDefault="00216050" w:rsidP="006244AE">
      <w:pPr>
        <w:suppressAutoHyphens/>
        <w:ind w:firstLine="709"/>
        <w:jc w:val="both"/>
        <w:rPr>
          <w:sz w:val="28"/>
          <w:szCs w:val="28"/>
        </w:rPr>
      </w:pPr>
      <w:r w:rsidRPr="006D0D2A">
        <w:rPr>
          <w:bCs/>
          <w:sz w:val="28"/>
          <w:szCs w:val="28"/>
          <w:shd w:val="clear" w:color="auto" w:fill="FFFFFF"/>
        </w:rPr>
        <w:t xml:space="preserve">Расстояние по дорогам общего пользования от пожарной части </w:t>
      </w:r>
      <w:r w:rsidRPr="006D0D2A">
        <w:rPr>
          <w:sz w:val="28"/>
          <w:szCs w:val="28"/>
        </w:rPr>
        <w:t>№ 124</w:t>
      </w:r>
      <w:r w:rsidRPr="006D0D2A">
        <w:rPr>
          <w:bCs/>
          <w:sz w:val="28"/>
          <w:szCs w:val="28"/>
          <w:shd w:val="clear" w:color="auto" w:fill="FFFFFF"/>
        </w:rPr>
        <w:t xml:space="preserve"> до </w:t>
      </w:r>
      <w:r w:rsidR="002B08C2" w:rsidRPr="006D0D2A">
        <w:rPr>
          <w:bCs/>
          <w:sz w:val="28"/>
          <w:szCs w:val="28"/>
          <w:shd w:val="clear" w:color="auto" w:fill="FFFFFF"/>
        </w:rPr>
        <w:t>ближайшего</w:t>
      </w:r>
      <w:r w:rsidRPr="006D0D2A">
        <w:rPr>
          <w:bCs/>
          <w:sz w:val="28"/>
          <w:szCs w:val="28"/>
          <w:shd w:val="clear" w:color="auto" w:fill="FFFFFF"/>
        </w:rPr>
        <w:t xml:space="preserve"> населенного пункта (</w:t>
      </w:r>
      <w:r w:rsidR="00376BA5" w:rsidRPr="006D0D2A">
        <w:rPr>
          <w:bCs/>
          <w:sz w:val="28"/>
          <w:szCs w:val="28"/>
          <w:shd w:val="clear" w:color="auto" w:fill="FFFFFF"/>
        </w:rPr>
        <w:t>д.</w:t>
      </w:r>
      <w:r w:rsidRPr="006D0D2A">
        <w:rPr>
          <w:bCs/>
          <w:sz w:val="28"/>
          <w:szCs w:val="28"/>
          <w:shd w:val="clear" w:color="auto" w:fill="FFFFFF"/>
        </w:rPr>
        <w:t xml:space="preserve"> Яльгелево) составляет 4,5 км, до </w:t>
      </w:r>
      <w:r w:rsidR="00376BA5" w:rsidRPr="006D0D2A">
        <w:rPr>
          <w:bCs/>
          <w:sz w:val="28"/>
          <w:szCs w:val="28"/>
          <w:shd w:val="clear" w:color="auto" w:fill="FFFFFF"/>
        </w:rPr>
        <w:t>п.</w:t>
      </w:r>
      <w:r w:rsidRPr="006D0D2A">
        <w:rPr>
          <w:bCs/>
          <w:sz w:val="28"/>
          <w:szCs w:val="28"/>
          <w:shd w:val="clear" w:color="auto" w:fill="FFFFFF"/>
        </w:rPr>
        <w:t xml:space="preserve"> Ропша – 11 км, до наиболее удаленного (</w:t>
      </w:r>
      <w:r w:rsidR="00376BA5" w:rsidRPr="006D0D2A">
        <w:rPr>
          <w:bCs/>
          <w:sz w:val="28"/>
          <w:szCs w:val="28"/>
          <w:shd w:val="clear" w:color="auto" w:fill="FFFFFF"/>
        </w:rPr>
        <w:t>д.</w:t>
      </w:r>
      <w:r w:rsidRPr="006D0D2A">
        <w:rPr>
          <w:bCs/>
          <w:sz w:val="28"/>
          <w:szCs w:val="28"/>
          <w:shd w:val="clear" w:color="auto" w:fill="FFFFFF"/>
        </w:rPr>
        <w:t xml:space="preserve"> Олики) – 17 км. </w:t>
      </w:r>
      <w:r w:rsidR="00023C63" w:rsidRPr="006D0D2A">
        <w:rPr>
          <w:sz w:val="28"/>
          <w:szCs w:val="28"/>
        </w:rPr>
        <w:t xml:space="preserve">При расчетной скорости пожарного автомобиля в 60 км/ч вне границ населенных пунктов (40 км/ч в населенных пунктах) и времени на сбор и выезд пожарного автомобиля, радиус охвата пожарного депо в сельском поселении составляет около 10 км по дорогам общего пользования. Таким образом, места расположения существующих сил и средств, обеспечивающих пожарную безопасность населения, не позволяют обеспечить покрытие всех населенных пунктов </w:t>
      </w:r>
      <w:r w:rsidR="00376BA5" w:rsidRPr="006D0D2A">
        <w:rPr>
          <w:sz w:val="28"/>
          <w:szCs w:val="28"/>
        </w:rPr>
        <w:t>Ропшинского сельского поселения</w:t>
      </w:r>
      <w:r w:rsidR="00023C63" w:rsidRPr="006D0D2A">
        <w:rPr>
          <w:sz w:val="28"/>
          <w:szCs w:val="28"/>
        </w:rPr>
        <w:t xml:space="preserve"> зоной доступности (20 мин</w:t>
      </w:r>
      <w:r w:rsidR="002B08C2" w:rsidRPr="006D0D2A">
        <w:rPr>
          <w:sz w:val="28"/>
          <w:szCs w:val="28"/>
        </w:rPr>
        <w:t>ут</w:t>
      </w:r>
      <w:r w:rsidR="00023C63" w:rsidRPr="006D0D2A">
        <w:rPr>
          <w:sz w:val="28"/>
          <w:szCs w:val="28"/>
        </w:rPr>
        <w:t>) прибытия первого пожарного подразделения к месту вызова.</w:t>
      </w:r>
      <w:r w:rsidRPr="006D0D2A">
        <w:rPr>
          <w:sz w:val="28"/>
          <w:szCs w:val="28"/>
        </w:rPr>
        <w:t xml:space="preserve"> </w:t>
      </w:r>
      <w:r w:rsidR="00A82D48" w:rsidRPr="006D0D2A">
        <w:rPr>
          <w:sz w:val="28"/>
          <w:szCs w:val="28"/>
        </w:rPr>
        <w:t>Таким образом, н</w:t>
      </w:r>
      <w:r w:rsidRPr="006D0D2A">
        <w:rPr>
          <w:sz w:val="28"/>
          <w:szCs w:val="28"/>
        </w:rPr>
        <w:t xml:space="preserve">еобходимо размещение дополнительных </w:t>
      </w:r>
      <w:r w:rsidR="00A82D48" w:rsidRPr="006D0D2A">
        <w:rPr>
          <w:sz w:val="28"/>
          <w:szCs w:val="28"/>
        </w:rPr>
        <w:t>подразделений пожарной охраны</w:t>
      </w:r>
      <w:r w:rsidRPr="006D0D2A">
        <w:rPr>
          <w:sz w:val="28"/>
          <w:szCs w:val="28"/>
        </w:rPr>
        <w:t xml:space="preserve"> на территории </w:t>
      </w:r>
      <w:r w:rsidR="00376BA5" w:rsidRPr="006D0D2A">
        <w:rPr>
          <w:sz w:val="28"/>
          <w:szCs w:val="28"/>
        </w:rPr>
        <w:t>Ропшинского сельского поселения</w:t>
      </w:r>
      <w:r w:rsidRPr="006D0D2A">
        <w:rPr>
          <w:sz w:val="28"/>
          <w:szCs w:val="28"/>
        </w:rPr>
        <w:t>.</w:t>
      </w:r>
    </w:p>
    <w:p w14:paraId="4D8B288B" w14:textId="77777777" w:rsidR="00941071" w:rsidRPr="006D0D2A" w:rsidRDefault="00CE4463"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Согласно СП 11.13130.2009</w:t>
      </w:r>
      <w:r w:rsidR="00C00A74" w:rsidRPr="006D0D2A">
        <w:rPr>
          <w:rFonts w:ascii="Times New Roman" w:hAnsi="Times New Roman"/>
          <w:b w:val="0"/>
          <w:i w:val="0"/>
          <w:sz w:val="28"/>
          <w:szCs w:val="28"/>
          <w:lang w:eastAsia="ar-SA"/>
        </w:rPr>
        <w:t xml:space="preserve"> «Места дислокации подразделений пожарной охраны»</w:t>
      </w:r>
      <w:r w:rsidRPr="006D0D2A">
        <w:rPr>
          <w:rFonts w:ascii="Times New Roman" w:hAnsi="Times New Roman"/>
          <w:b w:val="0"/>
          <w:i w:val="0"/>
          <w:sz w:val="28"/>
          <w:szCs w:val="28"/>
          <w:lang w:eastAsia="ar-SA"/>
        </w:rPr>
        <w:t xml:space="preserve"> ч</w:t>
      </w:r>
      <w:r w:rsidR="00941071" w:rsidRPr="006D0D2A">
        <w:rPr>
          <w:rFonts w:ascii="Times New Roman" w:hAnsi="Times New Roman"/>
          <w:b w:val="0"/>
          <w:i w:val="0"/>
          <w:sz w:val="28"/>
          <w:szCs w:val="28"/>
          <w:lang w:eastAsia="ar-SA"/>
        </w:rPr>
        <w:t>исло и места дислокации подразделений пожарной охраны на территории населенного пункта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14:paraId="6E9F4C10"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Определение мест дислокации подразделений пожарной охраны начинается с составления списка объектов предполагаемого пожара, расположенных на территории населенного пункта или производственного объекта.</w:t>
      </w:r>
      <w:r w:rsidR="00C00A74"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 xml:space="preserve">Для каждого объекта предполагаемого пожара рассчитывается максимально допустимое </w:t>
      </w:r>
      <w:r w:rsidRPr="006D0D2A">
        <w:rPr>
          <w:rFonts w:ascii="Times New Roman" w:hAnsi="Times New Roman"/>
          <w:b w:val="0"/>
          <w:i w:val="0"/>
          <w:sz w:val="28"/>
          <w:szCs w:val="28"/>
          <w:lang w:eastAsia="ar-SA"/>
        </w:rPr>
        <w:lastRenderedPageBreak/>
        <w:t>расстояние от него до ближайшего пожарного депо в зависимости от цели выезда дежурного караула на пожар и выбранной схемы его развития.</w:t>
      </w:r>
    </w:p>
    <w:p w14:paraId="7035ED68"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Максимально допустимое расстояние от объекта предполагаемого пожара до ближайшего пожарного депо определяется для одной или одновременно нескольких из нижеприведенных целей выезда подразделений пожарной охраны на пожар:</w:t>
      </w:r>
    </w:p>
    <w:p w14:paraId="5FE1A8B0"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цель № 1 </w:t>
      </w:r>
      <w:r w:rsidR="002B08C2" w:rsidRPr="006D0D2A">
        <w:rPr>
          <w:sz w:val="28"/>
          <w:szCs w:val="28"/>
          <w:lang w:eastAsia="ar-SA"/>
        </w:rPr>
        <w:t>–</w:t>
      </w:r>
      <w:r w:rsidRPr="006D0D2A">
        <w:rPr>
          <w:sz w:val="28"/>
          <w:szCs w:val="28"/>
          <w:lang w:eastAsia="ar-SA"/>
        </w:rPr>
        <w:t xml:space="preserve"> ликвидация пожара прежде, чем его площадь превысит площадь, которую может потушить один дежурный караул; эта цель должна достигаться всегда и как самостоятельная (и единственная), обычно реализуется при тушении пожара на открытом пространстве, когда время его ликвидации не ограничено, а также в зданиях (сооружениях) большой площади, с высокими пределами огнестойкости строительных конструкций и при отсутствии людей, которых необходимо эвакуировать силами дежурного караула (производственные и складские помещения большого объема);</w:t>
      </w:r>
    </w:p>
    <w:p w14:paraId="6F115628"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цель № 2 </w:t>
      </w:r>
      <w:r w:rsidR="002B08C2" w:rsidRPr="006D0D2A">
        <w:rPr>
          <w:sz w:val="28"/>
          <w:szCs w:val="28"/>
          <w:lang w:eastAsia="ar-SA"/>
        </w:rPr>
        <w:t>–</w:t>
      </w:r>
      <w:r w:rsidRPr="006D0D2A">
        <w:rPr>
          <w:sz w:val="28"/>
          <w:szCs w:val="28"/>
          <w:lang w:eastAsia="ar-SA"/>
        </w:rPr>
        <w:t xml:space="preserve"> ликвидация пожара прежде, чем наступит предел огнестойкости строительных конструкций в помещении пожара;</w:t>
      </w:r>
    </w:p>
    <w:p w14:paraId="07231DCB"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цель № 3 </w:t>
      </w:r>
      <w:r w:rsidR="002B08C2" w:rsidRPr="006D0D2A">
        <w:rPr>
          <w:sz w:val="28"/>
          <w:szCs w:val="28"/>
          <w:lang w:eastAsia="ar-SA"/>
        </w:rPr>
        <w:t>–</w:t>
      </w:r>
      <w:r w:rsidRPr="006D0D2A">
        <w:rPr>
          <w:sz w:val="28"/>
          <w:szCs w:val="28"/>
          <w:lang w:eastAsia="ar-SA"/>
        </w:rPr>
        <w:t xml:space="preserve"> ликвидация пожара прежде, чем опасные факторы пожара достигнут критических для жизни людей значений; эта цель подлежит реализации при тушении пожаров в зданиях с массовым пребыванием людей, когда расчетное время эвакуации людей из здания больше необходимого времени эвакуации людей (то есть, когда опасность для жизни людей наступает до того, как они эвакуируются из здания), и их эвакуация не завершилась до прибытия пожарных подразделений, а также при ликвидации пожаров в помещениях, из которых эвакуация людей невозможна без причинения вреда их жизни (помещения с послеоперационными больными, подключенными к аппаратам искусственного поддержания жизнедеятельности организма, помещения с людьми в барокамерах и др</w:t>
      </w:r>
      <w:r w:rsidR="002B08C2" w:rsidRPr="006D0D2A">
        <w:rPr>
          <w:sz w:val="28"/>
          <w:szCs w:val="28"/>
          <w:lang w:eastAsia="ar-SA"/>
        </w:rPr>
        <w:t>угие</w:t>
      </w:r>
      <w:r w:rsidRPr="006D0D2A">
        <w:rPr>
          <w:sz w:val="28"/>
          <w:szCs w:val="28"/>
          <w:lang w:eastAsia="ar-SA"/>
        </w:rPr>
        <w:t>) или нецелесообразна по условиям технологического процесса.</w:t>
      </w:r>
    </w:p>
    <w:p w14:paraId="693A9F87"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Максимально допустимое расстояние от объекта предполагаемого пожара до ближайшего пожарного депо определяют для одной из выбранных схем развития пожара:</w:t>
      </w:r>
    </w:p>
    <w:p w14:paraId="0906F362"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горение твердых веществ и материалов на площади в виде круга;</w:t>
      </w:r>
    </w:p>
    <w:p w14:paraId="6AB3BB4F"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горение твердых веществ и материалов на площади в виде полосы с постоянной шириной;</w:t>
      </w:r>
    </w:p>
    <w:p w14:paraId="0C25B532"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горение свободно растекающихся легко воспламеняющихся жидкостей и горючих жидкостей (ЛВЖ и ГЖ), а также расплавов твердых горючих материалов;</w:t>
      </w:r>
    </w:p>
    <w:p w14:paraId="1DA4FD6F"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горение ЛВЖ и ГЖ, а также расплавов твердых горючих материалов на постоянной площади (в обваловании).</w:t>
      </w:r>
    </w:p>
    <w:p w14:paraId="5D9B3CA0"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Расчет максимально допустимого расстояния осуществляется в следующей последовательности:</w:t>
      </w:r>
    </w:p>
    <w:p w14:paraId="2771B3E6"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выбор наиболее пожароопасного помещения на объекте предполагаемого пожара (определяется по минимальному значению необходимого времени эвакуации людей из помещений при пожаре), для сооружения осуществляется выбор варианта, при котором реализуется наибольшая площадь возможного пожара;</w:t>
      </w:r>
    </w:p>
    <w:p w14:paraId="500F3600"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выбор наиболее пожароопасного вида горючего вещества или материала в помещении (определяется по минимальному значению необходимого времени эвакуации людей из помещения при пожаре для случаев горения различных веществ </w:t>
      </w:r>
      <w:r w:rsidRPr="006D0D2A">
        <w:rPr>
          <w:sz w:val="28"/>
          <w:szCs w:val="28"/>
          <w:lang w:eastAsia="ar-SA"/>
        </w:rPr>
        <w:lastRenderedPageBreak/>
        <w:t>и материалов в этом помещении), для сооружения осуществляется выбор горючего вещества или материала, при горении которого реализуется наибольшая площадь возможного пожара;</w:t>
      </w:r>
    </w:p>
    <w:p w14:paraId="729787B9"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выбор схемы развития пожара;</w:t>
      </w:r>
    </w:p>
    <w:p w14:paraId="3A3EA95C"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выбор цели(</w:t>
      </w:r>
      <w:r w:rsidR="00CE4463" w:rsidRPr="006D0D2A">
        <w:rPr>
          <w:sz w:val="28"/>
          <w:szCs w:val="28"/>
          <w:lang w:eastAsia="ar-SA"/>
        </w:rPr>
        <w:t>-</w:t>
      </w:r>
      <w:r w:rsidRPr="006D0D2A">
        <w:rPr>
          <w:sz w:val="28"/>
          <w:szCs w:val="28"/>
          <w:lang w:eastAsia="ar-SA"/>
        </w:rPr>
        <w:t>ей) выезда на пожар дежурного караула подразделения пожарной охраны;</w:t>
      </w:r>
    </w:p>
    <w:p w14:paraId="10F410A8" w14:textId="77777777" w:rsidR="00941071" w:rsidRPr="006D0D2A" w:rsidRDefault="00941071"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расчет максимально допустимого расстояния по методике, приведенной в разделе 5 СП 11.13130.2009</w:t>
      </w:r>
      <w:r w:rsidR="00C00A74" w:rsidRPr="006D0D2A">
        <w:rPr>
          <w:sz w:val="28"/>
          <w:szCs w:val="28"/>
          <w:lang w:eastAsia="ar-SA"/>
        </w:rPr>
        <w:t xml:space="preserve"> «Места дислокации подразделений пожарной охраны»</w:t>
      </w:r>
      <w:r w:rsidRPr="006D0D2A">
        <w:rPr>
          <w:sz w:val="28"/>
          <w:szCs w:val="28"/>
          <w:lang w:eastAsia="ar-SA"/>
        </w:rPr>
        <w:t>.</w:t>
      </w:r>
    </w:p>
    <w:p w14:paraId="7E2FB586"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По величине максимально допустимого расстояния для каждого рассматриваемого объекта предполагаемого пожара на территории населенного пункта или производственного объекта определяется (очерчивается) пространственная зона допустимого размещения подразделения пожарной охраны (пожарного депо). Тем самым определяется территория потенциально возможной дислокации подразделения пожарной охраны для защиты рассматриваемого объекта предполагаемого пожара.</w:t>
      </w:r>
    </w:p>
    <w:p w14:paraId="0753D43D"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В общем случае максимально допустимое расстояние от объекта предполагаемого пожара до ближайшего пожарного депо следует определять по уличной сети дорог населенного пункта или производственного объекта.</w:t>
      </w:r>
    </w:p>
    <w:p w14:paraId="3601D3B2"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В соответствии с п</w:t>
      </w:r>
      <w:r w:rsidR="00DA3FA7" w:rsidRPr="006D0D2A">
        <w:rPr>
          <w:rFonts w:ascii="Times New Roman" w:hAnsi="Times New Roman"/>
          <w:b w:val="0"/>
          <w:i w:val="0"/>
          <w:sz w:val="28"/>
          <w:szCs w:val="28"/>
          <w:lang w:eastAsia="ar-SA"/>
        </w:rPr>
        <w:t>унктом</w:t>
      </w:r>
      <w:r w:rsidR="00F951BE"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6.11 Правил пожарной безопасности в Российской Федерации (ППБ 01-03) пожарные депо</w:t>
      </w:r>
      <w:r w:rsidR="00DA3FA7"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 xml:space="preserve">необходимо планировать в первую очередь. Использование здания </w:t>
      </w:r>
      <w:r w:rsidR="00192791" w:rsidRPr="006D0D2A">
        <w:rPr>
          <w:rFonts w:ascii="Times New Roman" w:hAnsi="Times New Roman"/>
          <w:b w:val="0"/>
          <w:i w:val="0"/>
          <w:sz w:val="28"/>
          <w:szCs w:val="28"/>
          <w:lang w:eastAsia="ar-SA"/>
        </w:rPr>
        <w:t xml:space="preserve">пожарного </w:t>
      </w:r>
      <w:r w:rsidRPr="006D0D2A">
        <w:rPr>
          <w:rFonts w:ascii="Times New Roman" w:hAnsi="Times New Roman"/>
          <w:b w:val="0"/>
          <w:i w:val="0"/>
          <w:sz w:val="28"/>
          <w:szCs w:val="28"/>
          <w:lang w:eastAsia="ar-SA"/>
        </w:rPr>
        <w:t>депо под другие нужды запрещается. До начала строительства основных зданий и сооружений необходимо предусмотреть выделение специальных утепленных помещений для размещения личного состава караула, специального оборудования и техники.</w:t>
      </w:r>
    </w:p>
    <w:p w14:paraId="7F231B97"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 xml:space="preserve">Учитывая, что в настоящее время проектная документация на объекты капитального строительства, размещение которых предполагается на территории </w:t>
      </w:r>
      <w:r w:rsidR="001E182E" w:rsidRPr="006D0D2A">
        <w:rPr>
          <w:rFonts w:ascii="Times New Roman" w:hAnsi="Times New Roman"/>
          <w:b w:val="0"/>
          <w:i w:val="0"/>
          <w:sz w:val="28"/>
          <w:szCs w:val="28"/>
          <w:lang w:eastAsia="ar-SA"/>
        </w:rPr>
        <w:t>Ропшинского сельского поселения</w:t>
      </w:r>
      <w:r w:rsidRPr="006D0D2A">
        <w:rPr>
          <w:rFonts w:ascii="Times New Roman" w:hAnsi="Times New Roman"/>
          <w:b w:val="0"/>
          <w:i w:val="0"/>
          <w:sz w:val="28"/>
          <w:szCs w:val="28"/>
          <w:lang w:eastAsia="ar-SA"/>
        </w:rPr>
        <w:t>, не разработана, использование СП 11.13130.2009</w:t>
      </w:r>
      <w:r w:rsidR="00C00A74" w:rsidRPr="006D0D2A">
        <w:rPr>
          <w:rFonts w:ascii="Times New Roman" w:hAnsi="Times New Roman"/>
          <w:b w:val="0"/>
          <w:i w:val="0"/>
          <w:sz w:val="28"/>
          <w:szCs w:val="28"/>
          <w:lang w:eastAsia="ar-SA"/>
        </w:rPr>
        <w:t xml:space="preserve"> «Места дислокации подразделений пожарной охраны»</w:t>
      </w:r>
      <w:r w:rsidRPr="006D0D2A">
        <w:rPr>
          <w:rFonts w:ascii="Times New Roman" w:hAnsi="Times New Roman"/>
          <w:b w:val="0"/>
          <w:i w:val="0"/>
          <w:sz w:val="28"/>
          <w:szCs w:val="28"/>
          <w:lang w:eastAsia="ar-SA"/>
        </w:rPr>
        <w:t>, устанавливающего порядок и методику определения мест дислокации подразделений пожарной охраны не представляется возможным.</w:t>
      </w:r>
    </w:p>
    <w:p w14:paraId="00E67E73" w14:textId="77777777" w:rsidR="00941071" w:rsidRPr="006D0D2A" w:rsidRDefault="00941071"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С целью предварительного определения мест дислокации подразделений пожарной охраны и ее численности, в генеральн</w:t>
      </w:r>
      <w:r w:rsidR="00A82D48" w:rsidRPr="006D0D2A">
        <w:rPr>
          <w:rFonts w:ascii="Times New Roman" w:hAnsi="Times New Roman"/>
          <w:b w:val="0"/>
          <w:i w:val="0"/>
          <w:sz w:val="28"/>
          <w:szCs w:val="28"/>
          <w:lang w:eastAsia="ar-SA"/>
        </w:rPr>
        <w:t>ом</w:t>
      </w:r>
      <w:r w:rsidRPr="006D0D2A">
        <w:rPr>
          <w:rFonts w:ascii="Times New Roman" w:hAnsi="Times New Roman"/>
          <w:b w:val="0"/>
          <w:i w:val="0"/>
          <w:sz w:val="28"/>
          <w:szCs w:val="28"/>
          <w:lang w:eastAsia="ar-SA"/>
        </w:rPr>
        <w:t xml:space="preserve"> план</w:t>
      </w:r>
      <w:r w:rsidR="00A82D48" w:rsidRPr="006D0D2A">
        <w:rPr>
          <w:rFonts w:ascii="Times New Roman" w:hAnsi="Times New Roman"/>
          <w:b w:val="0"/>
          <w:i w:val="0"/>
          <w:sz w:val="28"/>
          <w:szCs w:val="28"/>
          <w:lang w:eastAsia="ar-SA"/>
        </w:rPr>
        <w:t>е</w:t>
      </w:r>
      <w:r w:rsidRPr="006D0D2A">
        <w:rPr>
          <w:rFonts w:ascii="Times New Roman" w:hAnsi="Times New Roman"/>
          <w:b w:val="0"/>
          <w:i w:val="0"/>
          <w:sz w:val="28"/>
          <w:szCs w:val="28"/>
          <w:lang w:eastAsia="ar-SA"/>
        </w:rPr>
        <w:t xml:space="preserve"> </w:t>
      </w:r>
      <w:r w:rsidR="001E182E" w:rsidRPr="006D0D2A">
        <w:rPr>
          <w:rFonts w:ascii="Times New Roman" w:hAnsi="Times New Roman"/>
          <w:b w:val="0"/>
          <w:i w:val="0"/>
          <w:sz w:val="28"/>
          <w:szCs w:val="28"/>
          <w:lang w:eastAsia="ar-SA"/>
        </w:rPr>
        <w:t>Ропшинского сельского поселения</w:t>
      </w:r>
      <w:r w:rsidRPr="006D0D2A">
        <w:rPr>
          <w:rFonts w:ascii="Times New Roman" w:hAnsi="Times New Roman"/>
          <w:b w:val="0"/>
          <w:i w:val="0"/>
          <w:sz w:val="28"/>
          <w:szCs w:val="28"/>
          <w:lang w:eastAsia="ar-SA"/>
        </w:rPr>
        <w:t xml:space="preserve"> использованы положения НПБ 101-95 «Нормы проектирования объектов пожарной охраны».</w:t>
      </w:r>
    </w:p>
    <w:p w14:paraId="258DA85E" w14:textId="509470E6" w:rsidR="00F951BE" w:rsidRPr="006D0D2A" w:rsidRDefault="00F951BE" w:rsidP="006244AE">
      <w:pPr>
        <w:widowControl w:val="0"/>
        <w:suppressAutoHyphens/>
        <w:ind w:firstLine="709"/>
        <w:jc w:val="both"/>
        <w:rPr>
          <w:sz w:val="28"/>
          <w:szCs w:val="28"/>
        </w:rPr>
      </w:pPr>
      <w:r w:rsidRPr="006D0D2A">
        <w:rPr>
          <w:sz w:val="28"/>
          <w:szCs w:val="28"/>
        </w:rPr>
        <w:t xml:space="preserve">Для обеспечения нормативной доступности прибытия первого пожарного подразделения к месту вызова в </w:t>
      </w:r>
      <w:r w:rsidR="00376BA5" w:rsidRPr="006D0D2A">
        <w:rPr>
          <w:sz w:val="28"/>
          <w:szCs w:val="28"/>
        </w:rPr>
        <w:t>п.</w:t>
      </w:r>
      <w:r w:rsidRPr="006D0D2A">
        <w:rPr>
          <w:sz w:val="28"/>
          <w:szCs w:val="28"/>
        </w:rPr>
        <w:t xml:space="preserve"> Ропша (на </w:t>
      </w:r>
      <w:r w:rsidR="007F558E" w:rsidRPr="006D0D2A">
        <w:rPr>
          <w:sz w:val="28"/>
          <w:szCs w:val="28"/>
        </w:rPr>
        <w:t>въезде в поселок со стороны Санкт-Петербурга</w:t>
      </w:r>
      <w:r w:rsidRPr="006D0D2A">
        <w:rPr>
          <w:sz w:val="28"/>
          <w:szCs w:val="28"/>
        </w:rPr>
        <w:t xml:space="preserve">) и в </w:t>
      </w:r>
      <w:r w:rsidR="00376BA5" w:rsidRPr="006D0D2A">
        <w:rPr>
          <w:sz w:val="28"/>
          <w:szCs w:val="28"/>
        </w:rPr>
        <w:t>д.</w:t>
      </w:r>
      <w:r w:rsidRPr="006D0D2A">
        <w:rPr>
          <w:sz w:val="28"/>
          <w:szCs w:val="28"/>
        </w:rPr>
        <w:t xml:space="preserve"> Яльгелево (на Южной улице) зарезервированы земельные участи для размещения пожарных</w:t>
      </w:r>
      <w:r w:rsidR="00DA3FA7" w:rsidRPr="006D0D2A">
        <w:rPr>
          <w:sz w:val="28"/>
          <w:szCs w:val="28"/>
        </w:rPr>
        <w:t xml:space="preserve"> депо</w:t>
      </w:r>
      <w:r w:rsidR="009C0E27" w:rsidRPr="006D0D2A">
        <w:rPr>
          <w:sz w:val="28"/>
          <w:szCs w:val="28"/>
        </w:rPr>
        <w:t xml:space="preserve"> государственной противопожарной службы</w:t>
      </w:r>
      <w:r w:rsidRPr="006D0D2A">
        <w:rPr>
          <w:sz w:val="28"/>
          <w:szCs w:val="28"/>
        </w:rPr>
        <w:t>:</w:t>
      </w:r>
    </w:p>
    <w:p w14:paraId="4680E688" w14:textId="7F3430BF" w:rsidR="00F951BE" w:rsidRPr="006D0D2A" w:rsidRDefault="00F951BE" w:rsidP="006244AE">
      <w:pPr>
        <w:widowControl w:val="0"/>
        <w:numPr>
          <w:ilvl w:val="0"/>
          <w:numId w:val="25"/>
        </w:numPr>
        <w:tabs>
          <w:tab w:val="left" w:pos="993"/>
        </w:tabs>
        <w:suppressAutoHyphens/>
        <w:ind w:left="0" w:firstLine="709"/>
        <w:jc w:val="both"/>
        <w:rPr>
          <w:sz w:val="28"/>
          <w:szCs w:val="28"/>
        </w:rPr>
      </w:pPr>
      <w:r w:rsidRPr="006D0D2A">
        <w:rPr>
          <w:sz w:val="28"/>
          <w:szCs w:val="28"/>
        </w:rPr>
        <w:t xml:space="preserve">в </w:t>
      </w:r>
      <w:r w:rsidR="00376BA5" w:rsidRPr="006D0D2A">
        <w:rPr>
          <w:sz w:val="28"/>
          <w:szCs w:val="28"/>
        </w:rPr>
        <w:t>п.</w:t>
      </w:r>
      <w:r w:rsidRPr="006D0D2A">
        <w:rPr>
          <w:sz w:val="28"/>
          <w:szCs w:val="28"/>
        </w:rPr>
        <w:t xml:space="preserve"> Ропша – пожарное депо</w:t>
      </w:r>
      <w:r w:rsidR="00115CBF" w:rsidRPr="006D0D2A">
        <w:rPr>
          <w:sz w:val="28"/>
          <w:szCs w:val="28"/>
        </w:rPr>
        <w:t xml:space="preserve"> </w:t>
      </w:r>
      <w:r w:rsidR="00115CBF" w:rsidRPr="006D0D2A">
        <w:rPr>
          <w:sz w:val="28"/>
          <w:szCs w:val="28"/>
          <w:lang w:val="en-US"/>
        </w:rPr>
        <w:t>V</w:t>
      </w:r>
      <w:r w:rsidR="00115CBF" w:rsidRPr="006D0D2A">
        <w:rPr>
          <w:sz w:val="28"/>
          <w:szCs w:val="28"/>
        </w:rPr>
        <w:t xml:space="preserve"> тип</w:t>
      </w:r>
      <w:r w:rsidR="00DA3FA7" w:rsidRPr="006D0D2A">
        <w:rPr>
          <w:sz w:val="28"/>
          <w:szCs w:val="28"/>
        </w:rPr>
        <w:t>а</w:t>
      </w:r>
      <w:r w:rsidRPr="006D0D2A">
        <w:rPr>
          <w:sz w:val="28"/>
          <w:szCs w:val="28"/>
        </w:rPr>
        <w:t xml:space="preserve"> на 2 основных автомобиля и 1 специальны</w:t>
      </w:r>
      <w:r w:rsidR="007F558E" w:rsidRPr="006D0D2A">
        <w:rPr>
          <w:sz w:val="28"/>
          <w:szCs w:val="28"/>
        </w:rPr>
        <w:t>й</w:t>
      </w:r>
      <w:r w:rsidRPr="006D0D2A">
        <w:rPr>
          <w:sz w:val="28"/>
          <w:szCs w:val="28"/>
        </w:rPr>
        <w:t xml:space="preserve"> (автомобиль </w:t>
      </w:r>
      <w:proofErr w:type="spellStart"/>
      <w:r w:rsidRPr="006D0D2A">
        <w:rPr>
          <w:sz w:val="28"/>
          <w:szCs w:val="28"/>
        </w:rPr>
        <w:t>газодымозащитной</w:t>
      </w:r>
      <w:proofErr w:type="spellEnd"/>
      <w:r w:rsidRPr="006D0D2A">
        <w:rPr>
          <w:sz w:val="28"/>
          <w:szCs w:val="28"/>
        </w:rPr>
        <w:t xml:space="preserve"> службы) на земельном участке площадью 0,85 га;</w:t>
      </w:r>
    </w:p>
    <w:p w14:paraId="5A18C037" w14:textId="77777777" w:rsidR="00F951BE" w:rsidRPr="006D0D2A" w:rsidRDefault="00F951BE" w:rsidP="006244AE">
      <w:pPr>
        <w:widowControl w:val="0"/>
        <w:numPr>
          <w:ilvl w:val="0"/>
          <w:numId w:val="25"/>
        </w:numPr>
        <w:tabs>
          <w:tab w:val="left" w:pos="993"/>
        </w:tabs>
        <w:suppressAutoHyphens/>
        <w:ind w:left="0" w:firstLine="709"/>
        <w:jc w:val="both"/>
        <w:rPr>
          <w:sz w:val="28"/>
          <w:szCs w:val="28"/>
        </w:rPr>
      </w:pPr>
      <w:r w:rsidRPr="006D0D2A">
        <w:rPr>
          <w:sz w:val="28"/>
          <w:szCs w:val="28"/>
        </w:rPr>
        <w:t xml:space="preserve">в производственной зоне </w:t>
      </w:r>
      <w:r w:rsidR="00376BA5" w:rsidRPr="006D0D2A">
        <w:rPr>
          <w:sz w:val="28"/>
          <w:szCs w:val="28"/>
        </w:rPr>
        <w:t>д.</w:t>
      </w:r>
      <w:r w:rsidRPr="006D0D2A">
        <w:rPr>
          <w:sz w:val="28"/>
          <w:szCs w:val="28"/>
        </w:rPr>
        <w:t xml:space="preserve"> Яльгелево – пожарное депо</w:t>
      </w:r>
      <w:r w:rsidR="00115CBF" w:rsidRPr="006D0D2A">
        <w:rPr>
          <w:sz w:val="28"/>
          <w:szCs w:val="28"/>
        </w:rPr>
        <w:t xml:space="preserve"> </w:t>
      </w:r>
      <w:r w:rsidR="00115CBF" w:rsidRPr="006D0D2A">
        <w:rPr>
          <w:sz w:val="28"/>
          <w:szCs w:val="28"/>
          <w:lang w:val="en-US"/>
        </w:rPr>
        <w:t>IV</w:t>
      </w:r>
      <w:r w:rsidR="00115CBF" w:rsidRPr="006D0D2A">
        <w:rPr>
          <w:sz w:val="28"/>
          <w:szCs w:val="28"/>
        </w:rPr>
        <w:t xml:space="preserve"> типа</w:t>
      </w:r>
      <w:r w:rsidRPr="006D0D2A">
        <w:rPr>
          <w:sz w:val="28"/>
          <w:szCs w:val="28"/>
        </w:rPr>
        <w:t xml:space="preserve"> на 2 основных автомобиля и 2 специальных (1 из которых должен быть оборудован автолестницей или автоподъемником и 1 из которых должен быть автомобилем </w:t>
      </w:r>
      <w:proofErr w:type="spellStart"/>
      <w:r w:rsidRPr="006D0D2A">
        <w:rPr>
          <w:sz w:val="28"/>
          <w:szCs w:val="28"/>
        </w:rPr>
        <w:t>газодымозащитной</w:t>
      </w:r>
      <w:proofErr w:type="spellEnd"/>
      <w:r w:rsidRPr="006D0D2A">
        <w:rPr>
          <w:sz w:val="28"/>
          <w:szCs w:val="28"/>
        </w:rPr>
        <w:t xml:space="preserve"> службы) на земельном участке площадью 0,8</w:t>
      </w:r>
      <w:r w:rsidR="00DA3FA7" w:rsidRPr="006D0D2A">
        <w:rPr>
          <w:sz w:val="28"/>
          <w:szCs w:val="28"/>
        </w:rPr>
        <w:t>0</w:t>
      </w:r>
      <w:r w:rsidRPr="006D0D2A">
        <w:rPr>
          <w:sz w:val="28"/>
          <w:szCs w:val="28"/>
        </w:rPr>
        <w:t xml:space="preserve"> га.</w:t>
      </w:r>
      <w:r w:rsidR="00A82D48" w:rsidRPr="006D0D2A">
        <w:rPr>
          <w:sz w:val="28"/>
          <w:szCs w:val="28"/>
        </w:rPr>
        <w:t xml:space="preserve"> </w:t>
      </w:r>
      <w:bookmarkStart w:id="24" w:name="_Hlk525114172"/>
      <w:r w:rsidR="00A82D48" w:rsidRPr="006D0D2A">
        <w:rPr>
          <w:sz w:val="28"/>
          <w:szCs w:val="28"/>
        </w:rPr>
        <w:t xml:space="preserve">Размещение данной пожарной </w:t>
      </w:r>
      <w:r w:rsidR="00A82D48" w:rsidRPr="006D0D2A">
        <w:rPr>
          <w:sz w:val="28"/>
          <w:szCs w:val="28"/>
        </w:rPr>
        <w:lastRenderedPageBreak/>
        <w:t>части обусловлено также планируемым развитием производственно</w:t>
      </w:r>
      <w:r w:rsidR="003274F8" w:rsidRPr="006D0D2A">
        <w:rPr>
          <w:sz w:val="28"/>
          <w:szCs w:val="28"/>
        </w:rPr>
        <w:t>й</w:t>
      </w:r>
      <w:r w:rsidR="00A82D48" w:rsidRPr="006D0D2A">
        <w:rPr>
          <w:sz w:val="28"/>
          <w:szCs w:val="28"/>
        </w:rPr>
        <w:t xml:space="preserve"> зоны к югу от </w:t>
      </w:r>
      <w:r w:rsidR="00376BA5" w:rsidRPr="006D0D2A">
        <w:rPr>
          <w:sz w:val="28"/>
          <w:szCs w:val="28"/>
        </w:rPr>
        <w:t>д.</w:t>
      </w:r>
      <w:r w:rsidR="00A82D48" w:rsidRPr="006D0D2A">
        <w:rPr>
          <w:sz w:val="28"/>
          <w:szCs w:val="28"/>
        </w:rPr>
        <w:t xml:space="preserve"> Яльгелево.</w:t>
      </w:r>
      <w:bookmarkEnd w:id="24"/>
    </w:p>
    <w:p w14:paraId="0292E72F" w14:textId="77777777" w:rsidR="00CD1E15" w:rsidRPr="006D0D2A" w:rsidRDefault="00CD1E15"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Планируемое размещение пожарных депо в п. Ропша и д. Яльгелево является предложением для учета в схеме территориального планирования Ленинградской области в части, касающейся включения в планируемые для размещения объекты регионального значения на территории Ропшинско</w:t>
      </w:r>
      <w:r w:rsidR="00197A8D" w:rsidRPr="006D0D2A">
        <w:rPr>
          <w:rFonts w:ascii="Times New Roman" w:hAnsi="Times New Roman"/>
          <w:b w:val="0"/>
          <w:i w:val="0"/>
          <w:sz w:val="28"/>
          <w:szCs w:val="28"/>
          <w:lang w:eastAsia="ar-SA"/>
        </w:rPr>
        <w:t xml:space="preserve">го </w:t>
      </w:r>
      <w:r w:rsidRPr="006D0D2A">
        <w:rPr>
          <w:rFonts w:ascii="Times New Roman" w:hAnsi="Times New Roman"/>
          <w:b w:val="0"/>
          <w:i w:val="0"/>
          <w:sz w:val="28"/>
          <w:szCs w:val="28"/>
          <w:lang w:eastAsia="ar-SA"/>
        </w:rPr>
        <w:t>сельско</w:t>
      </w:r>
      <w:r w:rsidR="00197A8D" w:rsidRPr="006D0D2A">
        <w:rPr>
          <w:rFonts w:ascii="Times New Roman" w:hAnsi="Times New Roman"/>
          <w:b w:val="0"/>
          <w:i w:val="0"/>
          <w:sz w:val="28"/>
          <w:szCs w:val="28"/>
          <w:lang w:eastAsia="ar-SA"/>
        </w:rPr>
        <w:t>го</w:t>
      </w:r>
      <w:r w:rsidRPr="006D0D2A">
        <w:rPr>
          <w:rFonts w:ascii="Times New Roman" w:hAnsi="Times New Roman"/>
          <w:b w:val="0"/>
          <w:i w:val="0"/>
          <w:sz w:val="28"/>
          <w:szCs w:val="28"/>
          <w:lang w:eastAsia="ar-SA"/>
        </w:rPr>
        <w:t xml:space="preserve"> поселения.</w:t>
      </w:r>
    </w:p>
    <w:p w14:paraId="58BBAA73" w14:textId="6EB2358B" w:rsidR="00CF6942" w:rsidRPr="006D0D2A" w:rsidRDefault="00950B4B"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С учетом ч</w:t>
      </w:r>
      <w:r w:rsidR="00CF6942" w:rsidRPr="006D0D2A">
        <w:rPr>
          <w:rFonts w:ascii="Times New Roman" w:hAnsi="Times New Roman"/>
          <w:b w:val="0"/>
          <w:i w:val="0"/>
          <w:sz w:val="28"/>
          <w:szCs w:val="28"/>
          <w:lang w:eastAsia="ar-SA"/>
        </w:rPr>
        <w:t>исленност</w:t>
      </w:r>
      <w:r w:rsidRPr="006D0D2A">
        <w:rPr>
          <w:rFonts w:ascii="Times New Roman" w:hAnsi="Times New Roman"/>
          <w:b w:val="0"/>
          <w:i w:val="0"/>
          <w:sz w:val="28"/>
          <w:szCs w:val="28"/>
          <w:lang w:eastAsia="ar-SA"/>
        </w:rPr>
        <w:t>и</w:t>
      </w:r>
      <w:r w:rsidR="00CF6942" w:rsidRPr="006D0D2A">
        <w:rPr>
          <w:rFonts w:ascii="Times New Roman" w:hAnsi="Times New Roman"/>
          <w:b w:val="0"/>
          <w:i w:val="0"/>
          <w:sz w:val="28"/>
          <w:szCs w:val="28"/>
          <w:lang w:eastAsia="ar-SA"/>
        </w:rPr>
        <w:t xml:space="preserve"> населения </w:t>
      </w:r>
      <w:r w:rsidR="001E182E" w:rsidRPr="006D0D2A">
        <w:rPr>
          <w:rFonts w:ascii="Times New Roman" w:hAnsi="Times New Roman"/>
          <w:b w:val="0"/>
          <w:i w:val="0"/>
          <w:sz w:val="28"/>
          <w:szCs w:val="28"/>
          <w:lang w:eastAsia="ar-SA"/>
        </w:rPr>
        <w:t xml:space="preserve">Ропшинского сельского поселения </w:t>
      </w:r>
      <w:r w:rsidR="00CF6942" w:rsidRPr="006D0D2A">
        <w:rPr>
          <w:rFonts w:ascii="Times New Roman" w:hAnsi="Times New Roman"/>
          <w:b w:val="0"/>
          <w:i w:val="0"/>
          <w:sz w:val="28"/>
          <w:szCs w:val="28"/>
          <w:lang w:eastAsia="ar-SA"/>
        </w:rPr>
        <w:t xml:space="preserve">на расчетный срок </w:t>
      </w:r>
      <w:r w:rsidRPr="006D0D2A">
        <w:rPr>
          <w:rFonts w:ascii="Times New Roman" w:hAnsi="Times New Roman"/>
          <w:b w:val="0"/>
          <w:i w:val="0"/>
          <w:sz w:val="28"/>
          <w:szCs w:val="28"/>
          <w:lang w:eastAsia="ar-SA"/>
        </w:rPr>
        <w:t>и в</w:t>
      </w:r>
      <w:r w:rsidR="00CF6942" w:rsidRPr="006D0D2A">
        <w:rPr>
          <w:rFonts w:ascii="Times New Roman" w:hAnsi="Times New Roman"/>
          <w:b w:val="0"/>
          <w:i w:val="0"/>
          <w:sz w:val="28"/>
          <w:szCs w:val="28"/>
          <w:lang w:eastAsia="ar-SA"/>
        </w:rPr>
        <w:t xml:space="preserve"> соответствии с Приложением 1 НПБ 101-95 </w:t>
      </w:r>
      <w:r w:rsidRPr="006D0D2A">
        <w:rPr>
          <w:rFonts w:ascii="Times New Roman" w:hAnsi="Times New Roman"/>
          <w:b w:val="0"/>
          <w:i w:val="0"/>
          <w:sz w:val="28"/>
          <w:szCs w:val="28"/>
          <w:lang w:eastAsia="ar-SA"/>
        </w:rPr>
        <w:t xml:space="preserve">требуемое </w:t>
      </w:r>
      <w:r w:rsidR="00CF6942" w:rsidRPr="006D0D2A">
        <w:rPr>
          <w:rFonts w:ascii="Times New Roman" w:hAnsi="Times New Roman"/>
          <w:b w:val="0"/>
          <w:i w:val="0"/>
          <w:sz w:val="28"/>
          <w:szCs w:val="28"/>
          <w:lang w:eastAsia="ar-SA"/>
        </w:rPr>
        <w:t>количество специальных пожарных автомобилей принято:</w:t>
      </w:r>
    </w:p>
    <w:p w14:paraId="3286D659" w14:textId="77777777" w:rsidR="00CF6942" w:rsidRPr="006D0D2A" w:rsidRDefault="00CF6942"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автолестница или автоподъемник – 1 единица (тип автолестницы или автоподъемника определяется в зависимости от этажности (высоты) зданий, из условия эвакуации людей с самого верхнего этажа наиболее высокого здания);</w:t>
      </w:r>
    </w:p>
    <w:p w14:paraId="79D9D345" w14:textId="77777777" w:rsidR="00CF6942" w:rsidRPr="006D0D2A" w:rsidRDefault="00CF6942"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автомобиль </w:t>
      </w:r>
      <w:proofErr w:type="spellStart"/>
      <w:r w:rsidRPr="006D0D2A">
        <w:rPr>
          <w:sz w:val="28"/>
          <w:szCs w:val="28"/>
          <w:lang w:eastAsia="ar-SA"/>
        </w:rPr>
        <w:t>газодымнозащитной</w:t>
      </w:r>
      <w:proofErr w:type="spellEnd"/>
      <w:r w:rsidRPr="006D0D2A">
        <w:rPr>
          <w:sz w:val="28"/>
          <w:szCs w:val="28"/>
          <w:lang w:eastAsia="ar-SA"/>
        </w:rPr>
        <w:t xml:space="preserve"> службы – 1 единица.</w:t>
      </w:r>
    </w:p>
    <w:p w14:paraId="348AEE16" w14:textId="77777777" w:rsidR="008B3C5E" w:rsidRPr="006D0D2A" w:rsidRDefault="008B3C5E"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В соответствии с требованиями к земельным участкам и размещению пожарных депо на них, изложенными в ст</w:t>
      </w:r>
      <w:r w:rsidR="003274F8" w:rsidRPr="006D0D2A">
        <w:rPr>
          <w:rFonts w:ascii="Times New Roman" w:hAnsi="Times New Roman"/>
          <w:b w:val="0"/>
          <w:i w:val="0"/>
          <w:sz w:val="28"/>
          <w:szCs w:val="28"/>
          <w:lang w:eastAsia="ar-SA"/>
        </w:rPr>
        <w:t>атье</w:t>
      </w:r>
      <w:r w:rsidRPr="006D0D2A">
        <w:rPr>
          <w:rFonts w:ascii="Times New Roman" w:hAnsi="Times New Roman"/>
          <w:b w:val="0"/>
          <w:i w:val="0"/>
          <w:sz w:val="28"/>
          <w:szCs w:val="28"/>
          <w:lang w:eastAsia="ar-SA"/>
        </w:rPr>
        <w:t xml:space="preserve"> 77 </w:t>
      </w:r>
      <w:r w:rsidRPr="006D0D2A">
        <w:rPr>
          <w:rFonts w:ascii="Times New Roman" w:hAnsi="Times New Roman"/>
          <w:b w:val="0"/>
          <w:i w:val="0"/>
          <w:sz w:val="28"/>
          <w:szCs w:val="28"/>
        </w:rPr>
        <w:t>Федерального закона от 22.07.2008 № 123-ФЗ</w:t>
      </w:r>
      <w:r w:rsidRPr="006D0D2A">
        <w:rPr>
          <w:rFonts w:ascii="Times New Roman" w:hAnsi="Times New Roman"/>
          <w:b w:val="0"/>
          <w:i w:val="0"/>
          <w:sz w:val="28"/>
          <w:szCs w:val="28"/>
          <w:lang w:eastAsia="ar-SA"/>
        </w:rPr>
        <w:t xml:space="preserve"> и НПБ 101-95, в</w:t>
      </w:r>
      <w:r w:rsidR="00DA3FA7"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генерально</w:t>
      </w:r>
      <w:r w:rsidR="00DA3FA7" w:rsidRPr="006D0D2A">
        <w:rPr>
          <w:rFonts w:ascii="Times New Roman" w:hAnsi="Times New Roman"/>
          <w:b w:val="0"/>
          <w:i w:val="0"/>
          <w:sz w:val="28"/>
          <w:szCs w:val="28"/>
          <w:lang w:eastAsia="ar-SA"/>
        </w:rPr>
        <w:t>м</w:t>
      </w:r>
      <w:r w:rsidRPr="006D0D2A">
        <w:rPr>
          <w:rFonts w:ascii="Times New Roman" w:hAnsi="Times New Roman"/>
          <w:b w:val="0"/>
          <w:i w:val="0"/>
          <w:sz w:val="28"/>
          <w:szCs w:val="28"/>
          <w:lang w:eastAsia="ar-SA"/>
        </w:rPr>
        <w:t xml:space="preserve"> план</w:t>
      </w:r>
      <w:r w:rsidR="00DA3FA7" w:rsidRPr="006D0D2A">
        <w:rPr>
          <w:rFonts w:ascii="Times New Roman" w:hAnsi="Times New Roman"/>
          <w:b w:val="0"/>
          <w:i w:val="0"/>
          <w:sz w:val="28"/>
          <w:szCs w:val="28"/>
          <w:lang w:eastAsia="ar-SA"/>
        </w:rPr>
        <w:t>е</w:t>
      </w:r>
      <w:r w:rsidRPr="006D0D2A">
        <w:rPr>
          <w:rFonts w:ascii="Times New Roman" w:hAnsi="Times New Roman"/>
          <w:b w:val="0"/>
          <w:i w:val="0"/>
          <w:sz w:val="28"/>
          <w:szCs w:val="28"/>
          <w:lang w:eastAsia="ar-SA"/>
        </w:rPr>
        <w:t xml:space="preserve"> предусмотрено:</w:t>
      </w:r>
    </w:p>
    <w:p w14:paraId="50DC8ABF" w14:textId="77777777" w:rsidR="008B3C5E" w:rsidRPr="006D0D2A" w:rsidRDefault="008B3C5E"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пожарные депо размещаются на земельных участках, примыкающих к магистральным дорогам, площадь земельных участков в зависимости от типа пожарного депо определяется по приложению 2 к НПБ 101-95;</w:t>
      </w:r>
    </w:p>
    <w:p w14:paraId="37C3A98A" w14:textId="77777777" w:rsidR="008B3C5E" w:rsidRPr="006D0D2A" w:rsidRDefault="008B3C5E"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расстояние от границы участка пожарного депо до общественных и жилых зданий принято более 15 м,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w:t>
      </w:r>
      <w:r w:rsidR="00A71F18" w:rsidRPr="006D0D2A">
        <w:rPr>
          <w:sz w:val="28"/>
          <w:szCs w:val="28"/>
          <w:lang w:eastAsia="ar-SA"/>
        </w:rPr>
        <w:t>–</w:t>
      </w:r>
      <w:r w:rsidRPr="006D0D2A">
        <w:rPr>
          <w:sz w:val="28"/>
          <w:szCs w:val="28"/>
          <w:lang w:eastAsia="ar-SA"/>
        </w:rPr>
        <w:t xml:space="preserve"> более 30</w:t>
      </w:r>
      <w:r w:rsidR="00115CBF" w:rsidRPr="006D0D2A">
        <w:rPr>
          <w:sz w:val="28"/>
          <w:szCs w:val="28"/>
          <w:lang w:eastAsia="ar-SA"/>
        </w:rPr>
        <w:t xml:space="preserve"> </w:t>
      </w:r>
      <w:r w:rsidRPr="006D0D2A">
        <w:rPr>
          <w:sz w:val="28"/>
          <w:szCs w:val="28"/>
          <w:lang w:eastAsia="ar-SA"/>
        </w:rPr>
        <w:t>м;</w:t>
      </w:r>
    </w:p>
    <w:p w14:paraId="684BD90A" w14:textId="77777777" w:rsidR="008B3C5E" w:rsidRPr="006D0D2A" w:rsidRDefault="008B3C5E"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пожарные депо IV </w:t>
      </w:r>
      <w:r w:rsidR="009C0E27" w:rsidRPr="006D0D2A">
        <w:rPr>
          <w:sz w:val="28"/>
          <w:szCs w:val="28"/>
          <w:lang w:eastAsia="ar-SA"/>
        </w:rPr>
        <w:t xml:space="preserve">и V </w:t>
      </w:r>
      <w:r w:rsidRPr="006D0D2A">
        <w:rPr>
          <w:sz w:val="28"/>
          <w:szCs w:val="28"/>
          <w:lang w:eastAsia="ar-SA"/>
        </w:rPr>
        <w:t>типа располагаются на участках с отступом от красной линии до фронта выезда пожарных автомобилей не менее чем на 10 м;</w:t>
      </w:r>
    </w:p>
    <w:p w14:paraId="40D24088" w14:textId="77777777" w:rsidR="008B3C5E" w:rsidRPr="006D0D2A" w:rsidRDefault="008B3C5E"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состав зданий</w:t>
      </w:r>
      <w:r w:rsidR="002A1341" w:rsidRPr="006D0D2A">
        <w:rPr>
          <w:sz w:val="28"/>
          <w:szCs w:val="28"/>
          <w:lang w:eastAsia="ar-SA"/>
        </w:rPr>
        <w:t xml:space="preserve"> и</w:t>
      </w:r>
      <w:r w:rsidRPr="006D0D2A">
        <w:rPr>
          <w:sz w:val="28"/>
          <w:szCs w:val="28"/>
          <w:lang w:eastAsia="ar-SA"/>
        </w:rPr>
        <w:t xml:space="preserve"> сооружений, размещаемых на территории пожарного депо, площади зданий</w:t>
      </w:r>
      <w:r w:rsidR="002A1341" w:rsidRPr="006D0D2A">
        <w:rPr>
          <w:sz w:val="28"/>
          <w:szCs w:val="28"/>
          <w:lang w:eastAsia="ar-SA"/>
        </w:rPr>
        <w:t xml:space="preserve"> и</w:t>
      </w:r>
      <w:r w:rsidRPr="006D0D2A">
        <w:rPr>
          <w:sz w:val="28"/>
          <w:szCs w:val="28"/>
          <w:lang w:eastAsia="ar-SA"/>
        </w:rPr>
        <w:t xml:space="preserve"> сооружений определяются по приложению 3 к НПБ 101-95.</w:t>
      </w:r>
    </w:p>
    <w:p w14:paraId="5D026A76" w14:textId="77777777" w:rsidR="008B3C5E" w:rsidRPr="006D0D2A" w:rsidRDefault="008B3C5E"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территория каждого пожарного депо обеспечивается двумя въездами (выездами), ширина ворот на въезде (выезде) принимается не менее 4,5 м;</w:t>
      </w:r>
    </w:p>
    <w:p w14:paraId="40BB0E87" w14:textId="77777777" w:rsidR="001E182E" w:rsidRPr="006D0D2A" w:rsidRDefault="008B3C5E"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дороги и площадки на территории пожарного депо проектируются с твердым покрытием.</w:t>
      </w:r>
    </w:p>
    <w:p w14:paraId="63292CD4" w14:textId="77777777" w:rsidR="008B3C5E" w:rsidRPr="006D0D2A" w:rsidRDefault="008B3C5E" w:rsidP="006244AE">
      <w:pPr>
        <w:widowControl w:val="0"/>
        <w:suppressAutoHyphens/>
        <w:ind w:firstLine="709"/>
        <w:jc w:val="both"/>
        <w:rPr>
          <w:sz w:val="28"/>
          <w:szCs w:val="28"/>
          <w:lang w:eastAsia="ar-SA"/>
        </w:rPr>
      </w:pPr>
      <w:r w:rsidRPr="006D0D2A">
        <w:rPr>
          <w:sz w:val="28"/>
          <w:szCs w:val="28"/>
          <w:lang w:eastAsia="ar-SA"/>
        </w:rPr>
        <w:t xml:space="preserve">Площади земельных участков для размещения пожарных депо определяются согласно приложению 2 к НПБ 101-95 и составляют для пожарных депо </w:t>
      </w:r>
      <w:r w:rsidRPr="006D0D2A">
        <w:rPr>
          <w:sz w:val="28"/>
          <w:szCs w:val="28"/>
          <w:lang w:val="en-US" w:eastAsia="ar-SA"/>
        </w:rPr>
        <w:t>V</w:t>
      </w:r>
      <w:r w:rsidRPr="006D0D2A">
        <w:rPr>
          <w:sz w:val="28"/>
          <w:szCs w:val="28"/>
          <w:lang w:eastAsia="ar-SA"/>
        </w:rPr>
        <w:t xml:space="preserve"> типа на </w:t>
      </w:r>
      <w:r w:rsidR="00115CBF" w:rsidRPr="006D0D2A">
        <w:rPr>
          <w:sz w:val="28"/>
          <w:szCs w:val="28"/>
          <w:lang w:eastAsia="ar-SA"/>
        </w:rPr>
        <w:t>2</w:t>
      </w:r>
      <w:r w:rsidRPr="006D0D2A">
        <w:rPr>
          <w:sz w:val="28"/>
          <w:szCs w:val="28"/>
          <w:lang w:eastAsia="ar-SA"/>
        </w:rPr>
        <w:t xml:space="preserve"> автомобиля – 0,</w:t>
      </w:r>
      <w:r w:rsidR="00115CBF" w:rsidRPr="006D0D2A">
        <w:rPr>
          <w:sz w:val="28"/>
          <w:szCs w:val="28"/>
          <w:lang w:eastAsia="ar-SA"/>
        </w:rPr>
        <w:t>5</w:t>
      </w:r>
      <w:r w:rsidRPr="006D0D2A">
        <w:rPr>
          <w:sz w:val="28"/>
          <w:szCs w:val="28"/>
          <w:lang w:eastAsia="ar-SA"/>
        </w:rPr>
        <w:t>5 га.</w:t>
      </w:r>
      <w:r w:rsidR="00115CBF" w:rsidRPr="006D0D2A">
        <w:rPr>
          <w:sz w:val="28"/>
          <w:szCs w:val="28"/>
          <w:lang w:eastAsia="ar-SA"/>
        </w:rPr>
        <w:t xml:space="preserve">, </w:t>
      </w:r>
      <w:r w:rsidR="00115CBF" w:rsidRPr="006D0D2A">
        <w:rPr>
          <w:sz w:val="28"/>
          <w:szCs w:val="28"/>
          <w:lang w:val="en-US" w:eastAsia="ar-SA"/>
        </w:rPr>
        <w:t>IV</w:t>
      </w:r>
      <w:r w:rsidR="00115CBF" w:rsidRPr="006D0D2A">
        <w:rPr>
          <w:sz w:val="28"/>
          <w:szCs w:val="28"/>
          <w:lang w:eastAsia="ar-SA"/>
        </w:rPr>
        <w:t xml:space="preserve"> типа на 2 автомобиля – 0,8</w:t>
      </w:r>
      <w:r w:rsidR="00DA3FA7" w:rsidRPr="006D0D2A">
        <w:rPr>
          <w:sz w:val="28"/>
          <w:szCs w:val="28"/>
          <w:lang w:eastAsia="ar-SA"/>
        </w:rPr>
        <w:t>0</w:t>
      </w:r>
      <w:r w:rsidR="00115CBF" w:rsidRPr="006D0D2A">
        <w:rPr>
          <w:sz w:val="28"/>
          <w:szCs w:val="28"/>
          <w:lang w:eastAsia="ar-SA"/>
        </w:rPr>
        <w:t xml:space="preserve"> га.</w:t>
      </w:r>
    </w:p>
    <w:p w14:paraId="3DA9AE69" w14:textId="77777777" w:rsidR="00A71DE9" w:rsidRPr="006D0D2A" w:rsidRDefault="00A71DE9" w:rsidP="006244AE">
      <w:pPr>
        <w:widowControl w:val="0"/>
        <w:suppressAutoHyphens/>
        <w:ind w:firstLine="709"/>
        <w:jc w:val="both"/>
        <w:rPr>
          <w:i/>
          <w:sz w:val="28"/>
          <w:szCs w:val="28"/>
          <w:lang w:eastAsia="ar-SA"/>
        </w:rPr>
      </w:pPr>
      <w:r w:rsidRPr="006D0D2A">
        <w:rPr>
          <w:i/>
          <w:sz w:val="28"/>
          <w:szCs w:val="28"/>
          <w:lang w:eastAsia="ar-SA"/>
        </w:rPr>
        <w:t>Добровольная пожарная охрана</w:t>
      </w:r>
    </w:p>
    <w:p w14:paraId="3194D37A" w14:textId="2AAF3C54" w:rsidR="00A71DE9" w:rsidRPr="006D0D2A" w:rsidRDefault="00A71DE9" w:rsidP="006244AE">
      <w:pPr>
        <w:widowControl w:val="0"/>
        <w:suppressAutoHyphens/>
        <w:ind w:firstLine="709"/>
        <w:jc w:val="both"/>
        <w:rPr>
          <w:sz w:val="28"/>
          <w:szCs w:val="28"/>
          <w:lang w:eastAsia="ar-SA"/>
        </w:rPr>
      </w:pPr>
      <w:r w:rsidRPr="006D0D2A">
        <w:rPr>
          <w:sz w:val="28"/>
          <w:szCs w:val="28"/>
        </w:rPr>
        <w:t xml:space="preserve">Добровольная пожарная охрана является одним из элементов системы обеспечения пожарной безопасности, в соответствии с </w:t>
      </w:r>
      <w:r w:rsidRPr="006D0D2A">
        <w:rPr>
          <w:sz w:val="28"/>
          <w:szCs w:val="28"/>
          <w:shd w:val="clear" w:color="auto" w:fill="FFFFFF"/>
        </w:rPr>
        <w:t>Федеральным законом от 06.05.2011 № 100-ФЗ «О добровольной пожарной охране» и законом Ленинградской области от 28.09.2011 № 81-</w:t>
      </w:r>
      <w:r w:rsidR="00DA3FA7" w:rsidRPr="006D0D2A">
        <w:rPr>
          <w:sz w:val="28"/>
          <w:szCs w:val="28"/>
          <w:shd w:val="clear" w:color="auto" w:fill="FFFFFF"/>
        </w:rPr>
        <w:t>оз</w:t>
      </w:r>
      <w:r w:rsidRPr="006D0D2A">
        <w:rPr>
          <w:sz w:val="28"/>
          <w:szCs w:val="28"/>
          <w:shd w:val="clear" w:color="auto" w:fill="FFFFFF"/>
        </w:rPr>
        <w:t xml:space="preserve"> «О добровольной пожарной охране в Ленинградской области». В Ропшинском сельском поселении утверждено Положение о добровольной пожарной охране</w:t>
      </w:r>
      <w:r w:rsidR="00846E1F" w:rsidRPr="006D0D2A">
        <w:rPr>
          <w:sz w:val="28"/>
          <w:szCs w:val="28"/>
          <w:shd w:val="clear" w:color="auto" w:fill="FFFFFF"/>
        </w:rPr>
        <w:t xml:space="preserve"> (постановление </w:t>
      </w:r>
      <w:r w:rsidR="006244AE" w:rsidRPr="006D0D2A">
        <w:rPr>
          <w:sz w:val="28"/>
          <w:szCs w:val="28"/>
          <w:shd w:val="clear" w:color="auto" w:fill="FFFFFF"/>
        </w:rPr>
        <w:t>а</w:t>
      </w:r>
      <w:r w:rsidR="00846E1F" w:rsidRPr="006D0D2A">
        <w:rPr>
          <w:sz w:val="28"/>
          <w:szCs w:val="28"/>
          <w:shd w:val="clear" w:color="auto" w:fill="FFFFFF"/>
        </w:rPr>
        <w:t>дминистрации Ропшинско</w:t>
      </w:r>
      <w:r w:rsidR="006244AE" w:rsidRPr="006D0D2A">
        <w:rPr>
          <w:sz w:val="28"/>
          <w:szCs w:val="28"/>
          <w:shd w:val="clear" w:color="auto" w:fill="FFFFFF"/>
        </w:rPr>
        <w:t>го</w:t>
      </w:r>
      <w:r w:rsidR="00846E1F" w:rsidRPr="006D0D2A">
        <w:rPr>
          <w:sz w:val="28"/>
          <w:szCs w:val="28"/>
          <w:shd w:val="clear" w:color="auto" w:fill="FFFFFF"/>
        </w:rPr>
        <w:t xml:space="preserve"> сельско</w:t>
      </w:r>
      <w:r w:rsidR="006244AE" w:rsidRPr="006D0D2A">
        <w:rPr>
          <w:sz w:val="28"/>
          <w:szCs w:val="28"/>
          <w:shd w:val="clear" w:color="auto" w:fill="FFFFFF"/>
        </w:rPr>
        <w:t>го</w:t>
      </w:r>
      <w:r w:rsidR="00846E1F" w:rsidRPr="006D0D2A">
        <w:rPr>
          <w:sz w:val="28"/>
          <w:szCs w:val="28"/>
          <w:shd w:val="clear" w:color="auto" w:fill="FFFFFF"/>
        </w:rPr>
        <w:t xml:space="preserve"> поселени</w:t>
      </w:r>
      <w:r w:rsidR="006244AE" w:rsidRPr="006D0D2A">
        <w:rPr>
          <w:sz w:val="28"/>
          <w:szCs w:val="28"/>
          <w:shd w:val="clear" w:color="auto" w:fill="FFFFFF"/>
        </w:rPr>
        <w:t>я</w:t>
      </w:r>
      <w:r w:rsidR="00846E1F" w:rsidRPr="006D0D2A">
        <w:rPr>
          <w:sz w:val="28"/>
          <w:szCs w:val="28"/>
          <w:shd w:val="clear" w:color="auto" w:fill="FFFFFF"/>
        </w:rPr>
        <w:t xml:space="preserve"> от 20.11.2012 № 211)</w:t>
      </w:r>
      <w:r w:rsidRPr="006D0D2A">
        <w:rPr>
          <w:sz w:val="28"/>
          <w:szCs w:val="28"/>
          <w:shd w:val="clear" w:color="auto" w:fill="FFFFFF"/>
        </w:rPr>
        <w:t>. В настоящее время идет процесс формирования добровольной пожарной команды.</w:t>
      </w:r>
    </w:p>
    <w:p w14:paraId="3581C749" w14:textId="77777777" w:rsidR="00BE5DBB" w:rsidRPr="006D0D2A" w:rsidRDefault="00AC61DC" w:rsidP="006244AE">
      <w:pPr>
        <w:pStyle w:val="22"/>
        <w:spacing w:before="0" w:after="0"/>
        <w:rPr>
          <w:i/>
          <w:sz w:val="28"/>
          <w:szCs w:val="28"/>
        </w:rPr>
      </w:pPr>
      <w:bookmarkStart w:id="25" w:name="_Toc525551556"/>
      <w:bookmarkStart w:id="26" w:name="_Toc525724796"/>
      <w:bookmarkStart w:id="27" w:name="_Toc525724952"/>
      <w:bookmarkStart w:id="28" w:name="_Toc525725030"/>
      <w:bookmarkStart w:id="29" w:name="_Toc46236940"/>
      <w:r w:rsidRPr="006D0D2A">
        <w:rPr>
          <w:sz w:val="28"/>
          <w:szCs w:val="28"/>
          <w:lang w:val="ru-RU"/>
        </w:rPr>
        <w:lastRenderedPageBreak/>
        <w:t>2.2</w:t>
      </w:r>
      <w:r w:rsidRPr="006D0D2A">
        <w:rPr>
          <w:sz w:val="28"/>
          <w:szCs w:val="28"/>
        </w:rPr>
        <w:t>. Противопожарное водоснабжение</w:t>
      </w:r>
      <w:bookmarkEnd w:id="25"/>
      <w:bookmarkEnd w:id="26"/>
      <w:bookmarkEnd w:id="27"/>
      <w:bookmarkEnd w:id="28"/>
      <w:bookmarkEnd w:id="29"/>
    </w:p>
    <w:p w14:paraId="4EC71ECD" w14:textId="77777777" w:rsidR="005867CF" w:rsidRPr="006D0D2A" w:rsidRDefault="00C56273" w:rsidP="006244AE">
      <w:pPr>
        <w:suppressAutoHyphens/>
        <w:ind w:firstLine="709"/>
        <w:jc w:val="both"/>
        <w:rPr>
          <w:sz w:val="28"/>
          <w:szCs w:val="28"/>
        </w:rPr>
      </w:pPr>
      <w:r w:rsidRPr="006D0D2A">
        <w:rPr>
          <w:sz w:val="28"/>
          <w:szCs w:val="28"/>
        </w:rPr>
        <w:t>На территории Ропшинского сельского поселения должны быть предусмотрены источники наружного и внутреннего противопожарного водоснабжения.</w:t>
      </w:r>
      <w:r w:rsidR="00A302D3" w:rsidRPr="006D0D2A">
        <w:rPr>
          <w:sz w:val="28"/>
          <w:szCs w:val="28"/>
        </w:rPr>
        <w:t xml:space="preserve"> </w:t>
      </w:r>
      <w:r w:rsidR="005867CF" w:rsidRPr="006D0D2A">
        <w:rPr>
          <w:sz w:val="28"/>
          <w:szCs w:val="28"/>
          <w:lang w:eastAsia="ar-SA"/>
        </w:rPr>
        <w:t>Противопожарное водоснабжение принимается в соответствии с положениями статьи 68 Технического регламента о требованиях пожарной безопасности и СП 8.13130.2009 «Источники наружного противопожарного водоснабжения».</w:t>
      </w:r>
    </w:p>
    <w:p w14:paraId="47F56BCC" w14:textId="77777777" w:rsidR="005867CF" w:rsidRPr="006D0D2A" w:rsidRDefault="005867CF"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К источникам наружного противопожарного водоснабжения относятся:</w:t>
      </w:r>
    </w:p>
    <w:p w14:paraId="2D355C55" w14:textId="77777777" w:rsidR="005867CF" w:rsidRPr="006D0D2A" w:rsidRDefault="005867CF"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наружные водопроводные сети с пожарными гидрантами</w:t>
      </w:r>
      <w:r w:rsidR="00115CBF" w:rsidRPr="006D0D2A">
        <w:rPr>
          <w:sz w:val="28"/>
          <w:szCs w:val="28"/>
          <w:lang w:eastAsia="ar-SA"/>
        </w:rPr>
        <w:t>;</w:t>
      </w:r>
    </w:p>
    <w:p w14:paraId="7323FFF1" w14:textId="77777777" w:rsidR="00A71F18" w:rsidRPr="006D0D2A" w:rsidRDefault="00A71F18"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водные объекты, используемые для целей пожаротушения в соответствии с законодательством Российской Федерации;</w:t>
      </w:r>
    </w:p>
    <w:p w14:paraId="471EC34D" w14:textId="77777777" w:rsidR="00A71F18" w:rsidRPr="006D0D2A" w:rsidRDefault="00A71F18"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 xml:space="preserve">противопожарные </w:t>
      </w:r>
      <w:r w:rsidR="005867CF" w:rsidRPr="006D0D2A">
        <w:rPr>
          <w:sz w:val="28"/>
          <w:szCs w:val="28"/>
          <w:lang w:eastAsia="ar-SA"/>
        </w:rPr>
        <w:t>резервуары</w:t>
      </w:r>
      <w:r w:rsidRPr="006D0D2A">
        <w:rPr>
          <w:sz w:val="28"/>
          <w:szCs w:val="28"/>
          <w:lang w:eastAsia="ar-SA"/>
        </w:rPr>
        <w:t>.</w:t>
      </w:r>
    </w:p>
    <w:p w14:paraId="02373978" w14:textId="77777777" w:rsidR="005867CF" w:rsidRPr="006D0D2A" w:rsidRDefault="005867CF"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 xml:space="preserve">Для развивающейся территории </w:t>
      </w:r>
      <w:r w:rsidR="001E182E" w:rsidRPr="006D0D2A">
        <w:rPr>
          <w:rFonts w:ascii="Times New Roman" w:hAnsi="Times New Roman"/>
          <w:b w:val="0"/>
          <w:i w:val="0"/>
          <w:sz w:val="28"/>
          <w:szCs w:val="28"/>
          <w:lang w:eastAsia="ar-SA"/>
        </w:rPr>
        <w:t>Ропшинского сельского поселения</w:t>
      </w:r>
      <w:r w:rsidRPr="006D0D2A">
        <w:rPr>
          <w:rFonts w:ascii="Times New Roman" w:hAnsi="Times New Roman"/>
          <w:b w:val="0"/>
          <w:i w:val="0"/>
          <w:sz w:val="28"/>
          <w:szCs w:val="28"/>
          <w:lang w:eastAsia="ar-SA"/>
        </w:rPr>
        <w:t xml:space="preserve"> предусматривается устройство противопожарного водопровода, объединенного с хозяйственно-питьевым или производственным водопроводом.</w:t>
      </w:r>
    </w:p>
    <w:p w14:paraId="1BA45191" w14:textId="77777777" w:rsidR="00860953" w:rsidRPr="006D0D2A" w:rsidRDefault="00B71A27" w:rsidP="006244AE">
      <w:pPr>
        <w:widowControl w:val="0"/>
        <w:suppressAutoHyphens/>
        <w:autoSpaceDE w:val="0"/>
        <w:autoSpaceDN w:val="0"/>
        <w:adjustRightInd w:val="0"/>
        <w:ind w:firstLine="709"/>
        <w:jc w:val="both"/>
        <w:rPr>
          <w:bCs/>
          <w:sz w:val="28"/>
          <w:szCs w:val="28"/>
        </w:rPr>
      </w:pPr>
      <w:r w:rsidRPr="006D0D2A">
        <w:rPr>
          <w:sz w:val="28"/>
          <w:szCs w:val="28"/>
        </w:rPr>
        <w:t xml:space="preserve">В соответствии с </w:t>
      </w:r>
      <w:r w:rsidRPr="006D0D2A">
        <w:rPr>
          <w:bCs/>
          <w:sz w:val="28"/>
          <w:szCs w:val="28"/>
        </w:rPr>
        <w:t>СП 8.13130.2009 «Источник наружного противопожарного водоснабжения»</w:t>
      </w:r>
      <w:r w:rsidRPr="006D0D2A">
        <w:rPr>
          <w:sz w:val="28"/>
          <w:szCs w:val="28"/>
        </w:rPr>
        <w:t xml:space="preserve"> противопожарные водопроводные сети должны обеспечить определенный расход воды на наружное пожаротушение в зависимости от численности населения и характера застройки. Для Ропшинского сельского поселения с существующей и прогнозной численностью населения </w:t>
      </w:r>
      <w:bookmarkStart w:id="30" w:name="_Hlk520292580"/>
      <w:r w:rsidRPr="006D0D2A">
        <w:rPr>
          <w:sz w:val="28"/>
          <w:szCs w:val="28"/>
        </w:rPr>
        <w:t>система противопожарного водоснабжения в зонах малоэтажной жилой застройки (до 2 этажей) должна обеспечивать расход воды – 10 л/</w:t>
      </w:r>
      <w:r w:rsidR="004F47C4" w:rsidRPr="006D0D2A">
        <w:rPr>
          <w:sz w:val="28"/>
          <w:szCs w:val="28"/>
        </w:rPr>
        <w:t>сек</w:t>
      </w:r>
      <w:r w:rsidR="005269D9" w:rsidRPr="006D0D2A">
        <w:rPr>
          <w:sz w:val="28"/>
          <w:szCs w:val="28"/>
        </w:rPr>
        <w:t>,</w:t>
      </w:r>
      <w:r w:rsidRPr="006D0D2A">
        <w:rPr>
          <w:sz w:val="28"/>
          <w:szCs w:val="28"/>
        </w:rPr>
        <w:t xml:space="preserve"> в зонах многоэтажной застройк</w:t>
      </w:r>
      <w:r w:rsidR="00DA3FA7" w:rsidRPr="006D0D2A">
        <w:rPr>
          <w:sz w:val="28"/>
          <w:szCs w:val="28"/>
        </w:rPr>
        <w:t>и</w:t>
      </w:r>
      <w:r w:rsidRPr="006D0D2A">
        <w:rPr>
          <w:sz w:val="28"/>
          <w:szCs w:val="28"/>
        </w:rPr>
        <w:t xml:space="preserve"> (3 этажа и более) должна обеспечивать расход воды – 15 л/</w:t>
      </w:r>
      <w:r w:rsidR="004F47C4" w:rsidRPr="006D0D2A">
        <w:rPr>
          <w:sz w:val="28"/>
          <w:szCs w:val="28"/>
        </w:rPr>
        <w:t>сек</w:t>
      </w:r>
      <w:r w:rsidRPr="006D0D2A">
        <w:rPr>
          <w:sz w:val="28"/>
          <w:szCs w:val="28"/>
        </w:rPr>
        <w:t>. Расчётное количество</w:t>
      </w:r>
      <w:r w:rsidR="001E5535" w:rsidRPr="006D0D2A">
        <w:rPr>
          <w:sz w:val="28"/>
          <w:szCs w:val="28"/>
        </w:rPr>
        <w:t xml:space="preserve"> одновременных</w:t>
      </w:r>
      <w:r w:rsidRPr="006D0D2A">
        <w:rPr>
          <w:sz w:val="28"/>
          <w:szCs w:val="28"/>
        </w:rPr>
        <w:t xml:space="preserve"> пожаров для территории </w:t>
      </w:r>
      <w:r w:rsidR="00376BA5" w:rsidRPr="006D0D2A">
        <w:rPr>
          <w:sz w:val="28"/>
          <w:szCs w:val="28"/>
        </w:rPr>
        <w:t>Ропшинского сельского поселения</w:t>
      </w:r>
      <w:r w:rsidRPr="006D0D2A">
        <w:rPr>
          <w:sz w:val="28"/>
          <w:szCs w:val="28"/>
        </w:rPr>
        <w:t xml:space="preserve"> – 2. Исходя из прогнозируемой продолжительности пожара 3 часа и расхода воды необходимый объём воды для пожаротушения составляет 330 м</w:t>
      </w:r>
      <w:r w:rsidRPr="006D0D2A">
        <w:rPr>
          <w:sz w:val="28"/>
          <w:szCs w:val="28"/>
          <w:vertAlign w:val="superscript"/>
        </w:rPr>
        <w:t>3</w:t>
      </w:r>
      <w:r w:rsidRPr="006D0D2A">
        <w:rPr>
          <w:sz w:val="28"/>
          <w:szCs w:val="28"/>
        </w:rPr>
        <w:t>.</w:t>
      </w:r>
    </w:p>
    <w:bookmarkEnd w:id="30"/>
    <w:p w14:paraId="09D9D829" w14:textId="77777777" w:rsidR="007478B0" w:rsidRPr="006D0D2A" w:rsidRDefault="007478B0"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Минимальный свободный напор в сети противопожарного водопровода низкого давления (на уровне поверхности земли) при пожаротушении принимаетс</w:t>
      </w:r>
      <w:r w:rsidR="00AC4A38" w:rsidRPr="006D0D2A">
        <w:rPr>
          <w:rFonts w:ascii="Times New Roman" w:hAnsi="Times New Roman"/>
          <w:b w:val="0"/>
          <w:i w:val="0"/>
          <w:sz w:val="28"/>
          <w:szCs w:val="28"/>
          <w:lang w:eastAsia="ar-SA"/>
        </w:rPr>
        <w:t>я не менее 10</w:t>
      </w:r>
      <w:r w:rsidR="00B71A27"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м.</w:t>
      </w:r>
    </w:p>
    <w:p w14:paraId="05465505" w14:textId="77777777" w:rsidR="007478B0" w:rsidRPr="006D0D2A" w:rsidRDefault="007478B0"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воды на пожаротушение и расположении пожарного ствола на уровне наивысшей точки самого высокого здания.</w:t>
      </w:r>
    </w:p>
    <w:p w14:paraId="7638562A" w14:textId="77777777" w:rsidR="007478B0" w:rsidRPr="006D0D2A" w:rsidRDefault="007478B0"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Установка пожарных гидрантов предусматривается вдоль автомобильных дорог на рас</w:t>
      </w:r>
      <w:r w:rsidR="00AC4A38" w:rsidRPr="006D0D2A">
        <w:rPr>
          <w:rFonts w:ascii="Times New Roman" w:hAnsi="Times New Roman"/>
          <w:b w:val="0"/>
          <w:i w:val="0"/>
          <w:sz w:val="28"/>
          <w:szCs w:val="28"/>
          <w:lang w:eastAsia="ar-SA"/>
        </w:rPr>
        <w:t>стоянии не более 2,5</w:t>
      </w:r>
      <w:r w:rsidR="00B71A27"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м от кра</w:t>
      </w:r>
      <w:r w:rsidR="00AC4A38" w:rsidRPr="006D0D2A">
        <w:rPr>
          <w:rFonts w:ascii="Times New Roman" w:hAnsi="Times New Roman"/>
          <w:b w:val="0"/>
          <w:i w:val="0"/>
          <w:sz w:val="28"/>
          <w:szCs w:val="28"/>
          <w:lang w:eastAsia="ar-SA"/>
        </w:rPr>
        <w:t>я проезжей части, но не менее 5</w:t>
      </w:r>
      <w:r w:rsidR="00B71A27" w:rsidRPr="006D0D2A">
        <w:rPr>
          <w:rFonts w:ascii="Times New Roman" w:hAnsi="Times New Roman"/>
          <w:b w:val="0"/>
          <w:i w:val="0"/>
          <w:sz w:val="28"/>
          <w:szCs w:val="28"/>
          <w:lang w:eastAsia="ar-SA"/>
        </w:rPr>
        <w:t xml:space="preserve"> </w:t>
      </w:r>
      <w:r w:rsidRPr="006D0D2A">
        <w:rPr>
          <w:rFonts w:ascii="Times New Roman" w:hAnsi="Times New Roman"/>
          <w:b w:val="0"/>
          <w:i w:val="0"/>
          <w:sz w:val="28"/>
          <w:szCs w:val="28"/>
          <w:lang w:eastAsia="ar-SA"/>
        </w:rPr>
        <w:t>м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14:paraId="6A4E6FAF" w14:textId="77777777" w:rsidR="006668A5" w:rsidRPr="006D0D2A" w:rsidRDefault="007478B0"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Расстановка пожарных гидрантов на водопроводной сети обеспечивает пожаротушение любого обслуживаемого данной сетью здания</w:t>
      </w:r>
      <w:r w:rsidR="002A1341" w:rsidRPr="006D0D2A">
        <w:rPr>
          <w:rFonts w:ascii="Times New Roman" w:hAnsi="Times New Roman"/>
          <w:b w:val="0"/>
          <w:i w:val="0"/>
          <w:sz w:val="28"/>
          <w:szCs w:val="28"/>
          <w:lang w:eastAsia="ar-SA"/>
        </w:rPr>
        <w:t xml:space="preserve"> и</w:t>
      </w:r>
      <w:r w:rsidRPr="006D0D2A">
        <w:rPr>
          <w:rFonts w:ascii="Times New Roman" w:hAnsi="Times New Roman"/>
          <w:b w:val="0"/>
          <w:i w:val="0"/>
          <w:sz w:val="28"/>
          <w:szCs w:val="28"/>
          <w:lang w:eastAsia="ar-SA"/>
        </w:rPr>
        <w:t xml:space="preserve"> сооружения или их части не менее чем от 2 гидрантов. Максимальное расстояние от зданий и сооружений до ближайшего пожарного гидранта принимается не более </w:t>
      </w:r>
      <w:smartTag w:uri="urn:schemas-microsoft-com:office:smarttags" w:element="metricconverter">
        <w:smartTagPr>
          <w:attr w:name="ProductID" w:val="200 м"/>
        </w:smartTagPr>
        <w:r w:rsidRPr="006D0D2A">
          <w:rPr>
            <w:rFonts w:ascii="Times New Roman" w:hAnsi="Times New Roman"/>
            <w:b w:val="0"/>
            <w:i w:val="0"/>
            <w:sz w:val="28"/>
            <w:szCs w:val="28"/>
            <w:lang w:eastAsia="ar-SA"/>
          </w:rPr>
          <w:t>200 м</w:t>
        </w:r>
      </w:smartTag>
      <w:r w:rsidRPr="006D0D2A">
        <w:rPr>
          <w:rFonts w:ascii="Times New Roman" w:hAnsi="Times New Roman"/>
          <w:b w:val="0"/>
          <w:i w:val="0"/>
          <w:sz w:val="28"/>
          <w:szCs w:val="28"/>
          <w:lang w:eastAsia="ar-SA"/>
        </w:rPr>
        <w:t xml:space="preserve"> по дорогам с твердым покрытием.</w:t>
      </w:r>
    </w:p>
    <w:p w14:paraId="1EA2B018" w14:textId="77777777" w:rsidR="008A3CFC" w:rsidRPr="006D0D2A" w:rsidRDefault="00C56273" w:rsidP="006244AE">
      <w:pPr>
        <w:tabs>
          <w:tab w:val="left" w:pos="9540"/>
          <w:tab w:val="left" w:pos="9900"/>
        </w:tabs>
        <w:suppressAutoHyphens/>
        <w:ind w:firstLine="709"/>
        <w:jc w:val="both"/>
        <w:rPr>
          <w:rFonts w:eastAsia="TimesNewRomanPSMT"/>
          <w:sz w:val="28"/>
          <w:szCs w:val="28"/>
        </w:rPr>
      </w:pPr>
      <w:r w:rsidRPr="006D0D2A">
        <w:rPr>
          <w:sz w:val="28"/>
          <w:szCs w:val="28"/>
        </w:rPr>
        <w:t>Водными объектами, которые могут использоваться для целей пожаротушения</w:t>
      </w:r>
      <w:r w:rsidR="00A302D3" w:rsidRPr="006D0D2A">
        <w:rPr>
          <w:sz w:val="28"/>
          <w:szCs w:val="28"/>
        </w:rPr>
        <w:t xml:space="preserve"> на территории </w:t>
      </w:r>
      <w:r w:rsidR="00376BA5" w:rsidRPr="006D0D2A">
        <w:rPr>
          <w:sz w:val="28"/>
          <w:szCs w:val="28"/>
        </w:rPr>
        <w:t>Ропшинского сельского поселения</w:t>
      </w:r>
      <w:r w:rsidR="00A302D3" w:rsidRPr="006D0D2A">
        <w:rPr>
          <w:sz w:val="28"/>
          <w:szCs w:val="28"/>
        </w:rPr>
        <w:t>,</w:t>
      </w:r>
      <w:r w:rsidRPr="006D0D2A">
        <w:rPr>
          <w:sz w:val="28"/>
          <w:szCs w:val="28"/>
        </w:rPr>
        <w:t xml:space="preserve"> являются р</w:t>
      </w:r>
      <w:r w:rsidR="00032FEF" w:rsidRPr="006D0D2A">
        <w:rPr>
          <w:sz w:val="28"/>
          <w:szCs w:val="28"/>
        </w:rPr>
        <w:t>ека</w:t>
      </w:r>
      <w:r w:rsidRPr="006D0D2A">
        <w:rPr>
          <w:sz w:val="28"/>
          <w:szCs w:val="28"/>
        </w:rPr>
        <w:t xml:space="preserve"> Стрелка и пруд</w:t>
      </w:r>
      <w:r w:rsidR="00DE54E1" w:rsidRPr="006D0D2A">
        <w:rPr>
          <w:sz w:val="28"/>
          <w:szCs w:val="28"/>
        </w:rPr>
        <w:t>ы</w:t>
      </w:r>
      <w:r w:rsidRPr="006D0D2A">
        <w:rPr>
          <w:sz w:val="28"/>
          <w:szCs w:val="28"/>
        </w:rPr>
        <w:t xml:space="preserve"> в разных частях </w:t>
      </w:r>
      <w:r w:rsidR="00376BA5" w:rsidRPr="006D0D2A">
        <w:rPr>
          <w:sz w:val="28"/>
          <w:szCs w:val="28"/>
        </w:rPr>
        <w:t>Ропшинского сельского поселения</w:t>
      </w:r>
      <w:r w:rsidRPr="006D0D2A">
        <w:rPr>
          <w:sz w:val="28"/>
          <w:szCs w:val="28"/>
        </w:rPr>
        <w:t>, образовавши</w:t>
      </w:r>
      <w:r w:rsidR="002042BC" w:rsidRPr="006D0D2A">
        <w:rPr>
          <w:sz w:val="28"/>
          <w:szCs w:val="28"/>
        </w:rPr>
        <w:t>е</w:t>
      </w:r>
      <w:r w:rsidRPr="006D0D2A">
        <w:rPr>
          <w:sz w:val="28"/>
          <w:szCs w:val="28"/>
        </w:rPr>
        <w:t xml:space="preserve">ся на месте бывших разработок полезных ископаемых, либо в результате строительства запруд на ручьях. </w:t>
      </w:r>
      <w:r w:rsidRPr="006D0D2A">
        <w:rPr>
          <w:sz w:val="28"/>
          <w:szCs w:val="28"/>
        </w:rPr>
        <w:lastRenderedPageBreak/>
        <w:t xml:space="preserve">Указанные водоемы </w:t>
      </w:r>
      <w:r w:rsidR="00A557BA" w:rsidRPr="006D0D2A">
        <w:rPr>
          <w:sz w:val="28"/>
          <w:szCs w:val="28"/>
        </w:rPr>
        <w:t>должны быть оборудованы</w:t>
      </w:r>
      <w:r w:rsidRPr="006D0D2A">
        <w:rPr>
          <w:sz w:val="28"/>
          <w:szCs w:val="28"/>
        </w:rPr>
        <w:t xml:space="preserve"> местами</w:t>
      </w:r>
      <w:r w:rsidR="00A557BA" w:rsidRPr="006D0D2A">
        <w:rPr>
          <w:sz w:val="28"/>
          <w:szCs w:val="28"/>
        </w:rPr>
        <w:t xml:space="preserve"> для</w:t>
      </w:r>
      <w:r w:rsidRPr="006D0D2A">
        <w:rPr>
          <w:sz w:val="28"/>
          <w:szCs w:val="28"/>
        </w:rPr>
        <w:t xml:space="preserve"> подъезда пожарных машин.</w:t>
      </w:r>
      <w:r w:rsidRPr="006D0D2A">
        <w:rPr>
          <w:rFonts w:eastAsia="TimesNewRomanPSMT"/>
          <w:sz w:val="28"/>
          <w:szCs w:val="28"/>
        </w:rPr>
        <w:t xml:space="preserve"> Подъезды должны иметь твердое покрытие и иметь площадки</w:t>
      </w:r>
      <w:r w:rsidR="00637989" w:rsidRPr="006D0D2A">
        <w:rPr>
          <w:rFonts w:eastAsia="TimesNewRomanPSMT"/>
          <w:sz w:val="28"/>
          <w:szCs w:val="28"/>
        </w:rPr>
        <w:t xml:space="preserve"> (пирсы)</w:t>
      </w:r>
      <w:r w:rsidRPr="006D0D2A">
        <w:rPr>
          <w:rFonts w:eastAsia="TimesNewRomanPSMT"/>
          <w:sz w:val="28"/>
          <w:szCs w:val="28"/>
        </w:rPr>
        <w:t xml:space="preserve"> с твёрдым покрытием для установки пожарных автомобилей и забора воды в любое время года.</w:t>
      </w:r>
    </w:p>
    <w:p w14:paraId="5E1F721A" w14:textId="2ABBE22C" w:rsidR="00A302D3" w:rsidRPr="006D0D2A" w:rsidRDefault="00F16A81" w:rsidP="006244AE">
      <w:pPr>
        <w:tabs>
          <w:tab w:val="left" w:pos="9540"/>
          <w:tab w:val="left" w:pos="9900"/>
        </w:tabs>
        <w:suppressAutoHyphens/>
        <w:ind w:firstLine="709"/>
        <w:jc w:val="both"/>
        <w:rPr>
          <w:sz w:val="28"/>
          <w:szCs w:val="28"/>
        </w:rPr>
      </w:pPr>
      <w:r w:rsidRPr="006D0D2A">
        <w:rPr>
          <w:sz w:val="28"/>
          <w:szCs w:val="28"/>
        </w:rPr>
        <w:t>Источники противопожарного водоснабжения планируется разместить в д. Большие Горки, д. Глядино, п. Ропша, д. Яльгелево.</w:t>
      </w:r>
    </w:p>
    <w:p w14:paraId="77692E00" w14:textId="71C1698D" w:rsidR="00E10C7E" w:rsidRPr="006D0D2A" w:rsidRDefault="00A302D3" w:rsidP="006244AE">
      <w:pPr>
        <w:tabs>
          <w:tab w:val="left" w:pos="9540"/>
          <w:tab w:val="left" w:pos="9900"/>
        </w:tabs>
        <w:suppressAutoHyphens/>
        <w:ind w:firstLine="709"/>
        <w:jc w:val="both"/>
        <w:rPr>
          <w:sz w:val="28"/>
          <w:szCs w:val="28"/>
        </w:rPr>
      </w:pPr>
      <w:r w:rsidRPr="006D0D2A">
        <w:rPr>
          <w:sz w:val="28"/>
          <w:szCs w:val="28"/>
        </w:rPr>
        <w:t xml:space="preserve">Проектируемые </w:t>
      </w:r>
      <w:r w:rsidR="007F558E" w:rsidRPr="006D0D2A">
        <w:rPr>
          <w:sz w:val="28"/>
          <w:szCs w:val="28"/>
        </w:rPr>
        <w:t xml:space="preserve">и </w:t>
      </w:r>
      <w:r w:rsidRPr="006D0D2A">
        <w:rPr>
          <w:sz w:val="28"/>
          <w:szCs w:val="28"/>
        </w:rPr>
        <w:t xml:space="preserve">существующие объекты капитального строительства в соответствии с постановлением Правительства Ленинградской области от 30.10.2007 № 269 «Об утверждении Перечня зданий и помещений, которые требуется оборудовать пожарной автоматикой с передачей сигнала о пожаре по </w:t>
      </w:r>
      <w:proofErr w:type="spellStart"/>
      <w:r w:rsidRPr="006D0D2A">
        <w:rPr>
          <w:sz w:val="28"/>
          <w:szCs w:val="28"/>
        </w:rPr>
        <w:t>радиотелекоммуникационной</w:t>
      </w:r>
      <w:proofErr w:type="spellEnd"/>
      <w:r w:rsidRPr="006D0D2A">
        <w:rPr>
          <w:sz w:val="28"/>
          <w:szCs w:val="28"/>
        </w:rPr>
        <w:t xml:space="preserve"> системе и локальными системами оповещения о чрезвычайных ситуациях на центральные пункты связи пожарных частей территориальных подразделений Государственной противопожарной службы, расположенных на территории Ленинградской области», на территории </w:t>
      </w:r>
      <w:r w:rsidR="00376BA5" w:rsidRPr="006D0D2A">
        <w:rPr>
          <w:sz w:val="28"/>
          <w:szCs w:val="28"/>
        </w:rPr>
        <w:t>Ропшинского сельского поселения</w:t>
      </w:r>
      <w:r w:rsidRPr="006D0D2A">
        <w:rPr>
          <w:sz w:val="28"/>
          <w:szCs w:val="28"/>
        </w:rPr>
        <w:t xml:space="preserve"> должны оборудоваться установками пожарной автоматики, в том числе системами противопожарного водоснабжения.</w:t>
      </w:r>
    </w:p>
    <w:p w14:paraId="1916BF0C" w14:textId="77777777" w:rsidR="00637989" w:rsidRPr="006D0D2A" w:rsidRDefault="00AC61DC" w:rsidP="006244AE">
      <w:pPr>
        <w:pStyle w:val="22"/>
        <w:spacing w:before="0" w:after="0"/>
        <w:rPr>
          <w:rStyle w:val="FontStyle156"/>
          <w:sz w:val="28"/>
          <w:szCs w:val="28"/>
        </w:rPr>
      </w:pPr>
      <w:bookmarkStart w:id="31" w:name="_Toc525551557"/>
      <w:bookmarkStart w:id="32" w:name="_Toc525724797"/>
      <w:bookmarkStart w:id="33" w:name="_Toc525724953"/>
      <w:bookmarkStart w:id="34" w:name="_Toc525725031"/>
      <w:bookmarkStart w:id="35" w:name="_Toc46236941"/>
      <w:r w:rsidRPr="006D0D2A">
        <w:rPr>
          <w:rStyle w:val="FontStyle156"/>
          <w:sz w:val="28"/>
          <w:szCs w:val="28"/>
          <w:lang w:val="ru-RU"/>
        </w:rPr>
        <w:t>2.</w:t>
      </w:r>
      <w:r w:rsidRPr="006D0D2A">
        <w:rPr>
          <w:rStyle w:val="FontStyle156"/>
          <w:sz w:val="28"/>
          <w:szCs w:val="28"/>
        </w:rPr>
        <w:t xml:space="preserve">3. </w:t>
      </w:r>
      <w:r w:rsidR="00637989" w:rsidRPr="006D0D2A">
        <w:rPr>
          <w:rStyle w:val="FontStyle156"/>
          <w:sz w:val="28"/>
          <w:szCs w:val="28"/>
        </w:rPr>
        <w:t>Мероприятия по защите территории от лесных пожаров</w:t>
      </w:r>
      <w:bookmarkEnd w:id="31"/>
      <w:bookmarkEnd w:id="32"/>
      <w:bookmarkEnd w:id="33"/>
      <w:bookmarkEnd w:id="34"/>
      <w:bookmarkEnd w:id="35"/>
    </w:p>
    <w:p w14:paraId="18ABEB61" w14:textId="77777777" w:rsidR="00EB5AA5" w:rsidRPr="006D0D2A" w:rsidRDefault="00EB5AA5" w:rsidP="006244AE">
      <w:pPr>
        <w:suppressAutoHyphens/>
        <w:ind w:firstLine="709"/>
        <w:jc w:val="both"/>
        <w:rPr>
          <w:sz w:val="28"/>
          <w:szCs w:val="28"/>
        </w:rPr>
      </w:pPr>
      <w:bookmarkStart w:id="36" w:name="_Hlk522782563"/>
      <w:r w:rsidRPr="006D0D2A">
        <w:rPr>
          <w:sz w:val="28"/>
          <w:szCs w:val="28"/>
        </w:rPr>
        <w:t>Опасность лесных пожаров для населения проявляется в угрозе непосредственного воздействия огня на людей и их имущество, в уничтожении примыкающих к лесным массивам населённых пунктов и предприятий, а также в задымлении территории, что может привезти к нарушениям движения автомобильного транспорта и ухудшению состояния здоровья людей.</w:t>
      </w:r>
    </w:p>
    <w:p w14:paraId="1671AEAC" w14:textId="77777777" w:rsidR="00EB5AA5" w:rsidRPr="006D0D2A" w:rsidRDefault="00EB5AA5" w:rsidP="006244AE">
      <w:pPr>
        <w:suppressAutoHyphens/>
        <w:ind w:firstLine="709"/>
        <w:jc w:val="both"/>
        <w:rPr>
          <w:sz w:val="28"/>
          <w:szCs w:val="28"/>
        </w:rPr>
      </w:pPr>
      <w:r w:rsidRPr="006D0D2A">
        <w:rPr>
          <w:sz w:val="28"/>
          <w:szCs w:val="28"/>
        </w:rPr>
        <w:t>В летний период при сухой погоде с высокой температурой, а также из-за нарушения правил обращения с огнем в лесах складывается сложная пожарная обстановка. Наиболее пожароопасными являются территории, примыкающие к автодорогам, населенным пунктам, садоводческим участкам и местам массового отдыха населения.</w:t>
      </w:r>
    </w:p>
    <w:p w14:paraId="2246CC6F" w14:textId="77777777" w:rsidR="00EB5AA5" w:rsidRPr="006D0D2A" w:rsidRDefault="00EB5AA5" w:rsidP="006244AE">
      <w:pPr>
        <w:suppressAutoHyphens/>
        <w:ind w:firstLine="709"/>
        <w:jc w:val="both"/>
        <w:rPr>
          <w:sz w:val="28"/>
          <w:szCs w:val="28"/>
        </w:rPr>
      </w:pPr>
      <w:r w:rsidRPr="006D0D2A">
        <w:rPr>
          <w:sz w:val="28"/>
          <w:szCs w:val="28"/>
        </w:rPr>
        <w:t>Наибольшее количество пожаров прогнозируется в периоды:</w:t>
      </w:r>
    </w:p>
    <w:p w14:paraId="111D90E6" w14:textId="77777777" w:rsidR="00EB5AA5" w:rsidRPr="006D0D2A" w:rsidRDefault="00EB5AA5" w:rsidP="006244AE">
      <w:pPr>
        <w:numPr>
          <w:ilvl w:val="0"/>
          <w:numId w:val="25"/>
        </w:numPr>
        <w:tabs>
          <w:tab w:val="left" w:pos="993"/>
        </w:tabs>
        <w:suppressAutoHyphens/>
        <w:ind w:left="0" w:firstLine="709"/>
        <w:jc w:val="both"/>
        <w:rPr>
          <w:sz w:val="28"/>
          <w:szCs w:val="28"/>
        </w:rPr>
      </w:pPr>
      <w:r w:rsidRPr="006D0D2A">
        <w:rPr>
          <w:sz w:val="28"/>
          <w:szCs w:val="28"/>
        </w:rPr>
        <w:t>конец апреля – первая половина мая (связано с проведением неконтролируемых сельскохозяйственных палов);</w:t>
      </w:r>
    </w:p>
    <w:p w14:paraId="364C817A" w14:textId="77777777" w:rsidR="00EB5AA5" w:rsidRPr="006D0D2A" w:rsidRDefault="00EB5AA5" w:rsidP="006244AE">
      <w:pPr>
        <w:numPr>
          <w:ilvl w:val="0"/>
          <w:numId w:val="25"/>
        </w:numPr>
        <w:tabs>
          <w:tab w:val="left" w:pos="993"/>
        </w:tabs>
        <w:suppressAutoHyphens/>
        <w:ind w:left="0" w:firstLine="709"/>
        <w:jc w:val="both"/>
        <w:rPr>
          <w:sz w:val="28"/>
          <w:szCs w:val="28"/>
        </w:rPr>
      </w:pPr>
      <w:r w:rsidRPr="006D0D2A">
        <w:rPr>
          <w:sz w:val="28"/>
          <w:szCs w:val="28"/>
        </w:rPr>
        <w:t>середина июня – конец июля (начало интенсивного посещения лесов населением);</w:t>
      </w:r>
    </w:p>
    <w:p w14:paraId="300FE875" w14:textId="77777777" w:rsidR="00EB5AA5" w:rsidRPr="006D0D2A" w:rsidRDefault="00EB5AA5" w:rsidP="006244AE">
      <w:pPr>
        <w:numPr>
          <w:ilvl w:val="0"/>
          <w:numId w:val="25"/>
        </w:numPr>
        <w:tabs>
          <w:tab w:val="left" w:pos="993"/>
        </w:tabs>
        <w:suppressAutoHyphens/>
        <w:ind w:left="0" w:firstLine="709"/>
        <w:jc w:val="both"/>
        <w:rPr>
          <w:sz w:val="28"/>
          <w:szCs w:val="28"/>
        </w:rPr>
      </w:pPr>
      <w:r w:rsidRPr="006D0D2A">
        <w:rPr>
          <w:sz w:val="28"/>
          <w:szCs w:val="28"/>
        </w:rPr>
        <w:t>август – сентябрь (посещение лесов населением в связи с началом грибного сезона).</w:t>
      </w:r>
    </w:p>
    <w:p w14:paraId="6D55A0C0" w14:textId="77777777" w:rsidR="00EB5AA5" w:rsidRPr="006D0D2A" w:rsidRDefault="00EB5AA5" w:rsidP="006244AE">
      <w:pPr>
        <w:suppressAutoHyphens/>
        <w:ind w:firstLine="709"/>
        <w:jc w:val="both"/>
        <w:rPr>
          <w:sz w:val="28"/>
          <w:szCs w:val="28"/>
        </w:rPr>
      </w:pPr>
      <w:r w:rsidRPr="006D0D2A">
        <w:rPr>
          <w:sz w:val="28"/>
          <w:szCs w:val="28"/>
        </w:rPr>
        <w:t xml:space="preserve">На территории </w:t>
      </w:r>
      <w:r w:rsidR="00376BA5" w:rsidRPr="006D0D2A">
        <w:rPr>
          <w:sz w:val="28"/>
          <w:szCs w:val="28"/>
        </w:rPr>
        <w:t>Ропшинского сельского поселения</w:t>
      </w:r>
      <w:r w:rsidRPr="006D0D2A">
        <w:rPr>
          <w:sz w:val="28"/>
          <w:szCs w:val="28"/>
        </w:rPr>
        <w:t xml:space="preserve"> имеются </w:t>
      </w:r>
      <w:r w:rsidR="00A65261" w:rsidRPr="006D0D2A">
        <w:rPr>
          <w:sz w:val="28"/>
          <w:szCs w:val="28"/>
        </w:rPr>
        <w:t xml:space="preserve">несколько крупных лесных массивов, расположенных в разных частях поселения. По данным лесохозяйственного регламента Ломоносовского лесничества леса на территории </w:t>
      </w:r>
      <w:r w:rsidR="00376BA5" w:rsidRPr="006D0D2A">
        <w:rPr>
          <w:sz w:val="28"/>
          <w:szCs w:val="28"/>
        </w:rPr>
        <w:t>Ропшинского сельского поселения</w:t>
      </w:r>
      <w:r w:rsidR="00A65261" w:rsidRPr="006D0D2A">
        <w:rPr>
          <w:sz w:val="28"/>
          <w:szCs w:val="28"/>
        </w:rPr>
        <w:t xml:space="preserve"> отнесены к 3 и 4 классу по пожарной опасности, что </w:t>
      </w:r>
      <w:r w:rsidR="002253AD" w:rsidRPr="006D0D2A">
        <w:rPr>
          <w:sz w:val="28"/>
          <w:szCs w:val="28"/>
        </w:rPr>
        <w:t>соответствует</w:t>
      </w:r>
      <w:r w:rsidR="00A65261" w:rsidRPr="006D0D2A">
        <w:rPr>
          <w:sz w:val="28"/>
          <w:szCs w:val="28"/>
        </w:rPr>
        <w:t xml:space="preserve"> </w:t>
      </w:r>
      <w:r w:rsidR="002253AD" w:rsidRPr="006D0D2A">
        <w:rPr>
          <w:sz w:val="28"/>
          <w:szCs w:val="28"/>
        </w:rPr>
        <w:t>средней и низкой степень пожарной опасности, соответственно.</w:t>
      </w:r>
    </w:p>
    <w:bookmarkEnd w:id="36"/>
    <w:p w14:paraId="0904D433" w14:textId="77777777" w:rsidR="002253AD" w:rsidRPr="006D0D2A" w:rsidRDefault="002253AD" w:rsidP="006244AE">
      <w:pPr>
        <w:suppressAutoHyphens/>
        <w:ind w:firstLine="709"/>
        <w:jc w:val="both"/>
        <w:rPr>
          <w:sz w:val="28"/>
          <w:szCs w:val="28"/>
        </w:rPr>
      </w:pPr>
      <w:r w:rsidRPr="006D0D2A">
        <w:rPr>
          <w:sz w:val="28"/>
          <w:szCs w:val="28"/>
        </w:rPr>
        <w:t xml:space="preserve">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территории населенного пункта хвойного (смешанного) леса. На территории </w:t>
      </w:r>
      <w:r w:rsidR="00376BA5" w:rsidRPr="006D0D2A">
        <w:rPr>
          <w:sz w:val="28"/>
          <w:szCs w:val="28"/>
        </w:rPr>
        <w:t>Ропшинского сельского поселения</w:t>
      </w:r>
      <w:r w:rsidRPr="006D0D2A">
        <w:rPr>
          <w:sz w:val="28"/>
          <w:szCs w:val="28"/>
        </w:rPr>
        <w:t xml:space="preserve"> к населенным пунктам</w:t>
      </w:r>
      <w:r w:rsidR="002042BC" w:rsidRPr="006D0D2A">
        <w:rPr>
          <w:sz w:val="28"/>
          <w:szCs w:val="28"/>
        </w:rPr>
        <w:t>,</w:t>
      </w:r>
      <w:r w:rsidRPr="006D0D2A">
        <w:rPr>
          <w:sz w:val="28"/>
          <w:szCs w:val="28"/>
        </w:rPr>
        <w:t xml:space="preserve"> подверженным угрозе лесных пожаров</w:t>
      </w:r>
      <w:r w:rsidR="002042BC" w:rsidRPr="006D0D2A">
        <w:rPr>
          <w:sz w:val="28"/>
          <w:szCs w:val="28"/>
        </w:rPr>
        <w:t>,</w:t>
      </w:r>
      <w:r w:rsidRPr="006D0D2A">
        <w:rPr>
          <w:sz w:val="28"/>
          <w:szCs w:val="28"/>
        </w:rPr>
        <w:t xml:space="preserve"> можно отнести </w:t>
      </w:r>
      <w:r w:rsidR="004F47C4" w:rsidRPr="006D0D2A">
        <w:rPr>
          <w:sz w:val="28"/>
          <w:szCs w:val="28"/>
        </w:rPr>
        <w:t xml:space="preserve">д. Большие Горки, </w:t>
      </w:r>
      <w:r w:rsidR="00376BA5" w:rsidRPr="006D0D2A">
        <w:rPr>
          <w:sz w:val="28"/>
          <w:szCs w:val="28"/>
        </w:rPr>
        <w:t>д.</w:t>
      </w:r>
      <w:r w:rsidRPr="006D0D2A">
        <w:rPr>
          <w:sz w:val="28"/>
          <w:szCs w:val="28"/>
        </w:rPr>
        <w:t xml:space="preserve"> Глядино </w:t>
      </w:r>
      <w:r w:rsidR="004F47C4" w:rsidRPr="006D0D2A">
        <w:rPr>
          <w:sz w:val="28"/>
          <w:szCs w:val="28"/>
        </w:rPr>
        <w:t>и п. Ропша</w:t>
      </w:r>
      <w:r w:rsidRPr="006D0D2A">
        <w:rPr>
          <w:sz w:val="28"/>
          <w:szCs w:val="28"/>
        </w:rPr>
        <w:t>.</w:t>
      </w:r>
    </w:p>
    <w:p w14:paraId="194D521E" w14:textId="77777777" w:rsidR="002253AD" w:rsidRPr="006D0D2A" w:rsidRDefault="002253AD" w:rsidP="00BF3A3C">
      <w:pPr>
        <w:keepNext/>
        <w:suppressAutoHyphens/>
        <w:ind w:firstLine="709"/>
        <w:jc w:val="both"/>
        <w:rPr>
          <w:sz w:val="28"/>
          <w:szCs w:val="28"/>
        </w:rPr>
      </w:pPr>
      <w:r w:rsidRPr="006D0D2A">
        <w:rPr>
          <w:i/>
          <w:sz w:val="28"/>
          <w:szCs w:val="28"/>
        </w:rPr>
        <w:lastRenderedPageBreak/>
        <w:t>Мероприятия по защите от лесных пожаров</w:t>
      </w:r>
    </w:p>
    <w:p w14:paraId="4653F51B" w14:textId="77777777" w:rsidR="00F231AA" w:rsidRPr="006D0D2A" w:rsidRDefault="00F231AA" w:rsidP="006244AE">
      <w:pPr>
        <w:suppressAutoHyphens/>
        <w:ind w:firstLine="709"/>
        <w:jc w:val="both"/>
        <w:rPr>
          <w:sz w:val="28"/>
          <w:szCs w:val="28"/>
        </w:rPr>
      </w:pPr>
      <w:r w:rsidRPr="006D0D2A">
        <w:rPr>
          <w:sz w:val="28"/>
          <w:szCs w:val="28"/>
        </w:rPr>
        <w:t xml:space="preserve">В лесах вне зависимости от целевого назначения земель, на которых они расположены, и целевого назначения лесов, </w:t>
      </w:r>
      <w:r w:rsidR="002042BC" w:rsidRPr="006D0D2A">
        <w:rPr>
          <w:sz w:val="28"/>
          <w:szCs w:val="28"/>
        </w:rPr>
        <w:t>(</w:t>
      </w:r>
      <w:r w:rsidRPr="006D0D2A">
        <w:rPr>
          <w:sz w:val="28"/>
          <w:szCs w:val="28"/>
        </w:rPr>
        <w:t>если иное не установлено Правилами пожарной безопасности в лесах</w:t>
      </w:r>
      <w:r w:rsidR="002042BC" w:rsidRPr="006D0D2A">
        <w:rPr>
          <w:sz w:val="28"/>
          <w:szCs w:val="28"/>
        </w:rPr>
        <w:t xml:space="preserve">, </w:t>
      </w:r>
      <w:r w:rsidRPr="006D0D2A">
        <w:rPr>
          <w:sz w:val="28"/>
          <w:szCs w:val="28"/>
        </w:rPr>
        <w:t>утвержденных постановлением Правительства Российской Федерации от 30.06.2007 № 417),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14:paraId="1DEEED18" w14:textId="77777777" w:rsidR="00F231AA" w:rsidRPr="006D0D2A" w:rsidRDefault="00F231AA" w:rsidP="006244AE">
      <w:pPr>
        <w:pStyle w:val="a7"/>
        <w:suppressAutoHyphens/>
        <w:ind w:firstLine="709"/>
        <w:rPr>
          <w:rFonts w:ascii="Times New Roman" w:hAnsi="Times New Roman"/>
          <w:sz w:val="28"/>
          <w:szCs w:val="28"/>
          <w:lang w:val="ru-RU"/>
        </w:rPr>
      </w:pPr>
      <w:r w:rsidRPr="006D0D2A">
        <w:rPr>
          <w:rFonts w:ascii="Times New Roman" w:hAnsi="Times New Roman"/>
          <w:sz w:val="28"/>
          <w:szCs w:val="28"/>
          <w:lang w:val="ru-RU"/>
        </w:rPr>
        <w:t>Выявление и ликвидация лесных пожаров осуществляется силами и средствами ЛОГКУ «</w:t>
      </w:r>
      <w:proofErr w:type="spellStart"/>
      <w:r w:rsidRPr="006D0D2A">
        <w:rPr>
          <w:rFonts w:ascii="Times New Roman" w:hAnsi="Times New Roman"/>
          <w:sz w:val="28"/>
          <w:szCs w:val="28"/>
          <w:lang w:val="ru-RU"/>
        </w:rPr>
        <w:t>Ленобллес</w:t>
      </w:r>
      <w:proofErr w:type="spellEnd"/>
      <w:r w:rsidRPr="006D0D2A">
        <w:rPr>
          <w:rFonts w:ascii="Times New Roman" w:hAnsi="Times New Roman"/>
          <w:sz w:val="28"/>
          <w:szCs w:val="28"/>
          <w:lang w:val="ru-RU"/>
        </w:rPr>
        <w:t>», арендаторами лесных участков, а также силами и средствами МЧС России по Ленинградской области, в том числе с привлечением авиации.</w:t>
      </w:r>
    </w:p>
    <w:p w14:paraId="720A74DA" w14:textId="77777777" w:rsidR="00F231AA" w:rsidRPr="006D0D2A" w:rsidRDefault="00F231AA" w:rsidP="006244AE">
      <w:pPr>
        <w:pStyle w:val="a7"/>
        <w:suppressAutoHyphens/>
        <w:ind w:firstLine="709"/>
        <w:rPr>
          <w:rFonts w:ascii="Times New Roman" w:hAnsi="Times New Roman"/>
          <w:sz w:val="28"/>
          <w:szCs w:val="28"/>
          <w:lang w:val="ru-RU"/>
        </w:rPr>
      </w:pPr>
      <w:r w:rsidRPr="006D0D2A">
        <w:rPr>
          <w:rFonts w:ascii="Times New Roman" w:hAnsi="Times New Roman"/>
          <w:sz w:val="28"/>
          <w:szCs w:val="28"/>
          <w:lang w:val="ru-RU"/>
        </w:rPr>
        <w:t>В целях пожарной безопасности в лесах должны осуществляться следующие мероприятия:</w:t>
      </w:r>
    </w:p>
    <w:p w14:paraId="1631C5CF" w14:textId="77777777" w:rsidR="00F231AA" w:rsidRPr="006D0D2A" w:rsidRDefault="00F231AA" w:rsidP="006244AE">
      <w:pPr>
        <w:pStyle w:val="aff0"/>
        <w:numPr>
          <w:ilvl w:val="0"/>
          <w:numId w:val="25"/>
        </w:numPr>
        <w:tabs>
          <w:tab w:val="left" w:pos="993"/>
        </w:tabs>
        <w:suppressAutoHyphens/>
        <w:ind w:left="0" w:firstLine="709"/>
        <w:rPr>
          <w:rFonts w:ascii="Times New Roman" w:hAnsi="Times New Roman"/>
          <w:sz w:val="28"/>
          <w:szCs w:val="28"/>
        </w:rPr>
      </w:pPr>
      <w:r w:rsidRPr="006D0D2A">
        <w:rPr>
          <w:rFonts w:ascii="Times New Roman" w:hAnsi="Times New Roman"/>
          <w:sz w:val="28"/>
          <w:szCs w:val="28"/>
        </w:rPr>
        <w:t>мониторинг пожарной опасности в лесах;</w:t>
      </w:r>
    </w:p>
    <w:p w14:paraId="0E7E5E5C" w14:textId="77777777" w:rsidR="00F231AA" w:rsidRPr="006D0D2A" w:rsidRDefault="00F231AA" w:rsidP="006244AE">
      <w:pPr>
        <w:pStyle w:val="aff0"/>
        <w:numPr>
          <w:ilvl w:val="0"/>
          <w:numId w:val="25"/>
        </w:numPr>
        <w:tabs>
          <w:tab w:val="left" w:pos="993"/>
        </w:tabs>
        <w:suppressAutoHyphens/>
        <w:ind w:left="0" w:firstLine="709"/>
        <w:rPr>
          <w:rFonts w:ascii="Times New Roman" w:hAnsi="Times New Roman"/>
          <w:sz w:val="28"/>
          <w:szCs w:val="28"/>
        </w:rPr>
      </w:pPr>
      <w:r w:rsidRPr="006D0D2A">
        <w:rPr>
          <w:rFonts w:ascii="Times New Roman" w:hAnsi="Times New Roman"/>
          <w:sz w:val="28"/>
          <w:szCs w:val="28"/>
        </w:rPr>
        <w:t>разработка планов тушения лесных пожаров;</w:t>
      </w:r>
    </w:p>
    <w:p w14:paraId="20F69FD4" w14:textId="77777777" w:rsidR="00F231AA" w:rsidRPr="006D0D2A" w:rsidRDefault="00F231AA" w:rsidP="006244AE">
      <w:pPr>
        <w:pStyle w:val="aff0"/>
        <w:numPr>
          <w:ilvl w:val="0"/>
          <w:numId w:val="25"/>
        </w:numPr>
        <w:tabs>
          <w:tab w:val="left" w:pos="993"/>
        </w:tabs>
        <w:suppressAutoHyphens/>
        <w:ind w:left="0" w:firstLine="709"/>
        <w:rPr>
          <w:rFonts w:ascii="Times New Roman" w:hAnsi="Times New Roman"/>
          <w:sz w:val="28"/>
          <w:szCs w:val="28"/>
        </w:rPr>
      </w:pPr>
      <w:r w:rsidRPr="006D0D2A">
        <w:rPr>
          <w:rFonts w:ascii="Times New Roman" w:hAnsi="Times New Roman"/>
          <w:sz w:val="28"/>
          <w:szCs w:val="28"/>
        </w:rPr>
        <w:t>тушение лесных пожаров;</w:t>
      </w:r>
    </w:p>
    <w:p w14:paraId="305E4888" w14:textId="77777777" w:rsidR="00F231AA" w:rsidRPr="006D0D2A" w:rsidRDefault="00F231AA" w:rsidP="006244AE">
      <w:pPr>
        <w:pStyle w:val="aff0"/>
        <w:numPr>
          <w:ilvl w:val="0"/>
          <w:numId w:val="25"/>
        </w:numPr>
        <w:tabs>
          <w:tab w:val="left" w:pos="993"/>
        </w:tabs>
        <w:suppressAutoHyphens/>
        <w:ind w:left="0" w:firstLine="709"/>
        <w:rPr>
          <w:rFonts w:ascii="Times New Roman" w:hAnsi="Times New Roman"/>
          <w:sz w:val="28"/>
          <w:szCs w:val="28"/>
        </w:rPr>
      </w:pPr>
      <w:r w:rsidRPr="006D0D2A">
        <w:rPr>
          <w:rFonts w:ascii="Times New Roman" w:hAnsi="Times New Roman"/>
          <w:sz w:val="28"/>
          <w:szCs w:val="28"/>
        </w:rPr>
        <w:t>строительство, реконструкцию и содержанию дорог противопожарного назначения;</w:t>
      </w:r>
    </w:p>
    <w:p w14:paraId="2C114BF2" w14:textId="77777777" w:rsidR="00F231AA" w:rsidRPr="006D0D2A" w:rsidRDefault="00F231AA" w:rsidP="006244AE">
      <w:pPr>
        <w:pStyle w:val="aff0"/>
        <w:numPr>
          <w:ilvl w:val="0"/>
          <w:numId w:val="25"/>
        </w:numPr>
        <w:tabs>
          <w:tab w:val="left" w:pos="993"/>
        </w:tabs>
        <w:suppressAutoHyphens/>
        <w:ind w:left="0" w:firstLine="709"/>
        <w:rPr>
          <w:rFonts w:ascii="Times New Roman" w:hAnsi="Times New Roman"/>
          <w:sz w:val="28"/>
          <w:szCs w:val="28"/>
        </w:rPr>
      </w:pPr>
      <w:r w:rsidRPr="006D0D2A">
        <w:rPr>
          <w:rFonts w:ascii="Times New Roman" w:hAnsi="Times New Roman"/>
          <w:sz w:val="28"/>
          <w:szCs w:val="28"/>
        </w:rPr>
        <w:t>прокладка просек, противопожарных разрывов и минерализованных полос;</w:t>
      </w:r>
    </w:p>
    <w:p w14:paraId="2E9B41C8" w14:textId="77777777" w:rsidR="00F231AA" w:rsidRPr="006D0D2A" w:rsidRDefault="00F231AA" w:rsidP="006244AE">
      <w:pPr>
        <w:pStyle w:val="aff0"/>
        <w:numPr>
          <w:ilvl w:val="0"/>
          <w:numId w:val="25"/>
        </w:numPr>
        <w:tabs>
          <w:tab w:val="left" w:pos="993"/>
        </w:tabs>
        <w:suppressAutoHyphens/>
        <w:ind w:left="0" w:firstLine="709"/>
        <w:rPr>
          <w:rFonts w:ascii="Times New Roman" w:hAnsi="Times New Roman"/>
          <w:sz w:val="28"/>
          <w:szCs w:val="28"/>
        </w:rPr>
      </w:pPr>
      <w:r w:rsidRPr="006D0D2A">
        <w:rPr>
          <w:rFonts w:ascii="Times New Roman" w:hAnsi="Times New Roman"/>
          <w:sz w:val="28"/>
          <w:szCs w:val="28"/>
        </w:rPr>
        <w:t>устройство пожарных водоёмов и подъездов к источникам воды.</w:t>
      </w:r>
    </w:p>
    <w:p w14:paraId="15375858" w14:textId="77777777" w:rsidR="00F231AA" w:rsidRPr="006D0D2A" w:rsidRDefault="00F231AA" w:rsidP="006244AE">
      <w:pPr>
        <w:suppressAutoHyphens/>
        <w:ind w:firstLine="709"/>
        <w:jc w:val="both"/>
        <w:rPr>
          <w:sz w:val="28"/>
          <w:szCs w:val="28"/>
        </w:rPr>
      </w:pPr>
      <w:r w:rsidRPr="006D0D2A">
        <w:rPr>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бросать горящие спички, окурки, выполнять работы с открытым огнем и легковоспламеняющимися веществами.</w:t>
      </w:r>
    </w:p>
    <w:p w14:paraId="0744F4C6" w14:textId="77777777" w:rsidR="002253AD" w:rsidRPr="006D0D2A" w:rsidRDefault="00F231AA" w:rsidP="006244AE">
      <w:pPr>
        <w:suppressAutoHyphens/>
        <w:ind w:firstLine="709"/>
        <w:jc w:val="both"/>
        <w:rPr>
          <w:sz w:val="28"/>
          <w:szCs w:val="28"/>
        </w:rPr>
      </w:pPr>
      <w:r w:rsidRPr="006D0D2A">
        <w:rPr>
          <w:sz w:val="28"/>
          <w:szCs w:val="28"/>
        </w:rPr>
        <w:t>Для защиты насел</w:t>
      </w:r>
      <w:r w:rsidR="00992166" w:rsidRPr="006D0D2A">
        <w:rPr>
          <w:sz w:val="28"/>
          <w:szCs w:val="28"/>
        </w:rPr>
        <w:t>е</w:t>
      </w:r>
      <w:r w:rsidRPr="006D0D2A">
        <w:rPr>
          <w:sz w:val="28"/>
          <w:szCs w:val="28"/>
        </w:rPr>
        <w:t xml:space="preserve">нных пунктов </w:t>
      </w:r>
      <w:r w:rsidR="00376BA5" w:rsidRPr="006D0D2A">
        <w:rPr>
          <w:sz w:val="28"/>
          <w:szCs w:val="28"/>
        </w:rPr>
        <w:t>Ропшинского сельского поселения</w:t>
      </w:r>
      <w:r w:rsidRPr="006D0D2A">
        <w:rPr>
          <w:sz w:val="28"/>
          <w:szCs w:val="28"/>
        </w:rPr>
        <w:t xml:space="preserve"> от воздействия лесных пожаров необходимо разработать и провести мероприятия, </w:t>
      </w:r>
      <w:r w:rsidRPr="006D0D2A">
        <w:rPr>
          <w:rFonts w:eastAsia="TimesNewRomanPSMT"/>
          <w:sz w:val="28"/>
          <w:szCs w:val="28"/>
        </w:rPr>
        <w:t>исключающие возможность перебрасывания огня при лесных пожарах на здания и сооружения.</w:t>
      </w:r>
      <w:r w:rsidRPr="006D0D2A">
        <w:rPr>
          <w:sz w:val="28"/>
          <w:szCs w:val="28"/>
        </w:rPr>
        <w:t xml:space="preserve"> Основными мероприятиями являются прокладка противопожарных разрывов и минерализованных полос, отделяющих застройку населенных пунктов от лесных массивов</w:t>
      </w:r>
      <w:r w:rsidR="00992166" w:rsidRPr="006D0D2A">
        <w:rPr>
          <w:sz w:val="28"/>
          <w:szCs w:val="28"/>
        </w:rPr>
        <w:t xml:space="preserve"> (в первую очередь в </w:t>
      </w:r>
      <w:r w:rsidR="007A714B" w:rsidRPr="006D0D2A">
        <w:rPr>
          <w:sz w:val="28"/>
          <w:szCs w:val="28"/>
        </w:rPr>
        <w:t>д. Большие Горки</w:t>
      </w:r>
      <w:r w:rsidR="00992166" w:rsidRPr="006D0D2A">
        <w:rPr>
          <w:sz w:val="28"/>
          <w:szCs w:val="28"/>
        </w:rPr>
        <w:t xml:space="preserve">, </w:t>
      </w:r>
      <w:r w:rsidR="00376BA5" w:rsidRPr="006D0D2A">
        <w:rPr>
          <w:sz w:val="28"/>
          <w:szCs w:val="28"/>
        </w:rPr>
        <w:t>д.</w:t>
      </w:r>
      <w:r w:rsidR="00992166" w:rsidRPr="006D0D2A">
        <w:rPr>
          <w:sz w:val="28"/>
          <w:szCs w:val="28"/>
        </w:rPr>
        <w:t xml:space="preserve"> Глядино и</w:t>
      </w:r>
      <w:r w:rsidR="007A714B" w:rsidRPr="006D0D2A">
        <w:rPr>
          <w:sz w:val="28"/>
          <w:szCs w:val="28"/>
        </w:rPr>
        <w:t xml:space="preserve"> п. Ропша</w:t>
      </w:r>
      <w:r w:rsidR="00992166" w:rsidRPr="006D0D2A">
        <w:rPr>
          <w:sz w:val="28"/>
          <w:szCs w:val="28"/>
        </w:rPr>
        <w:t>).</w:t>
      </w:r>
    </w:p>
    <w:p w14:paraId="7B6F0A5F" w14:textId="77777777" w:rsidR="00AC61DC" w:rsidRPr="006D0D2A" w:rsidRDefault="00AC61DC" w:rsidP="006244AE">
      <w:pPr>
        <w:pStyle w:val="22"/>
        <w:spacing w:before="0" w:after="0"/>
        <w:rPr>
          <w:sz w:val="28"/>
          <w:szCs w:val="28"/>
        </w:rPr>
      </w:pPr>
      <w:bookmarkStart w:id="37" w:name="_Toc525551558"/>
      <w:bookmarkStart w:id="38" w:name="_Toc525724798"/>
      <w:bookmarkStart w:id="39" w:name="_Toc525724954"/>
      <w:bookmarkStart w:id="40" w:name="_Toc525725032"/>
      <w:bookmarkStart w:id="41" w:name="_Toc46236942"/>
      <w:r w:rsidRPr="006D0D2A">
        <w:rPr>
          <w:sz w:val="28"/>
          <w:szCs w:val="28"/>
          <w:lang w:val="ru-RU"/>
        </w:rPr>
        <w:t xml:space="preserve">2.4. </w:t>
      </w:r>
      <w:r w:rsidRPr="006D0D2A">
        <w:rPr>
          <w:sz w:val="28"/>
          <w:szCs w:val="28"/>
        </w:rPr>
        <w:t>Пожарная безопасность на территории садоводств</w:t>
      </w:r>
      <w:bookmarkEnd w:id="37"/>
      <w:bookmarkEnd w:id="38"/>
      <w:bookmarkEnd w:id="39"/>
      <w:bookmarkEnd w:id="40"/>
      <w:bookmarkEnd w:id="41"/>
    </w:p>
    <w:p w14:paraId="6DEDD26C" w14:textId="77777777" w:rsidR="00AC61DC" w:rsidRPr="006D0D2A" w:rsidRDefault="00AC61DC" w:rsidP="006244AE">
      <w:pPr>
        <w:suppressAutoHyphens/>
        <w:ind w:firstLine="709"/>
        <w:jc w:val="both"/>
        <w:rPr>
          <w:sz w:val="28"/>
          <w:szCs w:val="28"/>
        </w:rPr>
      </w:pPr>
      <w:r w:rsidRPr="006D0D2A">
        <w:rPr>
          <w:sz w:val="28"/>
          <w:szCs w:val="28"/>
        </w:rPr>
        <w:t>На территории Ропшинского сельского поселения расположено большое количество садоводств. Основной проблемой в сфере пожарной безопасности на территории садоводств является отсутствие источников противопожарного водоснабжения (пожарных водоёмов). Согласно СП 53.13330.2011 «Планировка и застройка территорий садоводческих (дачных) объединений граждан, здания и сооружение» для обеспечения пожаротушения на территории общего пользования садоводческого некоммерческого объединения граждан должны предусматриваться противопожарные водоёмы или резервуары вместимостью не менее 25 м</w:t>
      </w:r>
      <w:r w:rsidRPr="006D0D2A">
        <w:rPr>
          <w:sz w:val="28"/>
          <w:szCs w:val="28"/>
          <w:vertAlign w:val="superscript"/>
        </w:rPr>
        <w:t xml:space="preserve">3 </w:t>
      </w:r>
      <w:r w:rsidRPr="006D0D2A">
        <w:rPr>
          <w:sz w:val="28"/>
          <w:szCs w:val="28"/>
        </w:rPr>
        <w:t>при числе участков до 300 (каждый с площадками для установки пожарной техники 12х12 метров, с возможностью забора воды насосами и организацией подъезда не менее 2 пожарных автомобилей).</w:t>
      </w:r>
    </w:p>
    <w:p w14:paraId="57AE7970" w14:textId="77777777" w:rsidR="00AC61DC" w:rsidRPr="006D0D2A" w:rsidRDefault="00AC61DC" w:rsidP="006244AE">
      <w:pPr>
        <w:suppressAutoHyphens/>
        <w:ind w:firstLine="709"/>
        <w:jc w:val="both"/>
        <w:rPr>
          <w:sz w:val="28"/>
          <w:szCs w:val="28"/>
        </w:rPr>
      </w:pPr>
      <w:r w:rsidRPr="006D0D2A">
        <w:rPr>
          <w:sz w:val="28"/>
          <w:szCs w:val="28"/>
        </w:rPr>
        <w:t>На территории садоводства должно быть размещено здание для хранения пожарного инвентаря.</w:t>
      </w:r>
    </w:p>
    <w:p w14:paraId="5B758F6F" w14:textId="77777777" w:rsidR="00AC61DC" w:rsidRPr="006D0D2A" w:rsidRDefault="00AC61DC" w:rsidP="006244AE">
      <w:pPr>
        <w:suppressAutoHyphens/>
        <w:ind w:firstLine="709"/>
        <w:jc w:val="both"/>
        <w:rPr>
          <w:sz w:val="28"/>
          <w:szCs w:val="28"/>
        </w:rPr>
      </w:pPr>
      <w:r w:rsidRPr="006D0D2A">
        <w:rPr>
          <w:sz w:val="28"/>
          <w:szCs w:val="28"/>
        </w:rPr>
        <w:lastRenderedPageBreak/>
        <w:t>Расстояние от застройки на территории садоводства до лесных массивов должно быть не менее 15 м.</w:t>
      </w:r>
    </w:p>
    <w:p w14:paraId="480C75AF" w14:textId="77777777" w:rsidR="00AC61DC" w:rsidRPr="006D0D2A" w:rsidRDefault="00AC61DC" w:rsidP="006244AE">
      <w:pPr>
        <w:suppressAutoHyphens/>
        <w:ind w:firstLine="709"/>
        <w:jc w:val="both"/>
        <w:rPr>
          <w:sz w:val="28"/>
          <w:szCs w:val="28"/>
        </w:rPr>
      </w:pPr>
      <w:r w:rsidRPr="006D0D2A">
        <w:rPr>
          <w:sz w:val="28"/>
          <w:szCs w:val="28"/>
        </w:rPr>
        <w:t>Генеральным планом</w:t>
      </w:r>
      <w:r w:rsidR="002042BC" w:rsidRPr="006D0D2A">
        <w:rPr>
          <w:sz w:val="28"/>
          <w:szCs w:val="28"/>
        </w:rPr>
        <w:t xml:space="preserve"> планируется</w:t>
      </w:r>
      <w:r w:rsidRPr="006D0D2A">
        <w:rPr>
          <w:sz w:val="28"/>
          <w:szCs w:val="28"/>
        </w:rPr>
        <w:t xml:space="preserve"> реализация следующих противопожарных мероприятий на территории садоводств:</w:t>
      </w:r>
    </w:p>
    <w:p w14:paraId="210B84AE" w14:textId="77777777" w:rsidR="00AC61DC" w:rsidRPr="006D0D2A" w:rsidRDefault="00AC61DC" w:rsidP="006244AE">
      <w:pPr>
        <w:numPr>
          <w:ilvl w:val="0"/>
          <w:numId w:val="25"/>
        </w:numPr>
        <w:tabs>
          <w:tab w:val="left" w:pos="993"/>
        </w:tabs>
        <w:suppressAutoHyphens/>
        <w:ind w:left="0" w:firstLine="709"/>
        <w:jc w:val="both"/>
        <w:rPr>
          <w:sz w:val="28"/>
          <w:szCs w:val="28"/>
        </w:rPr>
      </w:pPr>
      <w:r w:rsidRPr="006D0D2A">
        <w:rPr>
          <w:sz w:val="28"/>
          <w:szCs w:val="28"/>
        </w:rPr>
        <w:t>обеспечение беспрепятственного проезда пожарной техники к месту пожара;</w:t>
      </w:r>
    </w:p>
    <w:p w14:paraId="51EDD356" w14:textId="77777777" w:rsidR="00AC61DC" w:rsidRPr="006D0D2A" w:rsidRDefault="00AC61DC" w:rsidP="006244AE">
      <w:pPr>
        <w:numPr>
          <w:ilvl w:val="0"/>
          <w:numId w:val="25"/>
        </w:numPr>
        <w:tabs>
          <w:tab w:val="left" w:pos="993"/>
        </w:tabs>
        <w:suppressAutoHyphens/>
        <w:ind w:left="0" w:firstLine="709"/>
        <w:jc w:val="both"/>
        <w:rPr>
          <w:sz w:val="28"/>
          <w:szCs w:val="28"/>
        </w:rPr>
      </w:pPr>
      <w:r w:rsidRPr="006D0D2A">
        <w:rPr>
          <w:sz w:val="28"/>
          <w:szCs w:val="28"/>
        </w:rPr>
        <w:t>строительство пожарных водоёмов на территории садоводств;</w:t>
      </w:r>
    </w:p>
    <w:p w14:paraId="2BD17910" w14:textId="77777777" w:rsidR="00AC61DC" w:rsidRPr="006D0D2A" w:rsidRDefault="00AC61DC" w:rsidP="006244AE">
      <w:pPr>
        <w:numPr>
          <w:ilvl w:val="0"/>
          <w:numId w:val="25"/>
        </w:numPr>
        <w:tabs>
          <w:tab w:val="left" w:pos="993"/>
        </w:tabs>
        <w:suppressAutoHyphens/>
        <w:ind w:left="0" w:firstLine="709"/>
        <w:jc w:val="both"/>
        <w:rPr>
          <w:sz w:val="28"/>
          <w:szCs w:val="28"/>
        </w:rPr>
      </w:pPr>
      <w:r w:rsidRPr="006D0D2A">
        <w:rPr>
          <w:sz w:val="28"/>
          <w:szCs w:val="28"/>
        </w:rPr>
        <w:t>обустройство противопожарных разрывов в местах примыкания лесных массивов;</w:t>
      </w:r>
    </w:p>
    <w:p w14:paraId="1E1E2718" w14:textId="77777777" w:rsidR="00AC61DC" w:rsidRPr="006D0D2A" w:rsidRDefault="00AC61DC" w:rsidP="006244AE">
      <w:pPr>
        <w:numPr>
          <w:ilvl w:val="0"/>
          <w:numId w:val="25"/>
        </w:numPr>
        <w:tabs>
          <w:tab w:val="left" w:pos="993"/>
        </w:tabs>
        <w:suppressAutoHyphens/>
        <w:ind w:left="0" w:firstLine="709"/>
        <w:jc w:val="both"/>
        <w:rPr>
          <w:sz w:val="28"/>
          <w:szCs w:val="28"/>
        </w:rPr>
      </w:pPr>
      <w:r w:rsidRPr="006D0D2A">
        <w:rPr>
          <w:sz w:val="28"/>
          <w:szCs w:val="28"/>
        </w:rPr>
        <w:t>организацию обучения населения мерам пожарной безопасности и пропаганду в области пожарной безопасности.</w:t>
      </w:r>
    </w:p>
    <w:p w14:paraId="05CE73C0" w14:textId="77777777" w:rsidR="00637989" w:rsidRPr="006D0D2A" w:rsidRDefault="00992166" w:rsidP="006244AE">
      <w:pPr>
        <w:suppressAutoHyphens/>
        <w:ind w:firstLine="709"/>
        <w:jc w:val="both"/>
        <w:rPr>
          <w:rStyle w:val="FontStyle156"/>
          <w:sz w:val="28"/>
          <w:szCs w:val="28"/>
        </w:rPr>
      </w:pPr>
      <w:r w:rsidRPr="006D0D2A">
        <w:rPr>
          <w:rStyle w:val="FontStyle156"/>
          <w:sz w:val="28"/>
          <w:szCs w:val="28"/>
        </w:rPr>
        <w:t xml:space="preserve">При строительстве 2 пожарных депо на территории </w:t>
      </w:r>
      <w:r w:rsidR="00376BA5" w:rsidRPr="006D0D2A">
        <w:rPr>
          <w:rStyle w:val="FontStyle156"/>
          <w:sz w:val="28"/>
          <w:szCs w:val="28"/>
        </w:rPr>
        <w:t>Ропшинского сельского поселения</w:t>
      </w:r>
      <w:r w:rsidRPr="006D0D2A">
        <w:rPr>
          <w:rStyle w:val="FontStyle156"/>
          <w:sz w:val="28"/>
          <w:szCs w:val="28"/>
        </w:rPr>
        <w:t xml:space="preserve"> большая часть садоводств будет п</w:t>
      </w:r>
      <w:r w:rsidR="002042BC" w:rsidRPr="006D0D2A">
        <w:rPr>
          <w:rStyle w:val="FontStyle156"/>
          <w:sz w:val="28"/>
          <w:szCs w:val="28"/>
        </w:rPr>
        <w:t>о</w:t>
      </w:r>
      <w:r w:rsidRPr="006D0D2A">
        <w:rPr>
          <w:rStyle w:val="FontStyle156"/>
          <w:sz w:val="28"/>
          <w:szCs w:val="28"/>
        </w:rPr>
        <w:t xml:space="preserve">крыта нормативной зоной доступности прибытия первого пожарного подразделения к месту вызова. </w:t>
      </w:r>
    </w:p>
    <w:p w14:paraId="5C3B50C9" w14:textId="77777777" w:rsidR="00B34804" w:rsidRPr="006D0D2A" w:rsidRDefault="00AC61DC" w:rsidP="006244AE">
      <w:pPr>
        <w:pStyle w:val="22"/>
        <w:spacing w:before="0" w:after="0"/>
        <w:rPr>
          <w:sz w:val="28"/>
          <w:szCs w:val="28"/>
        </w:rPr>
      </w:pPr>
      <w:bookmarkStart w:id="42" w:name="_Toc525551559"/>
      <w:bookmarkStart w:id="43" w:name="_Toc525724799"/>
      <w:bookmarkStart w:id="44" w:name="_Toc525724955"/>
      <w:bookmarkStart w:id="45" w:name="_Toc525725033"/>
      <w:bookmarkStart w:id="46" w:name="_Toc46236943"/>
      <w:r w:rsidRPr="006D0D2A">
        <w:rPr>
          <w:sz w:val="28"/>
          <w:szCs w:val="28"/>
          <w:lang w:val="ru-RU"/>
        </w:rPr>
        <w:t>2.5</w:t>
      </w:r>
      <w:r w:rsidRPr="006D0D2A">
        <w:rPr>
          <w:sz w:val="28"/>
          <w:szCs w:val="28"/>
        </w:rPr>
        <w:t xml:space="preserve">. Общие требования пожарной безопасности на территории </w:t>
      </w:r>
      <w:r w:rsidRPr="006D0D2A">
        <w:rPr>
          <w:sz w:val="28"/>
          <w:szCs w:val="28"/>
          <w:lang w:val="ru-RU"/>
        </w:rPr>
        <w:t>Р</w:t>
      </w:r>
      <w:proofErr w:type="spellStart"/>
      <w:r w:rsidRPr="006D0D2A">
        <w:rPr>
          <w:sz w:val="28"/>
          <w:szCs w:val="28"/>
        </w:rPr>
        <w:t>опшинского</w:t>
      </w:r>
      <w:proofErr w:type="spellEnd"/>
      <w:r w:rsidRPr="006D0D2A">
        <w:rPr>
          <w:sz w:val="28"/>
          <w:szCs w:val="28"/>
        </w:rPr>
        <w:t xml:space="preserve"> сельского поселения</w:t>
      </w:r>
      <w:bookmarkEnd w:id="42"/>
      <w:bookmarkEnd w:id="43"/>
      <w:bookmarkEnd w:id="44"/>
      <w:bookmarkEnd w:id="45"/>
      <w:bookmarkEnd w:id="46"/>
    </w:p>
    <w:p w14:paraId="6A970629" w14:textId="77777777" w:rsidR="00637989" w:rsidRPr="006D0D2A" w:rsidRDefault="00637989" w:rsidP="006244AE">
      <w:pPr>
        <w:suppressAutoHyphens/>
        <w:ind w:firstLine="709"/>
        <w:jc w:val="both"/>
        <w:rPr>
          <w:i/>
          <w:sz w:val="28"/>
          <w:szCs w:val="28"/>
        </w:rPr>
      </w:pPr>
      <w:r w:rsidRPr="006D0D2A">
        <w:rPr>
          <w:i/>
          <w:sz w:val="28"/>
          <w:szCs w:val="28"/>
        </w:rPr>
        <w:t>Первичные меры пожарной безопасности</w:t>
      </w:r>
    </w:p>
    <w:p w14:paraId="3ED43640" w14:textId="77777777" w:rsidR="00637989" w:rsidRPr="006D0D2A" w:rsidRDefault="00637989" w:rsidP="006244AE">
      <w:pPr>
        <w:suppressAutoHyphens/>
        <w:ind w:firstLine="709"/>
        <w:jc w:val="both"/>
        <w:rPr>
          <w:sz w:val="28"/>
          <w:szCs w:val="28"/>
        </w:rPr>
      </w:pPr>
      <w:r w:rsidRPr="006D0D2A">
        <w:rPr>
          <w:sz w:val="28"/>
          <w:szCs w:val="28"/>
        </w:rPr>
        <w:t>Согласно ст</w:t>
      </w:r>
      <w:r w:rsidR="00992166" w:rsidRPr="006D0D2A">
        <w:rPr>
          <w:sz w:val="28"/>
          <w:szCs w:val="28"/>
        </w:rPr>
        <w:t>атье</w:t>
      </w:r>
      <w:r w:rsidRPr="006D0D2A">
        <w:rPr>
          <w:sz w:val="28"/>
          <w:szCs w:val="28"/>
        </w:rPr>
        <w:t xml:space="preserve"> 14 Федерального закона от 06.10.2003 № 131-ФЗ «Об общих принципах организации местного самоуправления в Российской Федерации», в полномочия органов местного самоуправления поселений включены полномочия по обеспечению первичных мер пожарной безопасности в границах населённых пунктов поселения. Организация и осуществление мероприятий в области обеспечения первичных мер пожарной безопасности в границах вверенной территории является одним из вопросов местного значения.</w:t>
      </w:r>
    </w:p>
    <w:p w14:paraId="6E32098B" w14:textId="77777777" w:rsidR="00637989" w:rsidRPr="006D0D2A" w:rsidRDefault="00637989" w:rsidP="006244AE">
      <w:pPr>
        <w:suppressAutoHyphens/>
        <w:ind w:firstLine="709"/>
        <w:jc w:val="both"/>
        <w:rPr>
          <w:sz w:val="28"/>
          <w:szCs w:val="28"/>
        </w:rPr>
      </w:pPr>
      <w:r w:rsidRPr="006D0D2A">
        <w:rPr>
          <w:sz w:val="28"/>
          <w:szCs w:val="28"/>
        </w:rPr>
        <w:t>Согласно ст</w:t>
      </w:r>
      <w:r w:rsidR="00992166" w:rsidRPr="006D0D2A">
        <w:rPr>
          <w:sz w:val="28"/>
          <w:szCs w:val="28"/>
        </w:rPr>
        <w:t>атье</w:t>
      </w:r>
      <w:r w:rsidRPr="006D0D2A">
        <w:rPr>
          <w:sz w:val="28"/>
          <w:szCs w:val="28"/>
        </w:rPr>
        <w:t xml:space="preserve"> 63 Федерального закона от 22.07.2008 № 123-ФЗ «Технический регламент о требованиях пожарной безопасности», первичные меры пожарной безопасности включают в себя:</w:t>
      </w:r>
    </w:p>
    <w:p w14:paraId="10A5009A"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2514C506"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28D7500C"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разработку и организацию выполнения муниципальных целевых программ по вопросам обеспечения пожарной безопасности;</w:t>
      </w:r>
    </w:p>
    <w:p w14:paraId="6726A02B"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4FDB7A38"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1ECA610"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обеспечение беспрепятственного проезда пожарной техники к месту пожара;</w:t>
      </w:r>
    </w:p>
    <w:p w14:paraId="5EAB86FB"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lastRenderedPageBreak/>
        <w:t>обеспечение связи и оповещения населения о пожаре;</w:t>
      </w:r>
    </w:p>
    <w:p w14:paraId="75663CD9"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6E393FB9"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54E95D1" w14:textId="77777777" w:rsidR="00637989" w:rsidRPr="006D0D2A" w:rsidRDefault="00637989" w:rsidP="006244AE">
      <w:pPr>
        <w:suppressAutoHyphens/>
        <w:ind w:firstLine="709"/>
        <w:jc w:val="both"/>
        <w:rPr>
          <w:sz w:val="28"/>
          <w:szCs w:val="28"/>
        </w:rPr>
      </w:pPr>
      <w:r w:rsidRPr="006D0D2A">
        <w:rPr>
          <w:sz w:val="28"/>
          <w:szCs w:val="28"/>
        </w:rPr>
        <w:t xml:space="preserve">К полномочиям органов местного самоуправления </w:t>
      </w:r>
      <w:r w:rsidR="00376BA5" w:rsidRPr="006D0D2A">
        <w:rPr>
          <w:sz w:val="28"/>
          <w:szCs w:val="28"/>
        </w:rPr>
        <w:t>Ропшинского сельского поселения</w:t>
      </w:r>
      <w:r w:rsidRPr="006D0D2A">
        <w:rPr>
          <w:sz w:val="28"/>
          <w:szCs w:val="28"/>
        </w:rPr>
        <w:t xml:space="preserve"> по обеспечению первичных мер пожарной безопасности в границах сельских населенных пунктов согласно Федеральному закону от 21.12.1994 № 69-ФЗ «О пожарной безопасности» относятся:</w:t>
      </w:r>
    </w:p>
    <w:p w14:paraId="52D64545"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012C59D0"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создание в целях пожаротушения условий для забора в любое время года воды из источников наружного водоснабжения;</w:t>
      </w:r>
    </w:p>
    <w:p w14:paraId="1D7E29B3"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оснащение территорий общего пользования первичными средствами тушения пожаров и противопожарным инвентарем;</w:t>
      </w:r>
    </w:p>
    <w:p w14:paraId="0C128728"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включение мероприятий по обеспечению пожарной безопасности в планы, схемы и программы развития территории поселения;</w:t>
      </w:r>
    </w:p>
    <w:p w14:paraId="3DD7C151"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19200FF7" w14:textId="77777777" w:rsidR="00637989" w:rsidRPr="006D0D2A" w:rsidRDefault="00637989" w:rsidP="006244AE">
      <w:pPr>
        <w:numPr>
          <w:ilvl w:val="0"/>
          <w:numId w:val="25"/>
        </w:numPr>
        <w:tabs>
          <w:tab w:val="left" w:pos="993"/>
        </w:tabs>
        <w:suppressAutoHyphens/>
        <w:ind w:left="0" w:firstLine="709"/>
        <w:jc w:val="both"/>
        <w:rPr>
          <w:sz w:val="28"/>
          <w:szCs w:val="28"/>
        </w:rPr>
      </w:pPr>
      <w:r w:rsidRPr="006D0D2A">
        <w:rPr>
          <w:sz w:val="28"/>
          <w:szCs w:val="28"/>
        </w:rPr>
        <w:t>установление особого противопожарного режима в случае повышения пожарной опасности.</w:t>
      </w:r>
    </w:p>
    <w:p w14:paraId="7E11361E" w14:textId="77777777" w:rsidR="008B3C5E" w:rsidRPr="006D0D2A" w:rsidRDefault="008B3C5E" w:rsidP="006244AE">
      <w:pPr>
        <w:suppressAutoHyphens/>
        <w:ind w:firstLine="709"/>
        <w:jc w:val="both"/>
        <w:rPr>
          <w:i/>
          <w:sz w:val="28"/>
          <w:szCs w:val="28"/>
        </w:rPr>
      </w:pPr>
      <w:r w:rsidRPr="006D0D2A">
        <w:rPr>
          <w:i/>
          <w:sz w:val="28"/>
          <w:szCs w:val="28"/>
        </w:rPr>
        <w:t>Противопожарные расстояния между зданиями</w:t>
      </w:r>
      <w:r w:rsidR="002A1341" w:rsidRPr="006D0D2A">
        <w:rPr>
          <w:i/>
          <w:sz w:val="28"/>
          <w:szCs w:val="28"/>
        </w:rPr>
        <w:t xml:space="preserve"> и</w:t>
      </w:r>
      <w:r w:rsidRPr="006D0D2A">
        <w:rPr>
          <w:i/>
          <w:sz w:val="28"/>
          <w:szCs w:val="28"/>
        </w:rPr>
        <w:t xml:space="preserve"> сооружениями. Проезды и подъезды.</w:t>
      </w:r>
    </w:p>
    <w:p w14:paraId="7556105C" w14:textId="77777777" w:rsidR="008B3C5E" w:rsidRPr="006D0D2A" w:rsidRDefault="008B3C5E" w:rsidP="006244AE">
      <w:pPr>
        <w:suppressAutoHyphens/>
        <w:ind w:firstLine="709"/>
        <w:jc w:val="both"/>
        <w:rPr>
          <w:sz w:val="28"/>
          <w:szCs w:val="28"/>
        </w:rPr>
      </w:pPr>
      <w:r w:rsidRPr="006D0D2A">
        <w:rPr>
          <w:sz w:val="28"/>
          <w:szCs w:val="28"/>
        </w:rPr>
        <w:t xml:space="preserve">На территории </w:t>
      </w:r>
      <w:r w:rsidR="00637903" w:rsidRPr="006D0D2A">
        <w:rPr>
          <w:sz w:val="28"/>
          <w:szCs w:val="28"/>
        </w:rPr>
        <w:t>Ропшинского</w:t>
      </w:r>
      <w:r w:rsidRPr="006D0D2A">
        <w:rPr>
          <w:sz w:val="28"/>
          <w:szCs w:val="28"/>
        </w:rPr>
        <w:t xml:space="preserve"> сельского поселения противопожарные расстояния между жилыми, общественными и административными зданиями, зданиями</w:t>
      </w:r>
      <w:r w:rsidR="002A1341" w:rsidRPr="006D0D2A">
        <w:rPr>
          <w:sz w:val="28"/>
          <w:szCs w:val="28"/>
        </w:rPr>
        <w:t xml:space="preserve"> и</w:t>
      </w:r>
      <w:r w:rsidRPr="006D0D2A">
        <w:rPr>
          <w:sz w:val="28"/>
          <w:szCs w:val="28"/>
        </w:rPr>
        <w:t xml:space="preserve"> сооружениями промышленных организаций следует принимать в соответствии с Федеральным законом от 22.07.2008 № 123-ФЗ «Технический регламент о требованиях пожарной безопасности» и </w:t>
      </w:r>
      <w:r w:rsidRPr="006D0D2A">
        <w:rPr>
          <w:iCs/>
          <w:sz w:val="28"/>
          <w:szCs w:val="28"/>
        </w:rPr>
        <w:t xml:space="preserve">СП 4.13130.2013 «Система противопожарной защиты. Ограничения распространения пожара на объектах защиты. </w:t>
      </w:r>
      <w:r w:rsidRPr="006D0D2A">
        <w:rPr>
          <w:bCs/>
          <w:sz w:val="28"/>
          <w:szCs w:val="28"/>
        </w:rPr>
        <w:t>Требования к объемно планировочным и конструктивным решениям</w:t>
      </w:r>
      <w:r w:rsidRPr="006D0D2A">
        <w:rPr>
          <w:iCs/>
          <w:sz w:val="28"/>
          <w:szCs w:val="28"/>
        </w:rPr>
        <w:t>».</w:t>
      </w:r>
    </w:p>
    <w:p w14:paraId="01BE962E" w14:textId="77777777" w:rsidR="008B3C5E" w:rsidRPr="006D0D2A" w:rsidRDefault="008B3C5E" w:rsidP="006244AE">
      <w:pPr>
        <w:suppressAutoHyphens/>
        <w:ind w:firstLine="709"/>
        <w:jc w:val="both"/>
        <w:rPr>
          <w:sz w:val="28"/>
          <w:szCs w:val="28"/>
        </w:rPr>
      </w:pPr>
      <w:r w:rsidRPr="006D0D2A">
        <w:rPr>
          <w:sz w:val="28"/>
          <w:szCs w:val="28"/>
        </w:rPr>
        <w:t xml:space="preserve">Противопожарные расстояния от границ застройки населённых пунктов до лесных массивов должны быть не менее </w:t>
      </w:r>
      <w:r w:rsidR="00DE4067" w:rsidRPr="006D0D2A">
        <w:rPr>
          <w:sz w:val="28"/>
          <w:szCs w:val="28"/>
        </w:rPr>
        <w:t>3</w:t>
      </w:r>
      <w:r w:rsidRPr="006D0D2A">
        <w:rPr>
          <w:sz w:val="28"/>
          <w:szCs w:val="28"/>
        </w:rPr>
        <w:t>0 м.</w:t>
      </w:r>
    </w:p>
    <w:p w14:paraId="079426D3" w14:textId="77777777" w:rsidR="008B3C5E" w:rsidRPr="006D0D2A" w:rsidRDefault="008B3C5E" w:rsidP="006244AE">
      <w:pPr>
        <w:suppressAutoHyphens/>
        <w:ind w:firstLine="709"/>
        <w:jc w:val="both"/>
        <w:rPr>
          <w:sz w:val="28"/>
          <w:szCs w:val="28"/>
        </w:rPr>
      </w:pPr>
      <w:r w:rsidRPr="006D0D2A">
        <w:rPr>
          <w:sz w:val="28"/>
          <w:szCs w:val="28"/>
        </w:rPr>
        <w:t xml:space="preserve">Планировочное решение малоэтажной жилой застройки (до 3 этажей включительно) согласно </w:t>
      </w:r>
      <w:r w:rsidRPr="006D0D2A">
        <w:rPr>
          <w:iCs/>
          <w:sz w:val="28"/>
          <w:szCs w:val="28"/>
        </w:rPr>
        <w:t>СП 4.13130.2013</w:t>
      </w:r>
      <w:r w:rsidRPr="006D0D2A">
        <w:rPr>
          <w:sz w:val="28"/>
          <w:szCs w:val="28"/>
        </w:rPr>
        <w:t xml:space="preserve"> должно обеспечивать подъезд пожарной техники к зданиям</w:t>
      </w:r>
      <w:r w:rsidR="002A1341" w:rsidRPr="006D0D2A">
        <w:rPr>
          <w:sz w:val="28"/>
          <w:szCs w:val="28"/>
        </w:rPr>
        <w:t xml:space="preserve"> и</w:t>
      </w:r>
      <w:r w:rsidRPr="006D0D2A">
        <w:rPr>
          <w:sz w:val="28"/>
          <w:szCs w:val="28"/>
        </w:rPr>
        <w:t xml:space="preserve"> сооружениям на расстояние не более 50 м. Ширина проездов для пожарной техники должна составлять не менее 6 м. Тупиковые проезды должны заканчиваться площадками для разворота пожарной техники размером не менее чем 15×15 метров. Максимальная протяжённость тупикового проезда не должна превышать 150 м.</w:t>
      </w:r>
    </w:p>
    <w:p w14:paraId="59A22466" w14:textId="77777777" w:rsidR="008B3C5E" w:rsidRPr="006D0D2A" w:rsidRDefault="008B3C5E" w:rsidP="006244AE">
      <w:pPr>
        <w:suppressAutoHyphens/>
        <w:ind w:firstLine="709"/>
        <w:jc w:val="both"/>
        <w:rPr>
          <w:sz w:val="28"/>
          <w:szCs w:val="28"/>
        </w:rPr>
      </w:pPr>
      <w:r w:rsidRPr="006D0D2A">
        <w:rPr>
          <w:sz w:val="28"/>
          <w:szCs w:val="28"/>
        </w:rPr>
        <w:t>На территори</w:t>
      </w:r>
      <w:r w:rsidR="002A1341" w:rsidRPr="006D0D2A">
        <w:rPr>
          <w:sz w:val="28"/>
          <w:szCs w:val="28"/>
        </w:rPr>
        <w:t>ях</w:t>
      </w:r>
      <w:r w:rsidRPr="006D0D2A">
        <w:rPr>
          <w:sz w:val="28"/>
          <w:szCs w:val="28"/>
        </w:rPr>
        <w:t xml:space="preserve"> садоводческ</w:t>
      </w:r>
      <w:r w:rsidR="00110917" w:rsidRPr="006D0D2A">
        <w:rPr>
          <w:sz w:val="28"/>
          <w:szCs w:val="28"/>
        </w:rPr>
        <w:t>их</w:t>
      </w:r>
      <w:r w:rsidRPr="006D0D2A">
        <w:rPr>
          <w:sz w:val="28"/>
          <w:szCs w:val="28"/>
        </w:rPr>
        <w:t xml:space="preserve"> объединени</w:t>
      </w:r>
      <w:r w:rsidR="002A1341" w:rsidRPr="006D0D2A">
        <w:rPr>
          <w:sz w:val="28"/>
          <w:szCs w:val="28"/>
        </w:rPr>
        <w:t>й</w:t>
      </w:r>
      <w:r w:rsidRPr="006D0D2A">
        <w:rPr>
          <w:sz w:val="28"/>
          <w:szCs w:val="28"/>
        </w:rPr>
        <w:t xml:space="preserve"> граждан долж</w:t>
      </w:r>
      <w:r w:rsidR="002A1341" w:rsidRPr="006D0D2A">
        <w:rPr>
          <w:sz w:val="28"/>
          <w:szCs w:val="28"/>
        </w:rPr>
        <w:t>ны</w:t>
      </w:r>
      <w:r w:rsidRPr="006D0D2A">
        <w:rPr>
          <w:sz w:val="28"/>
          <w:szCs w:val="28"/>
        </w:rPr>
        <w:t xml:space="preserve"> обеспечиваться подъезд пожарной техники ко всем садовым участкам и объектам общего </w:t>
      </w:r>
      <w:r w:rsidRPr="006D0D2A">
        <w:rPr>
          <w:sz w:val="28"/>
          <w:szCs w:val="28"/>
        </w:rPr>
        <w:lastRenderedPageBreak/>
        <w:t>пользования. На территории садоводческого и дачного объединения граждан ширина проезжей части улиц должна быть не менее 7</w:t>
      </w:r>
      <w:r w:rsidR="00A94142" w:rsidRPr="006D0D2A">
        <w:rPr>
          <w:sz w:val="28"/>
          <w:szCs w:val="28"/>
        </w:rPr>
        <w:t>,0</w:t>
      </w:r>
      <w:r w:rsidRPr="006D0D2A">
        <w:rPr>
          <w:sz w:val="28"/>
          <w:szCs w:val="28"/>
        </w:rPr>
        <w:t xml:space="preserve"> м, проездов – не менее 3,5 м.</w:t>
      </w:r>
    </w:p>
    <w:p w14:paraId="3C5B5348" w14:textId="77777777" w:rsidR="00706CC4" w:rsidRPr="006D0D2A" w:rsidRDefault="00B34804" w:rsidP="006244AE">
      <w:pPr>
        <w:suppressAutoHyphens/>
        <w:ind w:firstLine="709"/>
        <w:jc w:val="both"/>
        <w:rPr>
          <w:rStyle w:val="FontStyle156"/>
          <w:i/>
          <w:sz w:val="28"/>
          <w:szCs w:val="28"/>
        </w:rPr>
      </w:pPr>
      <w:r w:rsidRPr="006D0D2A">
        <w:rPr>
          <w:i/>
          <w:sz w:val="28"/>
          <w:szCs w:val="28"/>
        </w:rPr>
        <w:t>Требования пожарной безопасности при проектировании, реконструкции и изменении функционального назначения зданий</w:t>
      </w:r>
      <w:r w:rsidR="002A1341" w:rsidRPr="006D0D2A">
        <w:rPr>
          <w:i/>
          <w:sz w:val="28"/>
          <w:szCs w:val="28"/>
        </w:rPr>
        <w:t xml:space="preserve"> и</w:t>
      </w:r>
      <w:r w:rsidRPr="006D0D2A">
        <w:rPr>
          <w:i/>
          <w:sz w:val="28"/>
          <w:szCs w:val="28"/>
        </w:rPr>
        <w:t xml:space="preserve"> сооружений</w:t>
      </w:r>
    </w:p>
    <w:p w14:paraId="1696D3D7" w14:textId="77777777" w:rsidR="00B34804" w:rsidRPr="006D0D2A" w:rsidRDefault="00B34804"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Требования пожарной безопасности при проектировании, реконструкции и изменении функционального назначения зданий</w:t>
      </w:r>
      <w:r w:rsidR="002A1341" w:rsidRPr="006D0D2A">
        <w:rPr>
          <w:rFonts w:ascii="Times New Roman" w:hAnsi="Times New Roman"/>
          <w:b w:val="0"/>
          <w:i w:val="0"/>
          <w:sz w:val="28"/>
          <w:szCs w:val="28"/>
          <w:lang w:eastAsia="ar-SA"/>
        </w:rPr>
        <w:t xml:space="preserve"> и </w:t>
      </w:r>
      <w:r w:rsidRPr="006D0D2A">
        <w:rPr>
          <w:rFonts w:ascii="Times New Roman" w:hAnsi="Times New Roman"/>
          <w:b w:val="0"/>
          <w:i w:val="0"/>
          <w:sz w:val="28"/>
          <w:szCs w:val="28"/>
          <w:lang w:eastAsia="ar-SA"/>
        </w:rPr>
        <w:t xml:space="preserve">сооружений изложены в положениях статьи </w:t>
      </w:r>
      <w:r w:rsidR="00637903" w:rsidRPr="006D0D2A">
        <w:rPr>
          <w:rFonts w:ascii="Times New Roman" w:hAnsi="Times New Roman"/>
          <w:b w:val="0"/>
          <w:i w:val="0"/>
          <w:sz w:val="28"/>
          <w:szCs w:val="28"/>
          <w:lang w:eastAsia="ar-SA"/>
        </w:rPr>
        <w:t>80</w:t>
      </w:r>
      <w:r w:rsidRPr="006D0D2A">
        <w:rPr>
          <w:rFonts w:ascii="Times New Roman" w:hAnsi="Times New Roman"/>
          <w:b w:val="0"/>
          <w:i w:val="0"/>
          <w:sz w:val="28"/>
          <w:szCs w:val="28"/>
          <w:lang w:eastAsia="ar-SA"/>
        </w:rPr>
        <w:t xml:space="preserve"> </w:t>
      </w:r>
      <w:r w:rsidR="00637903" w:rsidRPr="006D0D2A">
        <w:rPr>
          <w:rFonts w:ascii="Times New Roman" w:hAnsi="Times New Roman"/>
          <w:b w:val="0"/>
          <w:i w:val="0"/>
          <w:sz w:val="28"/>
          <w:szCs w:val="28"/>
        </w:rPr>
        <w:t>Федерального закона от 22.07.2008 № 123-ФЗ</w:t>
      </w:r>
      <w:r w:rsidRPr="006D0D2A">
        <w:rPr>
          <w:rFonts w:ascii="Times New Roman" w:hAnsi="Times New Roman"/>
          <w:b w:val="0"/>
          <w:i w:val="0"/>
          <w:sz w:val="28"/>
          <w:szCs w:val="28"/>
          <w:lang w:eastAsia="ar-SA"/>
        </w:rPr>
        <w:t>.</w:t>
      </w:r>
    </w:p>
    <w:p w14:paraId="33499B0D" w14:textId="77777777" w:rsidR="00B34804" w:rsidRPr="006D0D2A" w:rsidRDefault="00B34804" w:rsidP="006244AE">
      <w:pPr>
        <w:pStyle w:val="16"/>
        <w:suppressAutoHyphens/>
        <w:spacing w:before="0" w:after="0"/>
        <w:ind w:right="57" w:firstLine="709"/>
        <w:rPr>
          <w:rFonts w:ascii="Times New Roman" w:hAnsi="Times New Roman"/>
          <w:b w:val="0"/>
          <w:i w:val="0"/>
          <w:sz w:val="28"/>
          <w:szCs w:val="28"/>
          <w:lang w:eastAsia="ar-SA"/>
        </w:rPr>
      </w:pPr>
      <w:r w:rsidRPr="006D0D2A">
        <w:rPr>
          <w:rFonts w:ascii="Times New Roman" w:hAnsi="Times New Roman"/>
          <w:b w:val="0"/>
          <w:i w:val="0"/>
          <w:sz w:val="28"/>
          <w:szCs w:val="28"/>
          <w:lang w:eastAsia="ar-SA"/>
        </w:rPr>
        <w:t>Конструктивные, объемно-планировочные и инженерно-технические решения зданий</w:t>
      </w:r>
      <w:r w:rsidR="002A1341" w:rsidRPr="006D0D2A">
        <w:rPr>
          <w:rFonts w:ascii="Times New Roman" w:hAnsi="Times New Roman"/>
          <w:b w:val="0"/>
          <w:i w:val="0"/>
          <w:sz w:val="28"/>
          <w:szCs w:val="28"/>
          <w:lang w:eastAsia="ar-SA"/>
        </w:rPr>
        <w:t xml:space="preserve"> и</w:t>
      </w:r>
      <w:r w:rsidRPr="006D0D2A">
        <w:rPr>
          <w:rFonts w:ascii="Times New Roman" w:hAnsi="Times New Roman"/>
          <w:b w:val="0"/>
          <w:i w:val="0"/>
          <w:sz w:val="28"/>
          <w:szCs w:val="28"/>
          <w:lang w:eastAsia="ar-SA"/>
        </w:rPr>
        <w:t xml:space="preserve"> сооружений должны обеспечивать в случае пожара:</w:t>
      </w:r>
    </w:p>
    <w:p w14:paraId="29CE0130" w14:textId="77777777" w:rsidR="00B34804" w:rsidRPr="006D0D2A" w:rsidRDefault="00B34804"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эвакуацию людей в безопасную зону до нанесения вреда их жизни и здоровью вследствие воздействия опасных факторов пожара;</w:t>
      </w:r>
    </w:p>
    <w:p w14:paraId="5F106281" w14:textId="77777777" w:rsidR="00B34804" w:rsidRPr="006D0D2A" w:rsidRDefault="00B34804"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возможность проведения мероприятий по спасению людей;</w:t>
      </w:r>
    </w:p>
    <w:p w14:paraId="129FE76D" w14:textId="77777777" w:rsidR="00B34804" w:rsidRPr="006D0D2A" w:rsidRDefault="00B34804"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возможность доступа личного состава подразделений пожарной охраны и доставки средств пожаротушения в любое помещение зданий</w:t>
      </w:r>
      <w:r w:rsidR="002A1341" w:rsidRPr="006D0D2A">
        <w:rPr>
          <w:sz w:val="28"/>
          <w:szCs w:val="28"/>
          <w:lang w:eastAsia="ar-SA"/>
        </w:rPr>
        <w:t xml:space="preserve"> и</w:t>
      </w:r>
      <w:r w:rsidRPr="006D0D2A">
        <w:rPr>
          <w:sz w:val="28"/>
          <w:szCs w:val="28"/>
          <w:lang w:eastAsia="ar-SA"/>
        </w:rPr>
        <w:t xml:space="preserve"> сооружений;</w:t>
      </w:r>
    </w:p>
    <w:p w14:paraId="1B7DFE0B" w14:textId="77777777" w:rsidR="00B34804" w:rsidRPr="006D0D2A" w:rsidRDefault="00B34804"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возможность подачи огнетушащих веществ в очаг пожара;</w:t>
      </w:r>
    </w:p>
    <w:p w14:paraId="4B879D60" w14:textId="77777777" w:rsidR="00B34804" w:rsidRPr="006D0D2A" w:rsidRDefault="00B34804" w:rsidP="006244AE">
      <w:pPr>
        <w:numPr>
          <w:ilvl w:val="0"/>
          <w:numId w:val="25"/>
        </w:numPr>
        <w:tabs>
          <w:tab w:val="left" w:pos="993"/>
        </w:tabs>
        <w:suppressAutoHyphens/>
        <w:ind w:left="0" w:firstLine="709"/>
        <w:jc w:val="both"/>
        <w:rPr>
          <w:sz w:val="28"/>
          <w:szCs w:val="28"/>
          <w:lang w:eastAsia="ar-SA"/>
        </w:rPr>
      </w:pPr>
      <w:r w:rsidRPr="006D0D2A">
        <w:rPr>
          <w:sz w:val="28"/>
          <w:szCs w:val="28"/>
          <w:lang w:eastAsia="ar-SA"/>
        </w:rPr>
        <w:t>нераспространение пожара на соседние здания</w:t>
      </w:r>
      <w:r w:rsidR="002A1341" w:rsidRPr="006D0D2A">
        <w:rPr>
          <w:sz w:val="28"/>
          <w:szCs w:val="28"/>
          <w:lang w:eastAsia="ar-SA"/>
        </w:rPr>
        <w:t xml:space="preserve"> и </w:t>
      </w:r>
      <w:r w:rsidRPr="006D0D2A">
        <w:rPr>
          <w:sz w:val="28"/>
          <w:szCs w:val="28"/>
          <w:lang w:eastAsia="ar-SA"/>
        </w:rPr>
        <w:t>сооружения.</w:t>
      </w:r>
    </w:p>
    <w:p w14:paraId="2CAD3A40" w14:textId="77777777" w:rsidR="00493BB7" w:rsidRPr="008618F9" w:rsidRDefault="00637903" w:rsidP="006244AE">
      <w:pPr>
        <w:suppressAutoHyphens/>
        <w:ind w:right="142" w:firstLine="709"/>
        <w:jc w:val="both"/>
        <w:rPr>
          <w:rStyle w:val="FontStyle156"/>
          <w:sz w:val="28"/>
          <w:szCs w:val="28"/>
        </w:rPr>
      </w:pPr>
      <w:r w:rsidRPr="006D0D2A">
        <w:rPr>
          <w:sz w:val="28"/>
          <w:szCs w:val="28"/>
        </w:rPr>
        <w:t xml:space="preserve">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Федеральным законом </w:t>
      </w:r>
      <w:r w:rsidR="00136C12" w:rsidRPr="006D0D2A">
        <w:rPr>
          <w:bCs/>
          <w:iCs/>
          <w:sz w:val="28"/>
          <w:szCs w:val="28"/>
        </w:rPr>
        <w:t>от 22.07.2008 № 123-ФЗ</w:t>
      </w:r>
      <w:r w:rsidR="00136C12" w:rsidRPr="006D0D2A">
        <w:rPr>
          <w:sz w:val="28"/>
          <w:szCs w:val="28"/>
        </w:rPr>
        <w:t xml:space="preserve"> </w:t>
      </w:r>
      <w:r w:rsidRPr="006D0D2A">
        <w:rPr>
          <w:sz w:val="28"/>
          <w:szCs w:val="28"/>
        </w:rPr>
        <w:t>применительно к новому назначению этих зданий, сооружений или помещений.</w:t>
      </w:r>
    </w:p>
    <w:sectPr w:rsidR="00493BB7" w:rsidRPr="008618F9" w:rsidSect="00921208">
      <w:headerReference w:type="default" r:id="rId14"/>
      <w:footerReference w:type="default" r:id="rId15"/>
      <w:headerReference w:type="first" r:id="rId16"/>
      <w:footerReference w:type="first" r:id="rId17"/>
      <w:pgSz w:w="11907" w:h="16840"/>
      <w:pgMar w:top="-1134" w:right="567" w:bottom="567" w:left="1134" w:header="568" w:footer="5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B5FF" w14:textId="77777777" w:rsidR="00450C45" w:rsidRDefault="00450C45">
      <w:r>
        <w:separator/>
      </w:r>
    </w:p>
  </w:endnote>
  <w:endnote w:type="continuationSeparator" w:id="0">
    <w:p w14:paraId="4F0516A0" w14:textId="77777777" w:rsidR="00450C45" w:rsidRDefault="004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TimesDL">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roman"/>
    <w:notTrueType/>
    <w:pitch w:val="default"/>
    <w:sig w:usb0="0064F8CB"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1932" w14:textId="77777777" w:rsidR="00793880" w:rsidRDefault="00793880" w:rsidP="00F10A3C">
    <w:pPr>
      <w:pStyle w:val="aa"/>
      <w:rPr>
        <w:rStyle w:val="a6"/>
      </w:rPr>
    </w:pPr>
    <w:r>
      <w:rPr>
        <w:rStyle w:val="a6"/>
      </w:rPr>
      <w:fldChar w:fldCharType="begin"/>
    </w:r>
    <w:r>
      <w:rPr>
        <w:rStyle w:val="a6"/>
      </w:rPr>
      <w:instrText xml:space="preserve">PAGE  </w:instrText>
    </w:r>
    <w:r>
      <w:rPr>
        <w:rStyle w:val="a6"/>
      </w:rPr>
      <w:fldChar w:fldCharType="end"/>
    </w:r>
  </w:p>
  <w:p w14:paraId="65FF5C24" w14:textId="77777777" w:rsidR="00793880" w:rsidRDefault="00793880" w:rsidP="00F10A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CE42" w14:textId="77777777" w:rsidR="00793880" w:rsidRDefault="00793880">
    <w:pPr>
      <w:pStyle w:val="aa"/>
      <w:jc w:val="center"/>
    </w:pPr>
    <w:r>
      <w:fldChar w:fldCharType="begin"/>
    </w:r>
    <w:r>
      <w:instrText>PAGE   \* MERGEFORMAT</w:instrText>
    </w:r>
    <w:r>
      <w:fldChar w:fldCharType="separate"/>
    </w:r>
    <w:r>
      <w:rPr>
        <w:noProof/>
      </w:rPr>
      <w:t>86</w:t>
    </w:r>
    <w:r>
      <w:rPr>
        <w:noProof/>
      </w:rPr>
      <w:fldChar w:fldCharType="end"/>
    </w:r>
  </w:p>
  <w:p w14:paraId="5F13A6FF" w14:textId="77777777" w:rsidR="00793880" w:rsidRDefault="00793880" w:rsidP="00F10A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ACDB" w14:textId="77777777" w:rsidR="00793880" w:rsidRDefault="00793880" w:rsidP="00F10A3C">
    <w:pPr>
      <w:pStyle w:val="aa"/>
    </w:pPr>
  </w:p>
  <w:p w14:paraId="58E4047B" w14:textId="77777777" w:rsidR="00793880" w:rsidRDefault="00793880" w:rsidP="00F10A3C">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7906" w14:textId="77777777" w:rsidR="0011539D" w:rsidRPr="00061310" w:rsidRDefault="0011539D" w:rsidP="00E961BD">
    <w:pPr>
      <w:pStyle w:val="aa"/>
      <w:jc w:val="right"/>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4DF0" w14:textId="77777777" w:rsidR="0011539D" w:rsidRDefault="0011539D" w:rsidP="003B324B">
    <w:pPr>
      <w:framePr w:w="567" w:h="711" w:hRule="exact" w:hSpace="142" w:wrap="auto" w:vAnchor="text" w:hAnchor="page" w:x="8884" w:y="168"/>
    </w:pPr>
  </w:p>
  <w:p w14:paraId="3AB7ABC2" w14:textId="77777777" w:rsidR="0011539D" w:rsidRPr="00E307A2" w:rsidRDefault="0011539D">
    <w:pPr>
      <w:pStyle w:val="aa"/>
      <w:widowControl/>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6F07" w14:textId="77777777" w:rsidR="00450C45" w:rsidRDefault="00450C45">
      <w:r>
        <w:separator/>
      </w:r>
    </w:p>
  </w:footnote>
  <w:footnote w:type="continuationSeparator" w:id="0">
    <w:p w14:paraId="4428C784" w14:textId="77777777" w:rsidR="00450C45" w:rsidRDefault="0045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3242" w14:textId="77777777" w:rsidR="00793880" w:rsidRDefault="00793880" w:rsidP="00F10A3C">
    <w:pPr>
      <w:pStyle w:val="a8"/>
      <w:rPr>
        <w:rStyle w:val="a6"/>
      </w:rPr>
    </w:pPr>
    <w:r>
      <w:rPr>
        <w:rStyle w:val="a6"/>
      </w:rPr>
      <w:fldChar w:fldCharType="begin"/>
    </w:r>
    <w:r>
      <w:rPr>
        <w:rStyle w:val="a6"/>
      </w:rPr>
      <w:instrText xml:space="preserve">PAGE  </w:instrText>
    </w:r>
    <w:r>
      <w:rPr>
        <w:rStyle w:val="a6"/>
      </w:rPr>
      <w:fldChar w:fldCharType="end"/>
    </w:r>
  </w:p>
  <w:p w14:paraId="4A79E81D" w14:textId="77777777" w:rsidR="00793880" w:rsidRDefault="00793880" w:rsidP="00F10A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848A" w14:textId="77777777" w:rsidR="00793880" w:rsidRDefault="00793880" w:rsidP="00F10A3C">
    <w:pPr>
      <w:pStyle w:val="a8"/>
      <w:jc w:val="right"/>
      <w:rPr>
        <w:i/>
      </w:rPr>
    </w:pPr>
    <w:r w:rsidRPr="002F2666">
      <w:rPr>
        <w:i/>
        <w:lang w:val="ru-RU"/>
      </w:rPr>
      <w:t xml:space="preserve">Изменения в генеральный план муниципального образования Ропшинское сельское поселение Ломоносовского муниципального района Ленинградской области. Материалы по обоснованию изменений генерального плана в текстовой форме. Том </w:t>
    </w:r>
    <w:r>
      <w:rPr>
        <w:i/>
      </w:rPr>
      <w:t>II</w:t>
    </w:r>
    <w:r w:rsidRPr="002F2666">
      <w:rPr>
        <w:i/>
        <w:lang w:val="ru-RU"/>
      </w:rPr>
      <w:t xml:space="preserve">. </w:t>
    </w:r>
    <w:r>
      <w:rPr>
        <w:i/>
      </w:rPr>
      <w:t>ООО «НИИ ПГ». 2018 г.</w:t>
    </w:r>
  </w:p>
  <w:p w14:paraId="721E4B7E" w14:textId="77777777" w:rsidR="00793880" w:rsidRDefault="007938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8E9" w14:textId="77777777" w:rsidR="0011539D" w:rsidRPr="006244AE" w:rsidRDefault="002A21DE" w:rsidP="002A21DE">
    <w:pPr>
      <w:pStyle w:val="a8"/>
      <w:jc w:val="center"/>
      <w:rPr>
        <w:sz w:val="28"/>
        <w:szCs w:val="28"/>
      </w:rPr>
    </w:pPr>
    <w:r w:rsidRPr="006244AE">
      <w:rPr>
        <w:sz w:val="28"/>
        <w:szCs w:val="28"/>
      </w:rPr>
      <w:fldChar w:fldCharType="begin"/>
    </w:r>
    <w:r w:rsidRPr="006244AE">
      <w:rPr>
        <w:sz w:val="28"/>
        <w:szCs w:val="28"/>
      </w:rPr>
      <w:instrText>PAGE   \* MERGEFORMAT</w:instrText>
    </w:r>
    <w:r w:rsidRPr="006244AE">
      <w:rPr>
        <w:sz w:val="28"/>
        <w:szCs w:val="28"/>
      </w:rPr>
      <w:fldChar w:fldCharType="separate"/>
    </w:r>
    <w:r w:rsidRPr="006244AE">
      <w:rPr>
        <w:sz w:val="28"/>
        <w:szCs w:val="28"/>
        <w:lang w:val="ru-RU"/>
      </w:rPr>
      <w:t>2</w:t>
    </w:r>
    <w:r w:rsidRPr="006244AE">
      <w:rPr>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F93A" w14:textId="77777777" w:rsidR="0011539D" w:rsidRPr="00AE626B" w:rsidRDefault="00F07870" w:rsidP="00454041">
    <w:pPr>
      <w:pStyle w:val="a8"/>
      <w:jc w:val="center"/>
      <w:rPr>
        <w:sz w:val="24"/>
        <w:lang w:val="ru-RU"/>
      </w:rPr>
    </w:pPr>
    <w:r>
      <w:rPr>
        <w:sz w:val="24"/>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D12FBA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8" w15:restartNumberingAfterBreak="0">
    <w:nsid w:val="00000008"/>
    <w:multiLevelType w:val="singleLevel"/>
    <w:tmpl w:val="CDAA7250"/>
    <w:name w:val="WW8Num8"/>
    <w:lvl w:ilvl="0">
      <w:numFmt w:val="bullet"/>
      <w:lvlText w:val="-"/>
      <w:lvlJc w:val="left"/>
      <w:pPr>
        <w:tabs>
          <w:tab w:val="num" w:pos="687"/>
        </w:tabs>
        <w:ind w:left="687" w:hanging="360"/>
      </w:pPr>
      <w:rPr>
        <w:rFonts w:ascii="Times New Roman" w:hAnsi="Times New Roman" w:cs="Times New Roman"/>
        <w:color w:val="auto"/>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6"/>
    <w:multiLevelType w:val="singleLevel"/>
    <w:tmpl w:val="00000016"/>
    <w:name w:val="WW8Num35"/>
    <w:lvl w:ilvl="0">
      <w:start w:val="1"/>
      <w:numFmt w:val="bullet"/>
      <w:lvlText w:val=""/>
      <w:lvlJc w:val="left"/>
      <w:pPr>
        <w:tabs>
          <w:tab w:val="num" w:pos="1440"/>
        </w:tabs>
        <w:ind w:left="1440" w:hanging="360"/>
      </w:pPr>
      <w:rPr>
        <w:rFonts w:ascii="Wingdings" w:hAnsi="Wingdings"/>
      </w:rPr>
    </w:lvl>
  </w:abstractNum>
  <w:abstractNum w:abstractNumId="11" w15:restartNumberingAfterBreak="0">
    <w:nsid w:val="08821EDE"/>
    <w:multiLevelType w:val="hybridMultilevel"/>
    <w:tmpl w:val="DE807532"/>
    <w:lvl w:ilvl="0" w:tplc="9AF6376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3" w15:restartNumberingAfterBreak="0">
    <w:nsid w:val="1A73549E"/>
    <w:multiLevelType w:val="hybridMultilevel"/>
    <w:tmpl w:val="1826B6D0"/>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1A17EE"/>
    <w:multiLevelType w:val="hybridMultilevel"/>
    <w:tmpl w:val="642EBBD6"/>
    <w:name w:val="WW8Num12"/>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5" w15:restartNumberingAfterBreak="0">
    <w:nsid w:val="26A70CE6"/>
    <w:multiLevelType w:val="hybridMultilevel"/>
    <w:tmpl w:val="26480A68"/>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137B8C"/>
    <w:multiLevelType w:val="hybridMultilevel"/>
    <w:tmpl w:val="12AC8FC6"/>
    <w:lvl w:ilvl="0" w:tplc="1504ACCC">
      <w:start w:val="1"/>
      <w:numFmt w:val="bullet"/>
      <w:lvlText w:val="–"/>
      <w:lvlJc w:val="left"/>
      <w:pPr>
        <w:ind w:left="1789" w:hanging="360"/>
      </w:pPr>
      <w:rPr>
        <w:rFonts w:ascii="Sylfaen" w:hAnsi="Sylfae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2DB77B4B"/>
    <w:multiLevelType w:val="singleLevel"/>
    <w:tmpl w:val="30D250C2"/>
    <w:lvl w:ilvl="0">
      <w:start w:val="1"/>
      <w:numFmt w:val="bullet"/>
      <w:pStyle w:val="10"/>
      <w:lvlText w:val="–"/>
      <w:lvlJc w:val="left"/>
      <w:pPr>
        <w:tabs>
          <w:tab w:val="num" w:pos="360"/>
        </w:tabs>
        <w:ind w:left="0" w:firstLine="0"/>
      </w:pPr>
      <w:rPr>
        <w:rFonts w:ascii="Times New Roman" w:hAnsi="Times New Roman" w:hint="default"/>
      </w:rPr>
    </w:lvl>
  </w:abstractNum>
  <w:abstractNum w:abstractNumId="18" w15:restartNumberingAfterBreak="0">
    <w:nsid w:val="309452AF"/>
    <w:multiLevelType w:val="hybridMultilevel"/>
    <w:tmpl w:val="B4FCBDCC"/>
    <w:lvl w:ilvl="0" w:tplc="D3AACE2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BC0CC8"/>
    <w:multiLevelType w:val="multilevel"/>
    <w:tmpl w:val="19764766"/>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5F62DF"/>
    <w:multiLevelType w:val="hybridMultilevel"/>
    <w:tmpl w:val="9C669CFC"/>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F108F7"/>
    <w:multiLevelType w:val="hybridMultilevel"/>
    <w:tmpl w:val="EC2E425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5055022B"/>
    <w:multiLevelType w:val="multilevel"/>
    <w:tmpl w:val="49EA24B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03904"/>
    <w:multiLevelType w:val="hybridMultilevel"/>
    <w:tmpl w:val="9DFE9CBA"/>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25" w15:restartNumberingAfterBreak="0">
    <w:nsid w:val="5AB04CE5"/>
    <w:multiLevelType w:val="hybridMultilevel"/>
    <w:tmpl w:val="87C409C6"/>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E639E3"/>
    <w:multiLevelType w:val="hybridMultilevel"/>
    <w:tmpl w:val="D666C458"/>
    <w:lvl w:ilvl="0" w:tplc="927AD06E">
      <w:start w:val="6"/>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7F7E51"/>
    <w:multiLevelType w:val="hybridMultilevel"/>
    <w:tmpl w:val="7D824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245A8F"/>
    <w:multiLevelType w:val="hybridMultilevel"/>
    <w:tmpl w:val="28800974"/>
    <w:lvl w:ilvl="0" w:tplc="51521442">
      <w:start w:val="1"/>
      <w:numFmt w:val="bullet"/>
      <w:lvlText w:val="-"/>
      <w:lvlJc w:val="left"/>
      <w:pPr>
        <w:tabs>
          <w:tab w:val="num" w:pos="786"/>
        </w:tabs>
        <w:ind w:left="786" w:hanging="360"/>
      </w:pPr>
      <w:rPr>
        <w:rFonts w:ascii="Sylfaen" w:hAnsi="Sylfae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AD25618"/>
    <w:multiLevelType w:val="hybridMultilevel"/>
    <w:tmpl w:val="52E46710"/>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E6711D"/>
    <w:multiLevelType w:val="hybridMultilevel"/>
    <w:tmpl w:val="65A4CA20"/>
    <w:lvl w:ilvl="0" w:tplc="1504ACCC">
      <w:start w:val="1"/>
      <w:numFmt w:val="bullet"/>
      <w:lvlText w:val="–"/>
      <w:lvlJc w:val="left"/>
      <w:pPr>
        <w:ind w:left="1800" w:hanging="360"/>
      </w:pPr>
      <w:rPr>
        <w:rFonts w:ascii="Sylfaen" w:hAnsi="Sylfae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DF4779E"/>
    <w:multiLevelType w:val="multilevel"/>
    <w:tmpl w:val="3FEA6AB6"/>
    <w:styleLink w:val="a1"/>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75F0518F"/>
    <w:multiLevelType w:val="hybridMultilevel"/>
    <w:tmpl w:val="6250F7E0"/>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3"/>
  </w:num>
  <w:num w:numId="3">
    <w:abstractNumId w:val="24"/>
  </w:num>
  <w:num w:numId="4">
    <w:abstractNumId w:val="4"/>
  </w:num>
  <w:num w:numId="5">
    <w:abstractNumId w:val="2"/>
  </w:num>
  <w:num w:numId="6">
    <w:abstractNumId w:val="1"/>
  </w:num>
  <w:num w:numId="7">
    <w:abstractNumId w:val="0"/>
  </w:num>
  <w:num w:numId="8">
    <w:abstractNumId w:val="31"/>
  </w:num>
  <w:num w:numId="9">
    <w:abstractNumId w:val="3"/>
  </w:num>
  <w:num w:numId="10">
    <w:abstractNumId w:val="12"/>
  </w:num>
  <w:num w:numId="11">
    <w:abstractNumId w:val="20"/>
  </w:num>
  <w:num w:numId="12">
    <w:abstractNumId w:val="29"/>
  </w:num>
  <w:num w:numId="13">
    <w:abstractNumId w:val="13"/>
  </w:num>
  <w:num w:numId="14">
    <w:abstractNumId w:val="11"/>
  </w:num>
  <w:num w:numId="15">
    <w:abstractNumId w:val="27"/>
  </w:num>
  <w:num w:numId="16">
    <w:abstractNumId w:val="22"/>
  </w:num>
  <w:num w:numId="17">
    <w:abstractNumId w:val="28"/>
  </w:num>
  <w:num w:numId="18">
    <w:abstractNumId w:val="21"/>
  </w:num>
  <w:num w:numId="19">
    <w:abstractNumId w:val="30"/>
  </w:num>
  <w:num w:numId="20">
    <w:abstractNumId w:val="16"/>
  </w:num>
  <w:num w:numId="21">
    <w:abstractNumId w:val="15"/>
  </w:num>
  <w:num w:numId="22">
    <w:abstractNumId w:val="25"/>
  </w:num>
  <w:num w:numId="23">
    <w:abstractNumId w:val="26"/>
  </w:num>
  <w:num w:numId="24">
    <w:abstractNumId w:val="18"/>
  </w:num>
  <w:num w:numId="25">
    <w:abstractNumId w:val="32"/>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79"/>
    <w:rsid w:val="00000CB5"/>
    <w:rsid w:val="0000263E"/>
    <w:rsid w:val="000026B5"/>
    <w:rsid w:val="00003BF0"/>
    <w:rsid w:val="00003D88"/>
    <w:rsid w:val="00005007"/>
    <w:rsid w:val="0000541F"/>
    <w:rsid w:val="00006D09"/>
    <w:rsid w:val="0001074D"/>
    <w:rsid w:val="000117C9"/>
    <w:rsid w:val="00011FD5"/>
    <w:rsid w:val="00013220"/>
    <w:rsid w:val="0001366E"/>
    <w:rsid w:val="000149FD"/>
    <w:rsid w:val="00015896"/>
    <w:rsid w:val="00021FA9"/>
    <w:rsid w:val="000227C9"/>
    <w:rsid w:val="00023255"/>
    <w:rsid w:val="00023C63"/>
    <w:rsid w:val="00025DE5"/>
    <w:rsid w:val="00026C8C"/>
    <w:rsid w:val="00032F78"/>
    <w:rsid w:val="00032FEF"/>
    <w:rsid w:val="00033C40"/>
    <w:rsid w:val="000360FC"/>
    <w:rsid w:val="000364D7"/>
    <w:rsid w:val="0003790D"/>
    <w:rsid w:val="00037EDE"/>
    <w:rsid w:val="000406CC"/>
    <w:rsid w:val="00041DEF"/>
    <w:rsid w:val="000463B7"/>
    <w:rsid w:val="000501AA"/>
    <w:rsid w:val="0005090E"/>
    <w:rsid w:val="000540D1"/>
    <w:rsid w:val="000560A4"/>
    <w:rsid w:val="00061310"/>
    <w:rsid w:val="00061531"/>
    <w:rsid w:val="0006198E"/>
    <w:rsid w:val="00061B86"/>
    <w:rsid w:val="00061D12"/>
    <w:rsid w:val="0006372E"/>
    <w:rsid w:val="000648DE"/>
    <w:rsid w:val="00064C57"/>
    <w:rsid w:val="0006570F"/>
    <w:rsid w:val="00065DAC"/>
    <w:rsid w:val="0007161C"/>
    <w:rsid w:val="00071B0F"/>
    <w:rsid w:val="00071D29"/>
    <w:rsid w:val="00071EF5"/>
    <w:rsid w:val="00072A78"/>
    <w:rsid w:val="00073B29"/>
    <w:rsid w:val="0007630C"/>
    <w:rsid w:val="00080C59"/>
    <w:rsid w:val="00082863"/>
    <w:rsid w:val="00083DD1"/>
    <w:rsid w:val="000846F1"/>
    <w:rsid w:val="00087B56"/>
    <w:rsid w:val="0009002C"/>
    <w:rsid w:val="00090D36"/>
    <w:rsid w:val="000914F9"/>
    <w:rsid w:val="000918DB"/>
    <w:rsid w:val="00092384"/>
    <w:rsid w:val="000934F3"/>
    <w:rsid w:val="00095B06"/>
    <w:rsid w:val="00096F3F"/>
    <w:rsid w:val="000A18F7"/>
    <w:rsid w:val="000A63B3"/>
    <w:rsid w:val="000A64B0"/>
    <w:rsid w:val="000B2140"/>
    <w:rsid w:val="000B2D4D"/>
    <w:rsid w:val="000B317A"/>
    <w:rsid w:val="000B48B4"/>
    <w:rsid w:val="000B5114"/>
    <w:rsid w:val="000B7622"/>
    <w:rsid w:val="000C04CF"/>
    <w:rsid w:val="000C0A87"/>
    <w:rsid w:val="000C4878"/>
    <w:rsid w:val="000C4950"/>
    <w:rsid w:val="000C4BC8"/>
    <w:rsid w:val="000C6D51"/>
    <w:rsid w:val="000D22F5"/>
    <w:rsid w:val="000D6C7A"/>
    <w:rsid w:val="000D7E2D"/>
    <w:rsid w:val="000E0504"/>
    <w:rsid w:val="000E0A06"/>
    <w:rsid w:val="000E2FC4"/>
    <w:rsid w:val="000E3D57"/>
    <w:rsid w:val="000E5567"/>
    <w:rsid w:val="000E6A28"/>
    <w:rsid w:val="000F06C8"/>
    <w:rsid w:val="000F0C01"/>
    <w:rsid w:val="000F1287"/>
    <w:rsid w:val="000F1452"/>
    <w:rsid w:val="000F2DF6"/>
    <w:rsid w:val="000F45E4"/>
    <w:rsid w:val="000F482B"/>
    <w:rsid w:val="000F60E4"/>
    <w:rsid w:val="000F6AFC"/>
    <w:rsid w:val="001003F3"/>
    <w:rsid w:val="001007F2"/>
    <w:rsid w:val="00100E6B"/>
    <w:rsid w:val="0010103D"/>
    <w:rsid w:val="001013E6"/>
    <w:rsid w:val="00105397"/>
    <w:rsid w:val="00110917"/>
    <w:rsid w:val="00111555"/>
    <w:rsid w:val="00111CB8"/>
    <w:rsid w:val="00111F05"/>
    <w:rsid w:val="00113A3F"/>
    <w:rsid w:val="0011539D"/>
    <w:rsid w:val="00115CBF"/>
    <w:rsid w:val="00116CB8"/>
    <w:rsid w:val="001203BF"/>
    <w:rsid w:val="00121642"/>
    <w:rsid w:val="00121F68"/>
    <w:rsid w:val="0012538C"/>
    <w:rsid w:val="00125720"/>
    <w:rsid w:val="0012794B"/>
    <w:rsid w:val="00130043"/>
    <w:rsid w:val="00131B34"/>
    <w:rsid w:val="00133E90"/>
    <w:rsid w:val="00134B93"/>
    <w:rsid w:val="00135626"/>
    <w:rsid w:val="00136C12"/>
    <w:rsid w:val="00140398"/>
    <w:rsid w:val="0014044F"/>
    <w:rsid w:val="00140941"/>
    <w:rsid w:val="001421BD"/>
    <w:rsid w:val="00143D20"/>
    <w:rsid w:val="0015036B"/>
    <w:rsid w:val="00152C5D"/>
    <w:rsid w:val="00152D16"/>
    <w:rsid w:val="00153CD4"/>
    <w:rsid w:val="001546E4"/>
    <w:rsid w:val="00155C2E"/>
    <w:rsid w:val="0016032C"/>
    <w:rsid w:val="00160743"/>
    <w:rsid w:val="00160D92"/>
    <w:rsid w:val="00161628"/>
    <w:rsid w:val="0016462A"/>
    <w:rsid w:val="00172219"/>
    <w:rsid w:val="00173166"/>
    <w:rsid w:val="001733C1"/>
    <w:rsid w:val="001745AE"/>
    <w:rsid w:val="00175CC9"/>
    <w:rsid w:val="00177F31"/>
    <w:rsid w:val="00180009"/>
    <w:rsid w:val="00180E62"/>
    <w:rsid w:val="00180F15"/>
    <w:rsid w:val="001821FF"/>
    <w:rsid w:val="00182654"/>
    <w:rsid w:val="00184CC8"/>
    <w:rsid w:val="00187D6F"/>
    <w:rsid w:val="00190567"/>
    <w:rsid w:val="0019231F"/>
    <w:rsid w:val="0019251E"/>
    <w:rsid w:val="0019257D"/>
    <w:rsid w:val="00192791"/>
    <w:rsid w:val="00193BA6"/>
    <w:rsid w:val="00194B7B"/>
    <w:rsid w:val="0019547E"/>
    <w:rsid w:val="00196BED"/>
    <w:rsid w:val="00197A8D"/>
    <w:rsid w:val="001A0FA8"/>
    <w:rsid w:val="001A6823"/>
    <w:rsid w:val="001A6891"/>
    <w:rsid w:val="001B085E"/>
    <w:rsid w:val="001B3677"/>
    <w:rsid w:val="001B65BE"/>
    <w:rsid w:val="001C1F88"/>
    <w:rsid w:val="001C360F"/>
    <w:rsid w:val="001C4181"/>
    <w:rsid w:val="001D1779"/>
    <w:rsid w:val="001D51C7"/>
    <w:rsid w:val="001D6272"/>
    <w:rsid w:val="001D7439"/>
    <w:rsid w:val="001E182E"/>
    <w:rsid w:val="001E1D56"/>
    <w:rsid w:val="001E351C"/>
    <w:rsid w:val="001E3B28"/>
    <w:rsid w:val="001E4333"/>
    <w:rsid w:val="001E5535"/>
    <w:rsid w:val="001E6499"/>
    <w:rsid w:val="001E6E01"/>
    <w:rsid w:val="001E6FF9"/>
    <w:rsid w:val="001E7607"/>
    <w:rsid w:val="001F0359"/>
    <w:rsid w:val="001F116E"/>
    <w:rsid w:val="001F1225"/>
    <w:rsid w:val="001F2746"/>
    <w:rsid w:val="001F36F1"/>
    <w:rsid w:val="001F493F"/>
    <w:rsid w:val="002011ED"/>
    <w:rsid w:val="00201F6B"/>
    <w:rsid w:val="00203684"/>
    <w:rsid w:val="002042BC"/>
    <w:rsid w:val="0020486E"/>
    <w:rsid w:val="002049AF"/>
    <w:rsid w:val="00205C0B"/>
    <w:rsid w:val="002060DB"/>
    <w:rsid w:val="0020613A"/>
    <w:rsid w:val="00210A0C"/>
    <w:rsid w:val="00211FBA"/>
    <w:rsid w:val="0021279A"/>
    <w:rsid w:val="002136C0"/>
    <w:rsid w:val="00213A09"/>
    <w:rsid w:val="00213E2D"/>
    <w:rsid w:val="002141AB"/>
    <w:rsid w:val="002142E6"/>
    <w:rsid w:val="002149DC"/>
    <w:rsid w:val="00216050"/>
    <w:rsid w:val="002166F6"/>
    <w:rsid w:val="00216AA5"/>
    <w:rsid w:val="00221F9C"/>
    <w:rsid w:val="00222360"/>
    <w:rsid w:val="00222BD4"/>
    <w:rsid w:val="0022456F"/>
    <w:rsid w:val="002253AD"/>
    <w:rsid w:val="00226B93"/>
    <w:rsid w:val="00227A1F"/>
    <w:rsid w:val="0023109F"/>
    <w:rsid w:val="00233C7D"/>
    <w:rsid w:val="0023409E"/>
    <w:rsid w:val="00234E63"/>
    <w:rsid w:val="00235D45"/>
    <w:rsid w:val="002371FF"/>
    <w:rsid w:val="00237E79"/>
    <w:rsid w:val="00242500"/>
    <w:rsid w:val="00243CE2"/>
    <w:rsid w:val="0024404A"/>
    <w:rsid w:val="00244E08"/>
    <w:rsid w:val="00253FB1"/>
    <w:rsid w:val="0025569F"/>
    <w:rsid w:val="002563D4"/>
    <w:rsid w:val="002565C8"/>
    <w:rsid w:val="002576EE"/>
    <w:rsid w:val="00260596"/>
    <w:rsid w:val="002616B7"/>
    <w:rsid w:val="00261BE8"/>
    <w:rsid w:val="00261FC4"/>
    <w:rsid w:val="002647ED"/>
    <w:rsid w:val="002676B2"/>
    <w:rsid w:val="00270F4C"/>
    <w:rsid w:val="002720FF"/>
    <w:rsid w:val="00273FC8"/>
    <w:rsid w:val="002764F1"/>
    <w:rsid w:val="0027691E"/>
    <w:rsid w:val="00277387"/>
    <w:rsid w:val="0027746D"/>
    <w:rsid w:val="002802C8"/>
    <w:rsid w:val="00280A34"/>
    <w:rsid w:val="00282F90"/>
    <w:rsid w:val="00283976"/>
    <w:rsid w:val="00284713"/>
    <w:rsid w:val="002852A4"/>
    <w:rsid w:val="0029125B"/>
    <w:rsid w:val="002941AC"/>
    <w:rsid w:val="002941B2"/>
    <w:rsid w:val="00294D15"/>
    <w:rsid w:val="00294F3E"/>
    <w:rsid w:val="00295BDE"/>
    <w:rsid w:val="002A1341"/>
    <w:rsid w:val="002A21DE"/>
    <w:rsid w:val="002A22D4"/>
    <w:rsid w:val="002A3AA0"/>
    <w:rsid w:val="002B08C2"/>
    <w:rsid w:val="002B0D3E"/>
    <w:rsid w:val="002B18DB"/>
    <w:rsid w:val="002B3CE3"/>
    <w:rsid w:val="002C2EFC"/>
    <w:rsid w:val="002C4576"/>
    <w:rsid w:val="002D00FE"/>
    <w:rsid w:val="002D31B9"/>
    <w:rsid w:val="002D3DBF"/>
    <w:rsid w:val="002D4582"/>
    <w:rsid w:val="002D4DF2"/>
    <w:rsid w:val="002E1941"/>
    <w:rsid w:val="002E2E70"/>
    <w:rsid w:val="002E4C0D"/>
    <w:rsid w:val="002E66EA"/>
    <w:rsid w:val="002F038F"/>
    <w:rsid w:val="002F4073"/>
    <w:rsid w:val="002F4F11"/>
    <w:rsid w:val="002F5498"/>
    <w:rsid w:val="002F5E0C"/>
    <w:rsid w:val="002F797C"/>
    <w:rsid w:val="002F7C99"/>
    <w:rsid w:val="0030148E"/>
    <w:rsid w:val="00305D8E"/>
    <w:rsid w:val="00313108"/>
    <w:rsid w:val="00314208"/>
    <w:rsid w:val="003148B2"/>
    <w:rsid w:val="00314E12"/>
    <w:rsid w:val="0031600B"/>
    <w:rsid w:val="00317F5B"/>
    <w:rsid w:val="00320E75"/>
    <w:rsid w:val="00322261"/>
    <w:rsid w:val="0032277A"/>
    <w:rsid w:val="00323131"/>
    <w:rsid w:val="00325166"/>
    <w:rsid w:val="00326082"/>
    <w:rsid w:val="00326E66"/>
    <w:rsid w:val="003274F8"/>
    <w:rsid w:val="0033012E"/>
    <w:rsid w:val="003329C2"/>
    <w:rsid w:val="00332AFA"/>
    <w:rsid w:val="00333ACB"/>
    <w:rsid w:val="00333EB4"/>
    <w:rsid w:val="00335C8C"/>
    <w:rsid w:val="00340388"/>
    <w:rsid w:val="003408F4"/>
    <w:rsid w:val="003412BF"/>
    <w:rsid w:val="0034132D"/>
    <w:rsid w:val="0034202A"/>
    <w:rsid w:val="0034395E"/>
    <w:rsid w:val="0034581B"/>
    <w:rsid w:val="00345C53"/>
    <w:rsid w:val="0034707E"/>
    <w:rsid w:val="00347570"/>
    <w:rsid w:val="00347996"/>
    <w:rsid w:val="00347F6C"/>
    <w:rsid w:val="00350B3E"/>
    <w:rsid w:val="0035304F"/>
    <w:rsid w:val="00353391"/>
    <w:rsid w:val="00353C21"/>
    <w:rsid w:val="003546A7"/>
    <w:rsid w:val="00355DCA"/>
    <w:rsid w:val="0035755E"/>
    <w:rsid w:val="0035772F"/>
    <w:rsid w:val="00360FC5"/>
    <w:rsid w:val="00361320"/>
    <w:rsid w:val="0036264B"/>
    <w:rsid w:val="00365144"/>
    <w:rsid w:val="003673A1"/>
    <w:rsid w:val="003675FA"/>
    <w:rsid w:val="00371241"/>
    <w:rsid w:val="00371ABC"/>
    <w:rsid w:val="00372AC1"/>
    <w:rsid w:val="00372F1E"/>
    <w:rsid w:val="0037339A"/>
    <w:rsid w:val="00373969"/>
    <w:rsid w:val="00374E36"/>
    <w:rsid w:val="00376BA5"/>
    <w:rsid w:val="00377516"/>
    <w:rsid w:val="0038061C"/>
    <w:rsid w:val="00385016"/>
    <w:rsid w:val="003853A3"/>
    <w:rsid w:val="003905E6"/>
    <w:rsid w:val="0039110D"/>
    <w:rsid w:val="0039310B"/>
    <w:rsid w:val="003947BF"/>
    <w:rsid w:val="00396EFC"/>
    <w:rsid w:val="003A009D"/>
    <w:rsid w:val="003A0A6B"/>
    <w:rsid w:val="003A19EF"/>
    <w:rsid w:val="003A3B9D"/>
    <w:rsid w:val="003A4D2C"/>
    <w:rsid w:val="003A6624"/>
    <w:rsid w:val="003A7F5B"/>
    <w:rsid w:val="003B24E4"/>
    <w:rsid w:val="003B324B"/>
    <w:rsid w:val="003B3269"/>
    <w:rsid w:val="003B422B"/>
    <w:rsid w:val="003B4C7E"/>
    <w:rsid w:val="003B5912"/>
    <w:rsid w:val="003B6A49"/>
    <w:rsid w:val="003B7105"/>
    <w:rsid w:val="003B791A"/>
    <w:rsid w:val="003C137A"/>
    <w:rsid w:val="003C4779"/>
    <w:rsid w:val="003C68D1"/>
    <w:rsid w:val="003C74BB"/>
    <w:rsid w:val="003D3083"/>
    <w:rsid w:val="003D3D94"/>
    <w:rsid w:val="003D4240"/>
    <w:rsid w:val="003E1BB1"/>
    <w:rsid w:val="003E50AB"/>
    <w:rsid w:val="003E798F"/>
    <w:rsid w:val="003F018B"/>
    <w:rsid w:val="003F2027"/>
    <w:rsid w:val="003F289D"/>
    <w:rsid w:val="003F3BA2"/>
    <w:rsid w:val="003F427D"/>
    <w:rsid w:val="003F5C26"/>
    <w:rsid w:val="003F5F91"/>
    <w:rsid w:val="003F6906"/>
    <w:rsid w:val="00400E7D"/>
    <w:rsid w:val="00407A1F"/>
    <w:rsid w:val="00411257"/>
    <w:rsid w:val="00413895"/>
    <w:rsid w:val="00413ABF"/>
    <w:rsid w:val="00415065"/>
    <w:rsid w:val="004151FF"/>
    <w:rsid w:val="00417AC5"/>
    <w:rsid w:val="00420230"/>
    <w:rsid w:val="00420307"/>
    <w:rsid w:val="00421949"/>
    <w:rsid w:val="00423E2B"/>
    <w:rsid w:val="00424C3C"/>
    <w:rsid w:val="00425283"/>
    <w:rsid w:val="00426227"/>
    <w:rsid w:val="00427087"/>
    <w:rsid w:val="004277B6"/>
    <w:rsid w:val="004302DE"/>
    <w:rsid w:val="00433858"/>
    <w:rsid w:val="00437705"/>
    <w:rsid w:val="00437825"/>
    <w:rsid w:val="00445994"/>
    <w:rsid w:val="00446799"/>
    <w:rsid w:val="00450C45"/>
    <w:rsid w:val="00452891"/>
    <w:rsid w:val="00453BF8"/>
    <w:rsid w:val="00454041"/>
    <w:rsid w:val="00454935"/>
    <w:rsid w:val="00455B85"/>
    <w:rsid w:val="004609D2"/>
    <w:rsid w:val="004637B4"/>
    <w:rsid w:val="004655D7"/>
    <w:rsid w:val="00470358"/>
    <w:rsid w:val="004711DD"/>
    <w:rsid w:val="0047190A"/>
    <w:rsid w:val="0047331B"/>
    <w:rsid w:val="004733F5"/>
    <w:rsid w:val="004750E3"/>
    <w:rsid w:val="00475AE1"/>
    <w:rsid w:val="00483B13"/>
    <w:rsid w:val="00484C75"/>
    <w:rsid w:val="00486637"/>
    <w:rsid w:val="00487611"/>
    <w:rsid w:val="0049139E"/>
    <w:rsid w:val="004936A1"/>
    <w:rsid w:val="00493BB7"/>
    <w:rsid w:val="0049580D"/>
    <w:rsid w:val="00495B63"/>
    <w:rsid w:val="004961EC"/>
    <w:rsid w:val="00497923"/>
    <w:rsid w:val="00497C7A"/>
    <w:rsid w:val="004A04BF"/>
    <w:rsid w:val="004A08FC"/>
    <w:rsid w:val="004A1361"/>
    <w:rsid w:val="004A6677"/>
    <w:rsid w:val="004A799E"/>
    <w:rsid w:val="004B2B6D"/>
    <w:rsid w:val="004B4119"/>
    <w:rsid w:val="004B55B5"/>
    <w:rsid w:val="004B6582"/>
    <w:rsid w:val="004B6EB3"/>
    <w:rsid w:val="004C4BB9"/>
    <w:rsid w:val="004C61FE"/>
    <w:rsid w:val="004C64D0"/>
    <w:rsid w:val="004C6AE8"/>
    <w:rsid w:val="004D0F12"/>
    <w:rsid w:val="004D4AAD"/>
    <w:rsid w:val="004D5F94"/>
    <w:rsid w:val="004D6CF1"/>
    <w:rsid w:val="004E2AC2"/>
    <w:rsid w:val="004E2B2C"/>
    <w:rsid w:val="004E3EC5"/>
    <w:rsid w:val="004E42DE"/>
    <w:rsid w:val="004E49B1"/>
    <w:rsid w:val="004E5E7B"/>
    <w:rsid w:val="004F01C9"/>
    <w:rsid w:val="004F0495"/>
    <w:rsid w:val="004F143C"/>
    <w:rsid w:val="004F4604"/>
    <w:rsid w:val="004F47C4"/>
    <w:rsid w:val="004F608A"/>
    <w:rsid w:val="004F631F"/>
    <w:rsid w:val="004F6511"/>
    <w:rsid w:val="00502F89"/>
    <w:rsid w:val="0050342C"/>
    <w:rsid w:val="00503B8A"/>
    <w:rsid w:val="00504CB8"/>
    <w:rsid w:val="0050682F"/>
    <w:rsid w:val="00507AA6"/>
    <w:rsid w:val="00507CD2"/>
    <w:rsid w:val="005111DA"/>
    <w:rsid w:val="00511934"/>
    <w:rsid w:val="0051352D"/>
    <w:rsid w:val="005144A9"/>
    <w:rsid w:val="0051450D"/>
    <w:rsid w:val="00515583"/>
    <w:rsid w:val="005159B3"/>
    <w:rsid w:val="00515F81"/>
    <w:rsid w:val="005161E8"/>
    <w:rsid w:val="00516EDF"/>
    <w:rsid w:val="0051744C"/>
    <w:rsid w:val="005269D9"/>
    <w:rsid w:val="00526BE5"/>
    <w:rsid w:val="005315D7"/>
    <w:rsid w:val="00531A2A"/>
    <w:rsid w:val="005330BB"/>
    <w:rsid w:val="00533614"/>
    <w:rsid w:val="00533D40"/>
    <w:rsid w:val="00533E71"/>
    <w:rsid w:val="0053467A"/>
    <w:rsid w:val="00534C29"/>
    <w:rsid w:val="0053668D"/>
    <w:rsid w:val="00537723"/>
    <w:rsid w:val="0054494C"/>
    <w:rsid w:val="00545785"/>
    <w:rsid w:val="0054788D"/>
    <w:rsid w:val="005503A0"/>
    <w:rsid w:val="00551D5D"/>
    <w:rsid w:val="005527C7"/>
    <w:rsid w:val="0055404B"/>
    <w:rsid w:val="005558CA"/>
    <w:rsid w:val="00556F6C"/>
    <w:rsid w:val="00561CEE"/>
    <w:rsid w:val="0056521E"/>
    <w:rsid w:val="00567A62"/>
    <w:rsid w:val="00567F11"/>
    <w:rsid w:val="005713A3"/>
    <w:rsid w:val="0057173A"/>
    <w:rsid w:val="005741BA"/>
    <w:rsid w:val="00574FAC"/>
    <w:rsid w:val="005760A0"/>
    <w:rsid w:val="0057629A"/>
    <w:rsid w:val="005779B9"/>
    <w:rsid w:val="00581D7E"/>
    <w:rsid w:val="00581EC1"/>
    <w:rsid w:val="005820DF"/>
    <w:rsid w:val="0058228A"/>
    <w:rsid w:val="00585ECB"/>
    <w:rsid w:val="005865DF"/>
    <w:rsid w:val="005867CF"/>
    <w:rsid w:val="0058785A"/>
    <w:rsid w:val="0059192B"/>
    <w:rsid w:val="00591FBA"/>
    <w:rsid w:val="0059248C"/>
    <w:rsid w:val="00593C72"/>
    <w:rsid w:val="005944B3"/>
    <w:rsid w:val="00594BAF"/>
    <w:rsid w:val="005953CC"/>
    <w:rsid w:val="005960E1"/>
    <w:rsid w:val="00597678"/>
    <w:rsid w:val="005A0B02"/>
    <w:rsid w:val="005A2CFC"/>
    <w:rsid w:val="005A49DD"/>
    <w:rsid w:val="005A4EFF"/>
    <w:rsid w:val="005B0951"/>
    <w:rsid w:val="005B51B3"/>
    <w:rsid w:val="005C143B"/>
    <w:rsid w:val="005C1784"/>
    <w:rsid w:val="005C2101"/>
    <w:rsid w:val="005C554C"/>
    <w:rsid w:val="005C57D8"/>
    <w:rsid w:val="005C6FC1"/>
    <w:rsid w:val="005C7B7D"/>
    <w:rsid w:val="005D09FC"/>
    <w:rsid w:val="005D1A8D"/>
    <w:rsid w:val="005D2F20"/>
    <w:rsid w:val="005D32A3"/>
    <w:rsid w:val="005D4711"/>
    <w:rsid w:val="005D5807"/>
    <w:rsid w:val="005D6ECB"/>
    <w:rsid w:val="005D7845"/>
    <w:rsid w:val="005D7CDB"/>
    <w:rsid w:val="005E0326"/>
    <w:rsid w:val="005E1358"/>
    <w:rsid w:val="005E2209"/>
    <w:rsid w:val="005E2418"/>
    <w:rsid w:val="005E3962"/>
    <w:rsid w:val="005E4E94"/>
    <w:rsid w:val="005E6E96"/>
    <w:rsid w:val="005E77F5"/>
    <w:rsid w:val="005E7E30"/>
    <w:rsid w:val="005F040F"/>
    <w:rsid w:val="005F1087"/>
    <w:rsid w:val="005F1835"/>
    <w:rsid w:val="005F3254"/>
    <w:rsid w:val="005F5EAF"/>
    <w:rsid w:val="0060038C"/>
    <w:rsid w:val="00600FED"/>
    <w:rsid w:val="00601428"/>
    <w:rsid w:val="00602913"/>
    <w:rsid w:val="00612234"/>
    <w:rsid w:val="006157F8"/>
    <w:rsid w:val="00617A9A"/>
    <w:rsid w:val="00617B0F"/>
    <w:rsid w:val="0062397F"/>
    <w:rsid w:val="00623D5E"/>
    <w:rsid w:val="006244AE"/>
    <w:rsid w:val="006246AF"/>
    <w:rsid w:val="00624DC4"/>
    <w:rsid w:val="006273AF"/>
    <w:rsid w:val="006305D7"/>
    <w:rsid w:val="00631F36"/>
    <w:rsid w:val="00634150"/>
    <w:rsid w:val="00634B79"/>
    <w:rsid w:val="00637903"/>
    <w:rsid w:val="00637989"/>
    <w:rsid w:val="006434BC"/>
    <w:rsid w:val="006439B1"/>
    <w:rsid w:val="006441DA"/>
    <w:rsid w:val="00644DBE"/>
    <w:rsid w:val="006526B3"/>
    <w:rsid w:val="00653686"/>
    <w:rsid w:val="00653EB3"/>
    <w:rsid w:val="00654CE0"/>
    <w:rsid w:val="0065769C"/>
    <w:rsid w:val="00661491"/>
    <w:rsid w:val="00661EB7"/>
    <w:rsid w:val="00663840"/>
    <w:rsid w:val="00663D2D"/>
    <w:rsid w:val="00664C27"/>
    <w:rsid w:val="00665987"/>
    <w:rsid w:val="006668A5"/>
    <w:rsid w:val="00667D00"/>
    <w:rsid w:val="006705C2"/>
    <w:rsid w:val="00673209"/>
    <w:rsid w:val="0067361F"/>
    <w:rsid w:val="0067410B"/>
    <w:rsid w:val="0067486F"/>
    <w:rsid w:val="00676E61"/>
    <w:rsid w:val="00677610"/>
    <w:rsid w:val="00682FC9"/>
    <w:rsid w:val="00683EAA"/>
    <w:rsid w:val="00684146"/>
    <w:rsid w:val="006914DF"/>
    <w:rsid w:val="00692637"/>
    <w:rsid w:val="0069298B"/>
    <w:rsid w:val="00692CE7"/>
    <w:rsid w:val="00692E41"/>
    <w:rsid w:val="00693209"/>
    <w:rsid w:val="006951A8"/>
    <w:rsid w:val="006961B7"/>
    <w:rsid w:val="006961E2"/>
    <w:rsid w:val="00697EFE"/>
    <w:rsid w:val="006A1599"/>
    <w:rsid w:val="006A47DA"/>
    <w:rsid w:val="006A5359"/>
    <w:rsid w:val="006A5A49"/>
    <w:rsid w:val="006A5E55"/>
    <w:rsid w:val="006A6367"/>
    <w:rsid w:val="006A6ADD"/>
    <w:rsid w:val="006B032D"/>
    <w:rsid w:val="006B1CD8"/>
    <w:rsid w:val="006B209A"/>
    <w:rsid w:val="006B2676"/>
    <w:rsid w:val="006B28B4"/>
    <w:rsid w:val="006B35D0"/>
    <w:rsid w:val="006B3CE4"/>
    <w:rsid w:val="006B5301"/>
    <w:rsid w:val="006B53C8"/>
    <w:rsid w:val="006B7A7F"/>
    <w:rsid w:val="006C0D1D"/>
    <w:rsid w:val="006C2E5E"/>
    <w:rsid w:val="006C65DB"/>
    <w:rsid w:val="006C6F96"/>
    <w:rsid w:val="006D0D2A"/>
    <w:rsid w:val="006D2104"/>
    <w:rsid w:val="006D48F1"/>
    <w:rsid w:val="006D5CFF"/>
    <w:rsid w:val="006D656D"/>
    <w:rsid w:val="006E15D3"/>
    <w:rsid w:val="006E1886"/>
    <w:rsid w:val="006E1CC5"/>
    <w:rsid w:val="006E318C"/>
    <w:rsid w:val="006E3810"/>
    <w:rsid w:val="006E75A4"/>
    <w:rsid w:val="006E7A47"/>
    <w:rsid w:val="006F2DFA"/>
    <w:rsid w:val="006F5850"/>
    <w:rsid w:val="0070091B"/>
    <w:rsid w:val="00703D00"/>
    <w:rsid w:val="007041D0"/>
    <w:rsid w:val="00706CC4"/>
    <w:rsid w:val="00710284"/>
    <w:rsid w:val="0071084B"/>
    <w:rsid w:val="00712B62"/>
    <w:rsid w:val="00712EB9"/>
    <w:rsid w:val="00714748"/>
    <w:rsid w:val="00720EF6"/>
    <w:rsid w:val="00721331"/>
    <w:rsid w:val="00724014"/>
    <w:rsid w:val="00724CEE"/>
    <w:rsid w:val="007256CE"/>
    <w:rsid w:val="00730F28"/>
    <w:rsid w:val="0073378F"/>
    <w:rsid w:val="0073451A"/>
    <w:rsid w:val="00740358"/>
    <w:rsid w:val="00741410"/>
    <w:rsid w:val="00742A82"/>
    <w:rsid w:val="0074498C"/>
    <w:rsid w:val="00744CE1"/>
    <w:rsid w:val="00744D9F"/>
    <w:rsid w:val="00745330"/>
    <w:rsid w:val="0074651C"/>
    <w:rsid w:val="00746E7B"/>
    <w:rsid w:val="007476A0"/>
    <w:rsid w:val="007478B0"/>
    <w:rsid w:val="00753C7C"/>
    <w:rsid w:val="007563E6"/>
    <w:rsid w:val="00760842"/>
    <w:rsid w:val="00761130"/>
    <w:rsid w:val="00762FE9"/>
    <w:rsid w:val="00763FC7"/>
    <w:rsid w:val="0076488A"/>
    <w:rsid w:val="00765583"/>
    <w:rsid w:val="007657A9"/>
    <w:rsid w:val="0076707C"/>
    <w:rsid w:val="0076768E"/>
    <w:rsid w:val="0077097D"/>
    <w:rsid w:val="007745B4"/>
    <w:rsid w:val="00775F33"/>
    <w:rsid w:val="007769AE"/>
    <w:rsid w:val="00781E45"/>
    <w:rsid w:val="0078240C"/>
    <w:rsid w:val="00782BCC"/>
    <w:rsid w:val="00783019"/>
    <w:rsid w:val="00784450"/>
    <w:rsid w:val="00785B0C"/>
    <w:rsid w:val="00786499"/>
    <w:rsid w:val="007877C5"/>
    <w:rsid w:val="007901AE"/>
    <w:rsid w:val="00790F69"/>
    <w:rsid w:val="00793880"/>
    <w:rsid w:val="00795826"/>
    <w:rsid w:val="00796DC9"/>
    <w:rsid w:val="00797BA9"/>
    <w:rsid w:val="007A158E"/>
    <w:rsid w:val="007A1CAC"/>
    <w:rsid w:val="007A3156"/>
    <w:rsid w:val="007A4B4C"/>
    <w:rsid w:val="007A5A13"/>
    <w:rsid w:val="007A714B"/>
    <w:rsid w:val="007A79F1"/>
    <w:rsid w:val="007B0E22"/>
    <w:rsid w:val="007B1857"/>
    <w:rsid w:val="007B1E85"/>
    <w:rsid w:val="007B28BC"/>
    <w:rsid w:val="007B394F"/>
    <w:rsid w:val="007B6036"/>
    <w:rsid w:val="007C2354"/>
    <w:rsid w:val="007C6B14"/>
    <w:rsid w:val="007C7170"/>
    <w:rsid w:val="007C7E52"/>
    <w:rsid w:val="007D0A37"/>
    <w:rsid w:val="007D1B66"/>
    <w:rsid w:val="007D1C97"/>
    <w:rsid w:val="007D46E7"/>
    <w:rsid w:val="007D4707"/>
    <w:rsid w:val="007D5B22"/>
    <w:rsid w:val="007D6625"/>
    <w:rsid w:val="007D7EE6"/>
    <w:rsid w:val="007E25F7"/>
    <w:rsid w:val="007E3039"/>
    <w:rsid w:val="007E555B"/>
    <w:rsid w:val="007E6A55"/>
    <w:rsid w:val="007E7238"/>
    <w:rsid w:val="007E76D9"/>
    <w:rsid w:val="007F2B1F"/>
    <w:rsid w:val="007F2E54"/>
    <w:rsid w:val="007F32CA"/>
    <w:rsid w:val="007F4E1F"/>
    <w:rsid w:val="007F558E"/>
    <w:rsid w:val="007F77D5"/>
    <w:rsid w:val="008000A5"/>
    <w:rsid w:val="00801904"/>
    <w:rsid w:val="008048C6"/>
    <w:rsid w:val="008057C9"/>
    <w:rsid w:val="00805F2B"/>
    <w:rsid w:val="00805F81"/>
    <w:rsid w:val="0080638C"/>
    <w:rsid w:val="008065C0"/>
    <w:rsid w:val="00806A58"/>
    <w:rsid w:val="00806DFF"/>
    <w:rsid w:val="00810569"/>
    <w:rsid w:val="008105D5"/>
    <w:rsid w:val="00810A7A"/>
    <w:rsid w:val="0081206C"/>
    <w:rsid w:val="00812FC2"/>
    <w:rsid w:val="00816FD0"/>
    <w:rsid w:val="00820682"/>
    <w:rsid w:val="00821125"/>
    <w:rsid w:val="0082350B"/>
    <w:rsid w:val="00824C97"/>
    <w:rsid w:val="00826BCD"/>
    <w:rsid w:val="00827177"/>
    <w:rsid w:val="0084002B"/>
    <w:rsid w:val="008404EC"/>
    <w:rsid w:val="008419BC"/>
    <w:rsid w:val="00843471"/>
    <w:rsid w:val="00844C28"/>
    <w:rsid w:val="00846441"/>
    <w:rsid w:val="00846E1F"/>
    <w:rsid w:val="00847836"/>
    <w:rsid w:val="00847DC5"/>
    <w:rsid w:val="00847E7A"/>
    <w:rsid w:val="008502EF"/>
    <w:rsid w:val="00851505"/>
    <w:rsid w:val="00852C56"/>
    <w:rsid w:val="00855BE0"/>
    <w:rsid w:val="00856679"/>
    <w:rsid w:val="00856777"/>
    <w:rsid w:val="00857D31"/>
    <w:rsid w:val="00860141"/>
    <w:rsid w:val="00860953"/>
    <w:rsid w:val="008609FA"/>
    <w:rsid w:val="008618F9"/>
    <w:rsid w:val="00864DF9"/>
    <w:rsid w:val="008702CF"/>
    <w:rsid w:val="00874308"/>
    <w:rsid w:val="00874595"/>
    <w:rsid w:val="00874CAD"/>
    <w:rsid w:val="00881056"/>
    <w:rsid w:val="0088233E"/>
    <w:rsid w:val="00882975"/>
    <w:rsid w:val="00883080"/>
    <w:rsid w:val="00883A4C"/>
    <w:rsid w:val="00883D68"/>
    <w:rsid w:val="008851C1"/>
    <w:rsid w:val="008861D2"/>
    <w:rsid w:val="00890885"/>
    <w:rsid w:val="00890959"/>
    <w:rsid w:val="00892EA5"/>
    <w:rsid w:val="00894428"/>
    <w:rsid w:val="0089689B"/>
    <w:rsid w:val="008971E0"/>
    <w:rsid w:val="0089795B"/>
    <w:rsid w:val="008A0F58"/>
    <w:rsid w:val="008A3B4A"/>
    <w:rsid w:val="008A3CFC"/>
    <w:rsid w:val="008A62F3"/>
    <w:rsid w:val="008A639C"/>
    <w:rsid w:val="008A7D9D"/>
    <w:rsid w:val="008A7DF2"/>
    <w:rsid w:val="008B0E3E"/>
    <w:rsid w:val="008B3C5E"/>
    <w:rsid w:val="008B6093"/>
    <w:rsid w:val="008C279B"/>
    <w:rsid w:val="008C2A2B"/>
    <w:rsid w:val="008C334E"/>
    <w:rsid w:val="008C52DA"/>
    <w:rsid w:val="008C711B"/>
    <w:rsid w:val="008C77D4"/>
    <w:rsid w:val="008D2215"/>
    <w:rsid w:val="008D24E2"/>
    <w:rsid w:val="008D2D27"/>
    <w:rsid w:val="008D358C"/>
    <w:rsid w:val="008D4B47"/>
    <w:rsid w:val="008D504B"/>
    <w:rsid w:val="008D604B"/>
    <w:rsid w:val="008D6266"/>
    <w:rsid w:val="008D63E2"/>
    <w:rsid w:val="008E0409"/>
    <w:rsid w:val="008E560D"/>
    <w:rsid w:val="008E56FF"/>
    <w:rsid w:val="008F0FB6"/>
    <w:rsid w:val="008F1BB5"/>
    <w:rsid w:val="008F2ED5"/>
    <w:rsid w:val="008F486E"/>
    <w:rsid w:val="008F620D"/>
    <w:rsid w:val="00900BA3"/>
    <w:rsid w:val="00900D67"/>
    <w:rsid w:val="00901469"/>
    <w:rsid w:val="0090174B"/>
    <w:rsid w:val="009046B3"/>
    <w:rsid w:val="00905371"/>
    <w:rsid w:val="00905906"/>
    <w:rsid w:val="00905B47"/>
    <w:rsid w:val="00906669"/>
    <w:rsid w:val="009070C8"/>
    <w:rsid w:val="00907148"/>
    <w:rsid w:val="00907F8D"/>
    <w:rsid w:val="00911423"/>
    <w:rsid w:val="00911D74"/>
    <w:rsid w:val="009149F0"/>
    <w:rsid w:val="00914ACF"/>
    <w:rsid w:val="0091559A"/>
    <w:rsid w:val="00917CC9"/>
    <w:rsid w:val="009204C4"/>
    <w:rsid w:val="00921208"/>
    <w:rsid w:val="00922B1C"/>
    <w:rsid w:val="00923913"/>
    <w:rsid w:val="00923A4C"/>
    <w:rsid w:val="00924C76"/>
    <w:rsid w:val="0092572F"/>
    <w:rsid w:val="009308BC"/>
    <w:rsid w:val="00931D88"/>
    <w:rsid w:val="00933797"/>
    <w:rsid w:val="00933BFD"/>
    <w:rsid w:val="009354D6"/>
    <w:rsid w:val="0093644F"/>
    <w:rsid w:val="0093705B"/>
    <w:rsid w:val="00937DB9"/>
    <w:rsid w:val="0094016C"/>
    <w:rsid w:val="00940444"/>
    <w:rsid w:val="00941071"/>
    <w:rsid w:val="009413C3"/>
    <w:rsid w:val="00941DAF"/>
    <w:rsid w:val="009434E4"/>
    <w:rsid w:val="009467D6"/>
    <w:rsid w:val="00946E23"/>
    <w:rsid w:val="00950B4B"/>
    <w:rsid w:val="00950CB4"/>
    <w:rsid w:val="00950EA7"/>
    <w:rsid w:val="00952A8B"/>
    <w:rsid w:val="00952B1B"/>
    <w:rsid w:val="00953187"/>
    <w:rsid w:val="00953720"/>
    <w:rsid w:val="0095420F"/>
    <w:rsid w:val="009566A4"/>
    <w:rsid w:val="009570D5"/>
    <w:rsid w:val="0096310D"/>
    <w:rsid w:val="00963F33"/>
    <w:rsid w:val="00964545"/>
    <w:rsid w:val="00964AB5"/>
    <w:rsid w:val="00964BE0"/>
    <w:rsid w:val="00966F22"/>
    <w:rsid w:val="00967368"/>
    <w:rsid w:val="00967EBC"/>
    <w:rsid w:val="009700FC"/>
    <w:rsid w:val="00970E49"/>
    <w:rsid w:val="00973194"/>
    <w:rsid w:val="00974FA6"/>
    <w:rsid w:val="00975DE4"/>
    <w:rsid w:val="00980318"/>
    <w:rsid w:val="009811E6"/>
    <w:rsid w:val="00981370"/>
    <w:rsid w:val="0098239E"/>
    <w:rsid w:val="0098276C"/>
    <w:rsid w:val="009835A4"/>
    <w:rsid w:val="009841BE"/>
    <w:rsid w:val="00984DA1"/>
    <w:rsid w:val="009876A9"/>
    <w:rsid w:val="00991246"/>
    <w:rsid w:val="00992166"/>
    <w:rsid w:val="009921B6"/>
    <w:rsid w:val="00992DEC"/>
    <w:rsid w:val="00992F5C"/>
    <w:rsid w:val="0099381A"/>
    <w:rsid w:val="009953FF"/>
    <w:rsid w:val="0099662A"/>
    <w:rsid w:val="00996843"/>
    <w:rsid w:val="009A0020"/>
    <w:rsid w:val="009A2E84"/>
    <w:rsid w:val="009A3261"/>
    <w:rsid w:val="009A6E56"/>
    <w:rsid w:val="009B0395"/>
    <w:rsid w:val="009B0409"/>
    <w:rsid w:val="009B25D9"/>
    <w:rsid w:val="009B314D"/>
    <w:rsid w:val="009B31BC"/>
    <w:rsid w:val="009B4926"/>
    <w:rsid w:val="009B5174"/>
    <w:rsid w:val="009B588E"/>
    <w:rsid w:val="009C07F7"/>
    <w:rsid w:val="009C0E27"/>
    <w:rsid w:val="009C2A01"/>
    <w:rsid w:val="009C2F5A"/>
    <w:rsid w:val="009C5E15"/>
    <w:rsid w:val="009C6DC3"/>
    <w:rsid w:val="009D0895"/>
    <w:rsid w:val="009D28C0"/>
    <w:rsid w:val="009D34A6"/>
    <w:rsid w:val="009D544E"/>
    <w:rsid w:val="009D61B4"/>
    <w:rsid w:val="009D77E5"/>
    <w:rsid w:val="009E0216"/>
    <w:rsid w:val="009E17D8"/>
    <w:rsid w:val="009E1EAF"/>
    <w:rsid w:val="009E232F"/>
    <w:rsid w:val="009E3D9D"/>
    <w:rsid w:val="009E47E6"/>
    <w:rsid w:val="009F0151"/>
    <w:rsid w:val="009F0803"/>
    <w:rsid w:val="009F4511"/>
    <w:rsid w:val="009F4CFB"/>
    <w:rsid w:val="009F52C5"/>
    <w:rsid w:val="009F5A3F"/>
    <w:rsid w:val="009F7E3C"/>
    <w:rsid w:val="00A001A6"/>
    <w:rsid w:val="00A0085C"/>
    <w:rsid w:val="00A00CE9"/>
    <w:rsid w:val="00A016ED"/>
    <w:rsid w:val="00A01C92"/>
    <w:rsid w:val="00A030B7"/>
    <w:rsid w:val="00A03C1D"/>
    <w:rsid w:val="00A0655E"/>
    <w:rsid w:val="00A06F8A"/>
    <w:rsid w:val="00A107CA"/>
    <w:rsid w:val="00A11AC0"/>
    <w:rsid w:val="00A1273D"/>
    <w:rsid w:val="00A13102"/>
    <w:rsid w:val="00A141B7"/>
    <w:rsid w:val="00A168F1"/>
    <w:rsid w:val="00A208C3"/>
    <w:rsid w:val="00A26D81"/>
    <w:rsid w:val="00A2701D"/>
    <w:rsid w:val="00A302D3"/>
    <w:rsid w:val="00A31A74"/>
    <w:rsid w:val="00A33549"/>
    <w:rsid w:val="00A33746"/>
    <w:rsid w:val="00A33FF6"/>
    <w:rsid w:val="00A347A7"/>
    <w:rsid w:val="00A348E1"/>
    <w:rsid w:val="00A353EC"/>
    <w:rsid w:val="00A40D14"/>
    <w:rsid w:val="00A42888"/>
    <w:rsid w:val="00A44584"/>
    <w:rsid w:val="00A44FFB"/>
    <w:rsid w:val="00A452D7"/>
    <w:rsid w:val="00A50415"/>
    <w:rsid w:val="00A51F9B"/>
    <w:rsid w:val="00A538F1"/>
    <w:rsid w:val="00A53B23"/>
    <w:rsid w:val="00A557BA"/>
    <w:rsid w:val="00A5675F"/>
    <w:rsid w:val="00A56E17"/>
    <w:rsid w:val="00A5720D"/>
    <w:rsid w:val="00A606AA"/>
    <w:rsid w:val="00A62B8D"/>
    <w:rsid w:val="00A6408B"/>
    <w:rsid w:val="00A65261"/>
    <w:rsid w:val="00A71DE9"/>
    <w:rsid w:val="00A71F18"/>
    <w:rsid w:val="00A74231"/>
    <w:rsid w:val="00A77DD9"/>
    <w:rsid w:val="00A77EFD"/>
    <w:rsid w:val="00A82D48"/>
    <w:rsid w:val="00A848A4"/>
    <w:rsid w:val="00A84B79"/>
    <w:rsid w:val="00A852AC"/>
    <w:rsid w:val="00A8633D"/>
    <w:rsid w:val="00A864D6"/>
    <w:rsid w:val="00A86919"/>
    <w:rsid w:val="00A90DBE"/>
    <w:rsid w:val="00A94142"/>
    <w:rsid w:val="00A954C9"/>
    <w:rsid w:val="00A96A7E"/>
    <w:rsid w:val="00A96E21"/>
    <w:rsid w:val="00AA1E50"/>
    <w:rsid w:val="00AA3B77"/>
    <w:rsid w:val="00AA5FCB"/>
    <w:rsid w:val="00AA7A4C"/>
    <w:rsid w:val="00AB06B3"/>
    <w:rsid w:val="00AB2AFB"/>
    <w:rsid w:val="00AB2D46"/>
    <w:rsid w:val="00AB63F7"/>
    <w:rsid w:val="00AC082D"/>
    <w:rsid w:val="00AC1C6A"/>
    <w:rsid w:val="00AC4A38"/>
    <w:rsid w:val="00AC59AF"/>
    <w:rsid w:val="00AC61DC"/>
    <w:rsid w:val="00AC7786"/>
    <w:rsid w:val="00AD027C"/>
    <w:rsid w:val="00AD0323"/>
    <w:rsid w:val="00AD290C"/>
    <w:rsid w:val="00AD29E5"/>
    <w:rsid w:val="00AD4352"/>
    <w:rsid w:val="00AD43B7"/>
    <w:rsid w:val="00AD4666"/>
    <w:rsid w:val="00AD4997"/>
    <w:rsid w:val="00AD5215"/>
    <w:rsid w:val="00AD6C21"/>
    <w:rsid w:val="00AE0876"/>
    <w:rsid w:val="00AE11B4"/>
    <w:rsid w:val="00AE28C8"/>
    <w:rsid w:val="00AE32B2"/>
    <w:rsid w:val="00AE626B"/>
    <w:rsid w:val="00AE6DA6"/>
    <w:rsid w:val="00AE7D7A"/>
    <w:rsid w:val="00AE7F36"/>
    <w:rsid w:val="00AF0F2D"/>
    <w:rsid w:val="00AF1953"/>
    <w:rsid w:val="00AF3FBC"/>
    <w:rsid w:val="00AF442B"/>
    <w:rsid w:val="00B00390"/>
    <w:rsid w:val="00B00EA1"/>
    <w:rsid w:val="00B012CF"/>
    <w:rsid w:val="00B017B9"/>
    <w:rsid w:val="00B02B77"/>
    <w:rsid w:val="00B03173"/>
    <w:rsid w:val="00B035DD"/>
    <w:rsid w:val="00B0542C"/>
    <w:rsid w:val="00B05985"/>
    <w:rsid w:val="00B06C4E"/>
    <w:rsid w:val="00B11476"/>
    <w:rsid w:val="00B133CA"/>
    <w:rsid w:val="00B144C8"/>
    <w:rsid w:val="00B204A0"/>
    <w:rsid w:val="00B20F1F"/>
    <w:rsid w:val="00B20FB8"/>
    <w:rsid w:val="00B31731"/>
    <w:rsid w:val="00B34804"/>
    <w:rsid w:val="00B357E5"/>
    <w:rsid w:val="00B4173E"/>
    <w:rsid w:val="00B41C48"/>
    <w:rsid w:val="00B45C39"/>
    <w:rsid w:val="00B45CD5"/>
    <w:rsid w:val="00B45DF1"/>
    <w:rsid w:val="00B4720C"/>
    <w:rsid w:val="00B47D45"/>
    <w:rsid w:val="00B50368"/>
    <w:rsid w:val="00B50CC7"/>
    <w:rsid w:val="00B5154F"/>
    <w:rsid w:val="00B51932"/>
    <w:rsid w:val="00B51ECB"/>
    <w:rsid w:val="00B53A3F"/>
    <w:rsid w:val="00B556E7"/>
    <w:rsid w:val="00B5723A"/>
    <w:rsid w:val="00B601A0"/>
    <w:rsid w:val="00B601CA"/>
    <w:rsid w:val="00B604D0"/>
    <w:rsid w:val="00B616DD"/>
    <w:rsid w:val="00B6198C"/>
    <w:rsid w:val="00B639C3"/>
    <w:rsid w:val="00B639C7"/>
    <w:rsid w:val="00B64669"/>
    <w:rsid w:val="00B647FD"/>
    <w:rsid w:val="00B6548D"/>
    <w:rsid w:val="00B674F0"/>
    <w:rsid w:val="00B712CB"/>
    <w:rsid w:val="00B71A27"/>
    <w:rsid w:val="00B72087"/>
    <w:rsid w:val="00B73357"/>
    <w:rsid w:val="00B748F9"/>
    <w:rsid w:val="00B74BCC"/>
    <w:rsid w:val="00B75B5D"/>
    <w:rsid w:val="00B76E6D"/>
    <w:rsid w:val="00B844E8"/>
    <w:rsid w:val="00B854D2"/>
    <w:rsid w:val="00B92094"/>
    <w:rsid w:val="00B958D1"/>
    <w:rsid w:val="00BA24C3"/>
    <w:rsid w:val="00BA2605"/>
    <w:rsid w:val="00BA4FFC"/>
    <w:rsid w:val="00BA5E85"/>
    <w:rsid w:val="00BB093B"/>
    <w:rsid w:val="00BB2113"/>
    <w:rsid w:val="00BB229B"/>
    <w:rsid w:val="00BB2EDF"/>
    <w:rsid w:val="00BB2F5E"/>
    <w:rsid w:val="00BB37FE"/>
    <w:rsid w:val="00BB3DAE"/>
    <w:rsid w:val="00BB42CC"/>
    <w:rsid w:val="00BB452D"/>
    <w:rsid w:val="00BB516E"/>
    <w:rsid w:val="00BC0179"/>
    <w:rsid w:val="00BC1C87"/>
    <w:rsid w:val="00BC20F6"/>
    <w:rsid w:val="00BC3DC5"/>
    <w:rsid w:val="00BC4096"/>
    <w:rsid w:val="00BD0A8B"/>
    <w:rsid w:val="00BD2EB4"/>
    <w:rsid w:val="00BD33F1"/>
    <w:rsid w:val="00BD37EE"/>
    <w:rsid w:val="00BD3DEB"/>
    <w:rsid w:val="00BD5899"/>
    <w:rsid w:val="00BD76CC"/>
    <w:rsid w:val="00BD7741"/>
    <w:rsid w:val="00BD7F54"/>
    <w:rsid w:val="00BE133B"/>
    <w:rsid w:val="00BE292C"/>
    <w:rsid w:val="00BE2BAD"/>
    <w:rsid w:val="00BE2C6C"/>
    <w:rsid w:val="00BE44D9"/>
    <w:rsid w:val="00BE5DBB"/>
    <w:rsid w:val="00BE686A"/>
    <w:rsid w:val="00BE6F0D"/>
    <w:rsid w:val="00BE761A"/>
    <w:rsid w:val="00BE7AE9"/>
    <w:rsid w:val="00BE7E30"/>
    <w:rsid w:val="00BF3A3C"/>
    <w:rsid w:val="00BF761E"/>
    <w:rsid w:val="00BF7626"/>
    <w:rsid w:val="00C00A74"/>
    <w:rsid w:val="00C014B7"/>
    <w:rsid w:val="00C02269"/>
    <w:rsid w:val="00C02473"/>
    <w:rsid w:val="00C03E5D"/>
    <w:rsid w:val="00C12162"/>
    <w:rsid w:val="00C14F46"/>
    <w:rsid w:val="00C15175"/>
    <w:rsid w:val="00C15CD2"/>
    <w:rsid w:val="00C16706"/>
    <w:rsid w:val="00C170C9"/>
    <w:rsid w:val="00C2016E"/>
    <w:rsid w:val="00C23CB1"/>
    <w:rsid w:val="00C251BF"/>
    <w:rsid w:val="00C25332"/>
    <w:rsid w:val="00C25578"/>
    <w:rsid w:val="00C275A8"/>
    <w:rsid w:val="00C31F79"/>
    <w:rsid w:val="00C32216"/>
    <w:rsid w:val="00C357E0"/>
    <w:rsid w:val="00C37B3F"/>
    <w:rsid w:val="00C409C6"/>
    <w:rsid w:val="00C40E96"/>
    <w:rsid w:val="00C419A1"/>
    <w:rsid w:val="00C44243"/>
    <w:rsid w:val="00C4443A"/>
    <w:rsid w:val="00C4505F"/>
    <w:rsid w:val="00C454CC"/>
    <w:rsid w:val="00C45927"/>
    <w:rsid w:val="00C471D3"/>
    <w:rsid w:val="00C5039F"/>
    <w:rsid w:val="00C51C7B"/>
    <w:rsid w:val="00C525A1"/>
    <w:rsid w:val="00C52944"/>
    <w:rsid w:val="00C53CF6"/>
    <w:rsid w:val="00C53EDD"/>
    <w:rsid w:val="00C56273"/>
    <w:rsid w:val="00C56DC0"/>
    <w:rsid w:val="00C65297"/>
    <w:rsid w:val="00C65DDA"/>
    <w:rsid w:val="00C65E2A"/>
    <w:rsid w:val="00C6637A"/>
    <w:rsid w:val="00C67BA7"/>
    <w:rsid w:val="00C67EB2"/>
    <w:rsid w:val="00C709E1"/>
    <w:rsid w:val="00C70F3B"/>
    <w:rsid w:val="00C71AA3"/>
    <w:rsid w:val="00C72671"/>
    <w:rsid w:val="00C7455E"/>
    <w:rsid w:val="00C751FE"/>
    <w:rsid w:val="00C7668C"/>
    <w:rsid w:val="00C777DD"/>
    <w:rsid w:val="00C8035A"/>
    <w:rsid w:val="00C81063"/>
    <w:rsid w:val="00C830FD"/>
    <w:rsid w:val="00C84F7E"/>
    <w:rsid w:val="00C918A3"/>
    <w:rsid w:val="00C91BC2"/>
    <w:rsid w:val="00C9209E"/>
    <w:rsid w:val="00C93940"/>
    <w:rsid w:val="00C96E5A"/>
    <w:rsid w:val="00C97252"/>
    <w:rsid w:val="00CA29A3"/>
    <w:rsid w:val="00CA318A"/>
    <w:rsid w:val="00CA35D3"/>
    <w:rsid w:val="00CB0C12"/>
    <w:rsid w:val="00CB10EE"/>
    <w:rsid w:val="00CB22BF"/>
    <w:rsid w:val="00CB28AC"/>
    <w:rsid w:val="00CB4876"/>
    <w:rsid w:val="00CB4EED"/>
    <w:rsid w:val="00CB505B"/>
    <w:rsid w:val="00CB5238"/>
    <w:rsid w:val="00CB5AA5"/>
    <w:rsid w:val="00CB60BC"/>
    <w:rsid w:val="00CB652E"/>
    <w:rsid w:val="00CC1C54"/>
    <w:rsid w:val="00CC3544"/>
    <w:rsid w:val="00CC7BDA"/>
    <w:rsid w:val="00CD0FA5"/>
    <w:rsid w:val="00CD1E15"/>
    <w:rsid w:val="00CD204C"/>
    <w:rsid w:val="00CD2785"/>
    <w:rsid w:val="00CD28E1"/>
    <w:rsid w:val="00CD54B7"/>
    <w:rsid w:val="00CD6A48"/>
    <w:rsid w:val="00CD7999"/>
    <w:rsid w:val="00CD7A82"/>
    <w:rsid w:val="00CE07B5"/>
    <w:rsid w:val="00CE2748"/>
    <w:rsid w:val="00CE3461"/>
    <w:rsid w:val="00CE4463"/>
    <w:rsid w:val="00CE558E"/>
    <w:rsid w:val="00CE5A38"/>
    <w:rsid w:val="00CE7434"/>
    <w:rsid w:val="00CE79FE"/>
    <w:rsid w:val="00CF0EE6"/>
    <w:rsid w:val="00CF2D07"/>
    <w:rsid w:val="00CF2F8D"/>
    <w:rsid w:val="00CF33D9"/>
    <w:rsid w:val="00CF4E6A"/>
    <w:rsid w:val="00CF66A3"/>
    <w:rsid w:val="00CF6942"/>
    <w:rsid w:val="00CF6F7B"/>
    <w:rsid w:val="00D0259B"/>
    <w:rsid w:val="00D02797"/>
    <w:rsid w:val="00D04301"/>
    <w:rsid w:val="00D04E00"/>
    <w:rsid w:val="00D0517A"/>
    <w:rsid w:val="00D0575C"/>
    <w:rsid w:val="00D07249"/>
    <w:rsid w:val="00D10722"/>
    <w:rsid w:val="00D1144A"/>
    <w:rsid w:val="00D13E5E"/>
    <w:rsid w:val="00D16A02"/>
    <w:rsid w:val="00D16FDC"/>
    <w:rsid w:val="00D21F91"/>
    <w:rsid w:val="00D22228"/>
    <w:rsid w:val="00D2309A"/>
    <w:rsid w:val="00D243D1"/>
    <w:rsid w:val="00D263D3"/>
    <w:rsid w:val="00D30595"/>
    <w:rsid w:val="00D33355"/>
    <w:rsid w:val="00D338A4"/>
    <w:rsid w:val="00D33BEB"/>
    <w:rsid w:val="00D34553"/>
    <w:rsid w:val="00D370FE"/>
    <w:rsid w:val="00D3734A"/>
    <w:rsid w:val="00D3794C"/>
    <w:rsid w:val="00D41564"/>
    <w:rsid w:val="00D42907"/>
    <w:rsid w:val="00D45ECD"/>
    <w:rsid w:val="00D47044"/>
    <w:rsid w:val="00D47A63"/>
    <w:rsid w:val="00D50E71"/>
    <w:rsid w:val="00D5128C"/>
    <w:rsid w:val="00D52706"/>
    <w:rsid w:val="00D529E9"/>
    <w:rsid w:val="00D56F20"/>
    <w:rsid w:val="00D57E3B"/>
    <w:rsid w:val="00D57FB2"/>
    <w:rsid w:val="00D668FE"/>
    <w:rsid w:val="00D70CE5"/>
    <w:rsid w:val="00D72014"/>
    <w:rsid w:val="00D75523"/>
    <w:rsid w:val="00D75FFE"/>
    <w:rsid w:val="00D77F2D"/>
    <w:rsid w:val="00D825CE"/>
    <w:rsid w:val="00D8264C"/>
    <w:rsid w:val="00D86C34"/>
    <w:rsid w:val="00D92A40"/>
    <w:rsid w:val="00D92CF2"/>
    <w:rsid w:val="00D939CD"/>
    <w:rsid w:val="00D94E98"/>
    <w:rsid w:val="00D95162"/>
    <w:rsid w:val="00D97EB3"/>
    <w:rsid w:val="00DA3FA7"/>
    <w:rsid w:val="00DA6646"/>
    <w:rsid w:val="00DA7631"/>
    <w:rsid w:val="00DA79AE"/>
    <w:rsid w:val="00DB2355"/>
    <w:rsid w:val="00DB2F6F"/>
    <w:rsid w:val="00DB34D7"/>
    <w:rsid w:val="00DB38B5"/>
    <w:rsid w:val="00DB3B17"/>
    <w:rsid w:val="00DB3E58"/>
    <w:rsid w:val="00DB4CA3"/>
    <w:rsid w:val="00DB5175"/>
    <w:rsid w:val="00DB5255"/>
    <w:rsid w:val="00DB52EC"/>
    <w:rsid w:val="00DB5490"/>
    <w:rsid w:val="00DB6E4C"/>
    <w:rsid w:val="00DB7BC4"/>
    <w:rsid w:val="00DC115B"/>
    <w:rsid w:val="00DC2BFD"/>
    <w:rsid w:val="00DC3732"/>
    <w:rsid w:val="00DC4433"/>
    <w:rsid w:val="00DC50E3"/>
    <w:rsid w:val="00DD12D4"/>
    <w:rsid w:val="00DD1850"/>
    <w:rsid w:val="00DD53ED"/>
    <w:rsid w:val="00DD6D29"/>
    <w:rsid w:val="00DD7864"/>
    <w:rsid w:val="00DE041C"/>
    <w:rsid w:val="00DE1346"/>
    <w:rsid w:val="00DE35D1"/>
    <w:rsid w:val="00DE35F1"/>
    <w:rsid w:val="00DE36BC"/>
    <w:rsid w:val="00DE3ABE"/>
    <w:rsid w:val="00DE4067"/>
    <w:rsid w:val="00DE4129"/>
    <w:rsid w:val="00DE479A"/>
    <w:rsid w:val="00DE5198"/>
    <w:rsid w:val="00DE54E1"/>
    <w:rsid w:val="00DE6A26"/>
    <w:rsid w:val="00DF390C"/>
    <w:rsid w:val="00DF41A7"/>
    <w:rsid w:val="00DF46AD"/>
    <w:rsid w:val="00DF482C"/>
    <w:rsid w:val="00DF62D7"/>
    <w:rsid w:val="00DF7B9A"/>
    <w:rsid w:val="00DF7E51"/>
    <w:rsid w:val="00E00B10"/>
    <w:rsid w:val="00E0137C"/>
    <w:rsid w:val="00E0138D"/>
    <w:rsid w:val="00E02C33"/>
    <w:rsid w:val="00E051FD"/>
    <w:rsid w:val="00E05476"/>
    <w:rsid w:val="00E06183"/>
    <w:rsid w:val="00E07343"/>
    <w:rsid w:val="00E07B86"/>
    <w:rsid w:val="00E10C7E"/>
    <w:rsid w:val="00E11632"/>
    <w:rsid w:val="00E1255B"/>
    <w:rsid w:val="00E130ED"/>
    <w:rsid w:val="00E133CF"/>
    <w:rsid w:val="00E15CB1"/>
    <w:rsid w:val="00E179B9"/>
    <w:rsid w:val="00E17C7A"/>
    <w:rsid w:val="00E202CB"/>
    <w:rsid w:val="00E22D7F"/>
    <w:rsid w:val="00E232F2"/>
    <w:rsid w:val="00E259F7"/>
    <w:rsid w:val="00E260D1"/>
    <w:rsid w:val="00E27E81"/>
    <w:rsid w:val="00E30077"/>
    <w:rsid w:val="00E30491"/>
    <w:rsid w:val="00E307A2"/>
    <w:rsid w:val="00E34F96"/>
    <w:rsid w:val="00E36928"/>
    <w:rsid w:val="00E37D2B"/>
    <w:rsid w:val="00E40BDB"/>
    <w:rsid w:val="00E43741"/>
    <w:rsid w:val="00E5025E"/>
    <w:rsid w:val="00E51CA4"/>
    <w:rsid w:val="00E536C5"/>
    <w:rsid w:val="00E53E03"/>
    <w:rsid w:val="00E54055"/>
    <w:rsid w:val="00E55603"/>
    <w:rsid w:val="00E55EEB"/>
    <w:rsid w:val="00E60969"/>
    <w:rsid w:val="00E61802"/>
    <w:rsid w:val="00E618C0"/>
    <w:rsid w:val="00E62E99"/>
    <w:rsid w:val="00E62FEB"/>
    <w:rsid w:val="00E639B4"/>
    <w:rsid w:val="00E65AAC"/>
    <w:rsid w:val="00E6747B"/>
    <w:rsid w:val="00E679EB"/>
    <w:rsid w:val="00E70194"/>
    <w:rsid w:val="00E71502"/>
    <w:rsid w:val="00E71DCB"/>
    <w:rsid w:val="00E72A34"/>
    <w:rsid w:val="00E74C6E"/>
    <w:rsid w:val="00E75F2F"/>
    <w:rsid w:val="00E76A30"/>
    <w:rsid w:val="00E801D2"/>
    <w:rsid w:val="00E80F3B"/>
    <w:rsid w:val="00E81224"/>
    <w:rsid w:val="00E8123A"/>
    <w:rsid w:val="00E81265"/>
    <w:rsid w:val="00E8127C"/>
    <w:rsid w:val="00E81956"/>
    <w:rsid w:val="00E82973"/>
    <w:rsid w:val="00E8502B"/>
    <w:rsid w:val="00E961BD"/>
    <w:rsid w:val="00E97FEE"/>
    <w:rsid w:val="00EA2A59"/>
    <w:rsid w:val="00EA41BE"/>
    <w:rsid w:val="00EA47AE"/>
    <w:rsid w:val="00EA4F71"/>
    <w:rsid w:val="00EA5EF0"/>
    <w:rsid w:val="00EA746C"/>
    <w:rsid w:val="00EB2B18"/>
    <w:rsid w:val="00EB3246"/>
    <w:rsid w:val="00EB483E"/>
    <w:rsid w:val="00EB5AA5"/>
    <w:rsid w:val="00EB5F31"/>
    <w:rsid w:val="00EB756F"/>
    <w:rsid w:val="00EB773E"/>
    <w:rsid w:val="00EB7EDF"/>
    <w:rsid w:val="00EC0BA3"/>
    <w:rsid w:val="00EC2229"/>
    <w:rsid w:val="00EC41F5"/>
    <w:rsid w:val="00EC4B9E"/>
    <w:rsid w:val="00EC59BD"/>
    <w:rsid w:val="00EC5FDD"/>
    <w:rsid w:val="00ED41DB"/>
    <w:rsid w:val="00ED5B3D"/>
    <w:rsid w:val="00ED7506"/>
    <w:rsid w:val="00ED75A6"/>
    <w:rsid w:val="00EE15D5"/>
    <w:rsid w:val="00EE2016"/>
    <w:rsid w:val="00EE21CD"/>
    <w:rsid w:val="00EF0606"/>
    <w:rsid w:val="00EF2C50"/>
    <w:rsid w:val="00EF5CBC"/>
    <w:rsid w:val="00EF6201"/>
    <w:rsid w:val="00F03617"/>
    <w:rsid w:val="00F038E3"/>
    <w:rsid w:val="00F05449"/>
    <w:rsid w:val="00F06383"/>
    <w:rsid w:val="00F07870"/>
    <w:rsid w:val="00F10A3C"/>
    <w:rsid w:val="00F12DBB"/>
    <w:rsid w:val="00F140D5"/>
    <w:rsid w:val="00F14E5A"/>
    <w:rsid w:val="00F16A81"/>
    <w:rsid w:val="00F170B3"/>
    <w:rsid w:val="00F17D31"/>
    <w:rsid w:val="00F231AA"/>
    <w:rsid w:val="00F23314"/>
    <w:rsid w:val="00F2448C"/>
    <w:rsid w:val="00F27146"/>
    <w:rsid w:val="00F30163"/>
    <w:rsid w:val="00F307D3"/>
    <w:rsid w:val="00F318C1"/>
    <w:rsid w:val="00F3203B"/>
    <w:rsid w:val="00F32DC5"/>
    <w:rsid w:val="00F33ABD"/>
    <w:rsid w:val="00F35F76"/>
    <w:rsid w:val="00F41D3B"/>
    <w:rsid w:val="00F42ED2"/>
    <w:rsid w:val="00F43BF7"/>
    <w:rsid w:val="00F4479B"/>
    <w:rsid w:val="00F44E6D"/>
    <w:rsid w:val="00F50D1C"/>
    <w:rsid w:val="00F5481E"/>
    <w:rsid w:val="00F56B3B"/>
    <w:rsid w:val="00F60608"/>
    <w:rsid w:val="00F622EF"/>
    <w:rsid w:val="00F62CD0"/>
    <w:rsid w:val="00F630AA"/>
    <w:rsid w:val="00F64F56"/>
    <w:rsid w:val="00F65703"/>
    <w:rsid w:val="00F66C09"/>
    <w:rsid w:val="00F671B9"/>
    <w:rsid w:val="00F678AB"/>
    <w:rsid w:val="00F70236"/>
    <w:rsid w:val="00F739F4"/>
    <w:rsid w:val="00F7444D"/>
    <w:rsid w:val="00F7593D"/>
    <w:rsid w:val="00F76341"/>
    <w:rsid w:val="00F76354"/>
    <w:rsid w:val="00F772FA"/>
    <w:rsid w:val="00F77715"/>
    <w:rsid w:val="00F83117"/>
    <w:rsid w:val="00F8314E"/>
    <w:rsid w:val="00F85914"/>
    <w:rsid w:val="00F90839"/>
    <w:rsid w:val="00F9194D"/>
    <w:rsid w:val="00F922C6"/>
    <w:rsid w:val="00F92593"/>
    <w:rsid w:val="00F92B2B"/>
    <w:rsid w:val="00F951BE"/>
    <w:rsid w:val="00F964A8"/>
    <w:rsid w:val="00F97FBE"/>
    <w:rsid w:val="00FA0735"/>
    <w:rsid w:val="00FA14C3"/>
    <w:rsid w:val="00FA22E8"/>
    <w:rsid w:val="00FA28D8"/>
    <w:rsid w:val="00FA7ECC"/>
    <w:rsid w:val="00FB196F"/>
    <w:rsid w:val="00FB3AD9"/>
    <w:rsid w:val="00FB5AAA"/>
    <w:rsid w:val="00FB7AD3"/>
    <w:rsid w:val="00FC23EF"/>
    <w:rsid w:val="00FC32C5"/>
    <w:rsid w:val="00FC3CDA"/>
    <w:rsid w:val="00FC58FC"/>
    <w:rsid w:val="00FD3943"/>
    <w:rsid w:val="00FD6355"/>
    <w:rsid w:val="00FE3B76"/>
    <w:rsid w:val="00FE65D8"/>
    <w:rsid w:val="00FE716C"/>
    <w:rsid w:val="00FF2433"/>
    <w:rsid w:val="00FF26FF"/>
    <w:rsid w:val="00FF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79352E56"/>
  <w15:chartTrackingRefBased/>
  <w15:docId w15:val="{A2E73A0B-7CB1-4709-89F0-3EFBAC57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40388"/>
  </w:style>
  <w:style w:type="paragraph" w:styleId="12">
    <w:name w:val="heading 1"/>
    <w:basedOn w:val="a2"/>
    <w:next w:val="a2"/>
    <w:link w:val="13"/>
    <w:uiPriority w:val="9"/>
    <w:qFormat/>
    <w:rsid w:val="00AC61DC"/>
    <w:pPr>
      <w:keepNext/>
      <w:suppressLineNumbers/>
      <w:suppressAutoHyphens/>
      <w:spacing w:before="240" w:after="240"/>
      <w:jc w:val="both"/>
      <w:outlineLvl w:val="0"/>
    </w:pPr>
    <w:rPr>
      <w:b/>
      <w:bCs/>
      <w:position w:val="-30"/>
      <w:sz w:val="32"/>
      <w:szCs w:val="32"/>
    </w:rPr>
  </w:style>
  <w:style w:type="paragraph" w:styleId="22">
    <w:name w:val="heading 2"/>
    <w:basedOn w:val="a2"/>
    <w:next w:val="a2"/>
    <w:link w:val="23"/>
    <w:qFormat/>
    <w:rsid w:val="00AC61DC"/>
    <w:pPr>
      <w:keepNext/>
      <w:suppressLineNumbers/>
      <w:suppressAutoHyphens/>
      <w:spacing w:before="120" w:after="120"/>
      <w:ind w:firstLine="709"/>
      <w:jc w:val="both"/>
      <w:outlineLvl w:val="1"/>
    </w:pPr>
    <w:rPr>
      <w:b/>
      <w:sz w:val="32"/>
      <w:szCs w:val="32"/>
      <w:lang w:val="x-none" w:eastAsia="x-none"/>
    </w:rPr>
  </w:style>
  <w:style w:type="paragraph" w:styleId="30">
    <w:name w:val="heading 3"/>
    <w:basedOn w:val="a2"/>
    <w:next w:val="a2"/>
    <w:link w:val="31"/>
    <w:qFormat/>
    <w:pPr>
      <w:keepNext/>
      <w:suppressLineNumbers/>
      <w:suppressAutoHyphens/>
      <w:jc w:val="center"/>
      <w:outlineLvl w:val="2"/>
    </w:pPr>
    <w:rPr>
      <w:position w:val="-30"/>
      <w:sz w:val="24"/>
    </w:rPr>
  </w:style>
  <w:style w:type="paragraph" w:styleId="40">
    <w:name w:val="heading 4"/>
    <w:basedOn w:val="a2"/>
    <w:next w:val="a2"/>
    <w:link w:val="41"/>
    <w:qFormat/>
    <w:pPr>
      <w:keepNext/>
      <w:suppressLineNumbers/>
      <w:suppressAutoHyphens/>
      <w:jc w:val="center"/>
      <w:outlineLvl w:val="3"/>
    </w:pPr>
    <w:rPr>
      <w:rFonts w:ascii="Arial" w:hAnsi="Arial"/>
      <w:position w:val="-30"/>
      <w:sz w:val="24"/>
      <w:u w:val="single"/>
    </w:rPr>
  </w:style>
  <w:style w:type="paragraph" w:styleId="5">
    <w:name w:val="heading 5"/>
    <w:basedOn w:val="a2"/>
    <w:next w:val="a2"/>
    <w:link w:val="50"/>
    <w:qFormat/>
    <w:pPr>
      <w:keepNext/>
      <w:tabs>
        <w:tab w:val="left" w:pos="360"/>
      </w:tabs>
      <w:jc w:val="center"/>
      <w:outlineLvl w:val="4"/>
    </w:pPr>
    <w:rPr>
      <w:b/>
      <w:sz w:val="24"/>
      <w:u w:val="single"/>
      <w:lang w:val="x-none" w:eastAsia="x-none"/>
    </w:rPr>
  </w:style>
  <w:style w:type="paragraph" w:styleId="6">
    <w:name w:val="heading 6"/>
    <w:basedOn w:val="a2"/>
    <w:next w:val="a2"/>
    <w:link w:val="60"/>
    <w:qFormat/>
    <w:rsid w:val="00EC0BA3"/>
    <w:pPr>
      <w:keepNext/>
      <w:suppressLineNumbers/>
      <w:suppressAutoHyphens/>
      <w:outlineLvl w:val="5"/>
    </w:pPr>
    <w:rPr>
      <w:rFonts w:ascii="Arial" w:hAnsi="Arial"/>
      <w:position w:val="-30"/>
      <w:sz w:val="24"/>
      <w:lang w:val="x-none" w:eastAsia="x-none"/>
    </w:rPr>
  </w:style>
  <w:style w:type="paragraph" w:styleId="7">
    <w:name w:val="heading 7"/>
    <w:basedOn w:val="a2"/>
    <w:next w:val="a2"/>
    <w:link w:val="70"/>
    <w:qFormat/>
    <w:rsid w:val="00EC0BA3"/>
    <w:pPr>
      <w:keepNext/>
      <w:suppressLineNumbers/>
      <w:suppressAutoHyphens/>
      <w:ind w:left="567"/>
      <w:jc w:val="both"/>
      <w:outlineLvl w:val="6"/>
    </w:pPr>
    <w:rPr>
      <w:rFonts w:ascii="Arial" w:hAnsi="Arial"/>
      <w:sz w:val="24"/>
      <w:lang w:val="x-none" w:eastAsia="x-none"/>
    </w:rPr>
  </w:style>
  <w:style w:type="paragraph" w:styleId="8">
    <w:name w:val="heading 8"/>
    <w:basedOn w:val="a2"/>
    <w:next w:val="a2"/>
    <w:link w:val="80"/>
    <w:qFormat/>
    <w:rsid w:val="00242500"/>
    <w:pPr>
      <w:spacing w:before="240" w:after="60"/>
      <w:jc w:val="both"/>
      <w:outlineLvl w:val="7"/>
    </w:pPr>
    <w:rPr>
      <w:i/>
      <w:iCs/>
      <w:sz w:val="24"/>
      <w:szCs w:val="24"/>
      <w:lang w:val="x-none" w:eastAsia="x-none"/>
    </w:rPr>
  </w:style>
  <w:style w:type="paragraph" w:styleId="9">
    <w:name w:val="heading 9"/>
    <w:basedOn w:val="a2"/>
    <w:next w:val="a2"/>
    <w:link w:val="90"/>
    <w:qFormat/>
    <w:rsid w:val="00242500"/>
    <w:pPr>
      <w:keepNext/>
      <w:spacing w:line="360" w:lineRule="auto"/>
      <w:ind w:firstLine="720"/>
      <w:jc w:val="center"/>
      <w:outlineLvl w:val="8"/>
    </w:pPr>
    <w:rPr>
      <w:i/>
      <w:sz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rPr>
      <w:sz w:val="20"/>
    </w:rPr>
  </w:style>
  <w:style w:type="paragraph" w:customStyle="1" w:styleId="210">
    <w:name w:val="Основной текст 21"/>
    <w:basedOn w:val="a2"/>
    <w:pPr>
      <w:widowControl w:val="0"/>
      <w:ind w:left="360"/>
      <w:jc w:val="both"/>
    </w:pPr>
    <w:rPr>
      <w:rFonts w:ascii="Peterburg" w:hAnsi="Peterburg"/>
      <w:sz w:val="24"/>
      <w:lang w:val="x-none"/>
    </w:rPr>
  </w:style>
  <w:style w:type="paragraph" w:styleId="a7">
    <w:name w:val="Body Text"/>
    <w:aliases w:val="Знак,Знак Знак Знак Знак Знак,Знак Знак Знак Знак Знак Знак Знак,Основной текст Знак Знак,Знак Знак Знак"/>
    <w:basedOn w:val="a2"/>
    <w:link w:val="14"/>
    <w:pPr>
      <w:widowControl w:val="0"/>
      <w:jc w:val="both"/>
    </w:pPr>
    <w:rPr>
      <w:rFonts w:ascii="Peterburg" w:hAnsi="Peterburg"/>
      <w:sz w:val="24"/>
      <w:lang w:val="en-US"/>
    </w:rPr>
  </w:style>
  <w:style w:type="paragraph" w:customStyle="1" w:styleId="211">
    <w:name w:val="Основной текст с отступом 21"/>
    <w:basedOn w:val="a2"/>
    <w:pPr>
      <w:widowControl w:val="0"/>
      <w:ind w:left="375"/>
      <w:jc w:val="both"/>
    </w:pPr>
    <w:rPr>
      <w:rFonts w:ascii="Peterburg" w:hAnsi="Peterburg"/>
      <w:sz w:val="24"/>
      <w:lang w:val="en-US"/>
    </w:rPr>
  </w:style>
  <w:style w:type="paragraph" w:styleId="a8">
    <w:name w:val="header"/>
    <w:aliases w:val="ВерхКолонтитул"/>
    <w:basedOn w:val="a2"/>
    <w:link w:val="a9"/>
    <w:uiPriority w:val="99"/>
    <w:pPr>
      <w:widowControl w:val="0"/>
      <w:tabs>
        <w:tab w:val="center" w:pos="4536"/>
        <w:tab w:val="right" w:pos="9072"/>
      </w:tabs>
    </w:pPr>
    <w:rPr>
      <w:lang w:val="en-US"/>
    </w:rPr>
  </w:style>
  <w:style w:type="paragraph" w:styleId="aa">
    <w:name w:val="footer"/>
    <w:basedOn w:val="a2"/>
    <w:link w:val="ab"/>
    <w:uiPriority w:val="99"/>
    <w:pPr>
      <w:widowControl w:val="0"/>
      <w:tabs>
        <w:tab w:val="center" w:pos="4536"/>
        <w:tab w:val="right" w:pos="9072"/>
      </w:tabs>
    </w:pPr>
    <w:rPr>
      <w:lang w:val="en-US" w:eastAsia="x-none"/>
    </w:rPr>
  </w:style>
  <w:style w:type="paragraph" w:styleId="ac">
    <w:name w:val="Block Text"/>
    <w:basedOn w:val="a2"/>
    <w:pPr>
      <w:ind w:left="567" w:right="567"/>
      <w:jc w:val="both"/>
    </w:pPr>
    <w:rPr>
      <w:rFonts w:ascii="Arial" w:hAnsi="Arial"/>
      <w:sz w:val="24"/>
    </w:rPr>
  </w:style>
  <w:style w:type="paragraph" w:styleId="24">
    <w:name w:val="Body Text Indent 2"/>
    <w:aliases w:val=" Знак Знак Знак Знак Знак Знак, Знак Знак Знак Знак Знак Знак Знак,Знак Знак Знак Знак Знак Знак Знак Знак Знак, Знак Знак Знак Знак Знак"/>
    <w:basedOn w:val="a2"/>
    <w:link w:val="25"/>
    <w:pPr>
      <w:ind w:firstLine="283"/>
      <w:jc w:val="both"/>
    </w:pPr>
    <w:rPr>
      <w:rFonts w:ascii="Arial" w:hAnsi="Arial"/>
      <w:sz w:val="24"/>
      <w:lang w:val="x-none" w:eastAsia="x-none"/>
    </w:rPr>
  </w:style>
  <w:style w:type="paragraph" w:customStyle="1" w:styleId="FR4">
    <w:name w:val="FR4"/>
    <w:pPr>
      <w:widowControl w:val="0"/>
      <w:spacing w:before="1660"/>
      <w:ind w:left="1640"/>
    </w:pPr>
    <w:rPr>
      <w:rFonts w:ascii="Arial" w:hAnsi="Arial"/>
      <w:snapToGrid w:val="0"/>
      <w:sz w:val="16"/>
    </w:rPr>
  </w:style>
  <w:style w:type="paragraph" w:styleId="ad">
    <w:name w:val="Body Text Indent"/>
    <w:aliases w:val="Основной текст с отступом Знак,Основной текст с отступом Знак1"/>
    <w:basedOn w:val="a2"/>
    <w:link w:val="26"/>
    <w:pPr>
      <w:widowControl w:val="0"/>
      <w:jc w:val="center"/>
    </w:pPr>
    <w:rPr>
      <w:b/>
      <w:snapToGrid w:val="0"/>
      <w:sz w:val="16"/>
      <w:lang w:val="x-none" w:eastAsia="x-none"/>
    </w:rPr>
  </w:style>
  <w:style w:type="table" w:styleId="ae">
    <w:name w:val="Table Grid"/>
    <w:aliases w:val="Table Grid Report,OTR"/>
    <w:basedOn w:val="a4"/>
    <w:uiPriority w:val="39"/>
    <w:rsid w:val="0085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af0"/>
    <w:semiHidden/>
    <w:rsid w:val="00317F5B"/>
    <w:rPr>
      <w:rFonts w:ascii="Tahoma" w:hAnsi="Tahoma"/>
      <w:sz w:val="16"/>
      <w:szCs w:val="16"/>
      <w:lang w:val="x-none" w:eastAsia="x-none"/>
    </w:rPr>
  </w:style>
  <w:style w:type="paragraph" w:styleId="af1">
    <w:name w:val="List"/>
    <w:basedOn w:val="a2"/>
    <w:rsid w:val="00533614"/>
    <w:pPr>
      <w:ind w:left="283" w:hanging="283"/>
    </w:pPr>
  </w:style>
  <w:style w:type="table" w:styleId="15">
    <w:name w:val="Table Grid 1"/>
    <w:basedOn w:val="a4"/>
    <w:rsid w:val="00134B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2">
    <w:name w:val="Document Map"/>
    <w:basedOn w:val="a2"/>
    <w:link w:val="af3"/>
    <w:rsid w:val="00B06C4E"/>
    <w:pPr>
      <w:shd w:val="clear" w:color="auto" w:fill="000080"/>
    </w:pPr>
    <w:rPr>
      <w:rFonts w:ascii="Tahoma" w:hAnsi="Tahoma"/>
      <w:lang w:val="x-none" w:eastAsia="x-none"/>
    </w:rPr>
  </w:style>
  <w:style w:type="paragraph" w:customStyle="1" w:styleId="16">
    <w:name w:val="Стиль1"/>
    <w:basedOn w:val="a2"/>
    <w:rsid w:val="00E76A30"/>
    <w:pPr>
      <w:spacing w:before="120" w:after="120"/>
      <w:jc w:val="both"/>
    </w:pPr>
    <w:rPr>
      <w:rFonts w:ascii="Arial" w:hAnsi="Arial"/>
      <w:b/>
      <w:i/>
      <w:sz w:val="24"/>
    </w:rPr>
  </w:style>
  <w:style w:type="paragraph" w:customStyle="1" w:styleId="af4">
    <w:name w:val="текст"/>
    <w:basedOn w:val="a2"/>
    <w:link w:val="af5"/>
    <w:rsid w:val="00E76A30"/>
    <w:pPr>
      <w:ind w:left="57" w:right="57" w:firstLine="567"/>
      <w:jc w:val="both"/>
    </w:pPr>
    <w:rPr>
      <w:rFonts w:ascii="Arial" w:hAnsi="Arial"/>
      <w:sz w:val="24"/>
    </w:rPr>
  </w:style>
  <w:style w:type="paragraph" w:customStyle="1" w:styleId="af6">
    <w:name w:val="Таблица"/>
    <w:basedOn w:val="a7"/>
    <w:next w:val="a7"/>
    <w:link w:val="af7"/>
    <w:rsid w:val="007D46E7"/>
    <w:pPr>
      <w:widowControl/>
      <w:jc w:val="left"/>
    </w:pPr>
    <w:rPr>
      <w:rFonts w:ascii="Arial" w:hAnsi="Arial"/>
      <w:sz w:val="20"/>
      <w:szCs w:val="22"/>
      <w:lang w:val="ru-RU"/>
    </w:rPr>
  </w:style>
  <w:style w:type="character" w:customStyle="1" w:styleId="13">
    <w:name w:val="Заголовок 1 Знак"/>
    <w:link w:val="12"/>
    <w:uiPriority w:val="9"/>
    <w:rsid w:val="00AC61DC"/>
    <w:rPr>
      <w:b/>
      <w:bCs/>
      <w:position w:val="-30"/>
      <w:sz w:val="32"/>
      <w:szCs w:val="32"/>
    </w:rPr>
  </w:style>
  <w:style w:type="paragraph" w:styleId="32">
    <w:name w:val="Body Text 3"/>
    <w:basedOn w:val="a2"/>
    <w:link w:val="33"/>
    <w:rsid w:val="006E75A4"/>
    <w:pPr>
      <w:spacing w:after="120"/>
    </w:pPr>
    <w:rPr>
      <w:sz w:val="16"/>
      <w:szCs w:val="16"/>
      <w:lang w:val="x-none" w:eastAsia="x-none"/>
    </w:rPr>
  </w:style>
  <w:style w:type="character" w:customStyle="1" w:styleId="af5">
    <w:name w:val="текст Знак"/>
    <w:link w:val="af4"/>
    <w:rsid w:val="00765583"/>
    <w:rPr>
      <w:rFonts w:ascii="Arial" w:hAnsi="Arial"/>
      <w:sz w:val="24"/>
      <w:lang w:val="ru-RU" w:eastAsia="ru-RU" w:bidi="ar-SA"/>
    </w:rPr>
  </w:style>
  <w:style w:type="paragraph" w:customStyle="1" w:styleId="Normal">
    <w:name w:val="Normal Знак"/>
    <w:link w:val="Normal0"/>
    <w:rsid w:val="00F3203B"/>
    <w:rPr>
      <w:snapToGrid w:val="0"/>
    </w:rPr>
  </w:style>
  <w:style w:type="character" w:customStyle="1" w:styleId="Normal0">
    <w:name w:val="Normal Знак Знак"/>
    <w:link w:val="Normal"/>
    <w:rsid w:val="00F3203B"/>
    <w:rPr>
      <w:snapToGrid w:val="0"/>
      <w:lang w:val="ru-RU" w:eastAsia="ru-RU" w:bidi="ar-SA"/>
    </w:rPr>
  </w:style>
  <w:style w:type="paragraph" w:styleId="27">
    <w:name w:val="Body Text 2"/>
    <w:basedOn w:val="a2"/>
    <w:link w:val="28"/>
    <w:rsid w:val="00B76E6D"/>
    <w:pPr>
      <w:spacing w:after="120" w:line="480" w:lineRule="auto"/>
    </w:pPr>
    <w:rPr>
      <w:sz w:val="24"/>
      <w:szCs w:val="24"/>
      <w:lang w:val="x-none" w:eastAsia="x-none"/>
    </w:rPr>
  </w:style>
  <w:style w:type="paragraph" w:styleId="29">
    <w:name w:val="toc 2"/>
    <w:basedOn w:val="a2"/>
    <w:next w:val="a2"/>
    <w:autoRedefine/>
    <w:uiPriority w:val="39"/>
    <w:rsid w:val="00712EB9"/>
    <w:pPr>
      <w:ind w:left="240"/>
    </w:pPr>
    <w:rPr>
      <w:smallCaps/>
    </w:rPr>
  </w:style>
  <w:style w:type="character" w:styleId="af8">
    <w:name w:val="Hyperlink"/>
    <w:uiPriority w:val="99"/>
    <w:rsid w:val="00227A1F"/>
    <w:rPr>
      <w:color w:val="0000FF"/>
      <w:u w:val="single"/>
    </w:rPr>
  </w:style>
  <w:style w:type="character" w:customStyle="1" w:styleId="af9">
    <w:name w:val="Основной текст Знак"/>
    <w:rsid w:val="00A452D7"/>
    <w:rPr>
      <w:rFonts w:ascii="Arial" w:hAnsi="Arial"/>
      <w:sz w:val="22"/>
      <w:lang w:val="ru-RU" w:eastAsia="ru-RU" w:bidi="ar-SA"/>
    </w:rPr>
  </w:style>
  <w:style w:type="paragraph" w:customStyle="1" w:styleId="17">
    <w:name w:val="Обычный1"/>
    <w:rsid w:val="009B314D"/>
    <w:rPr>
      <w:rFonts w:ascii="MS Sans Serif" w:hAnsi="MS Sans Serif"/>
      <w:snapToGrid w:val="0"/>
      <w:lang w:val="en-US"/>
    </w:rPr>
  </w:style>
  <w:style w:type="paragraph" w:styleId="afa">
    <w:name w:val="Normal (Web)"/>
    <w:basedOn w:val="a2"/>
    <w:rsid w:val="00E536C5"/>
    <w:pPr>
      <w:spacing w:before="100" w:beforeAutospacing="1" w:after="100" w:afterAutospacing="1"/>
    </w:pPr>
    <w:rPr>
      <w:sz w:val="24"/>
      <w:szCs w:val="24"/>
    </w:rPr>
  </w:style>
  <w:style w:type="character" w:customStyle="1" w:styleId="af7">
    <w:name w:val="Таблица Знак"/>
    <w:link w:val="af6"/>
    <w:rsid w:val="00503B8A"/>
    <w:rPr>
      <w:rFonts w:ascii="Arial" w:hAnsi="Arial"/>
      <w:szCs w:val="22"/>
      <w:lang w:val="ru-RU" w:eastAsia="ru-RU" w:bidi="ar-SA"/>
    </w:rPr>
  </w:style>
  <w:style w:type="paragraph" w:customStyle="1" w:styleId="afb">
    <w:name w:val="Текст документа"/>
    <w:basedOn w:val="a7"/>
    <w:rsid w:val="00503B8A"/>
    <w:pPr>
      <w:widowControl/>
      <w:ind w:firstLine="720"/>
    </w:pPr>
    <w:rPr>
      <w:rFonts w:ascii="Times New Roman" w:hAnsi="Times New Roman"/>
      <w:sz w:val="28"/>
      <w:lang w:val="ru-RU"/>
    </w:rPr>
  </w:style>
  <w:style w:type="paragraph" w:customStyle="1" w:styleId="Char">
    <w:name w:val="Char Знак Знак"/>
    <w:basedOn w:val="a2"/>
    <w:next w:val="a2"/>
    <w:rsid w:val="00684146"/>
    <w:pPr>
      <w:widowControl w:val="0"/>
      <w:adjustRightInd w:val="0"/>
      <w:jc w:val="both"/>
    </w:pPr>
    <w:rPr>
      <w:rFonts w:cs="Arial"/>
      <w:sz w:val="24"/>
      <w:lang w:val="en-GB" w:eastAsia="en-US"/>
    </w:rPr>
  </w:style>
  <w:style w:type="paragraph" w:styleId="34">
    <w:name w:val="Body Text Indent 3"/>
    <w:basedOn w:val="a2"/>
    <w:link w:val="35"/>
    <w:rsid w:val="00684146"/>
    <w:pPr>
      <w:spacing w:after="120"/>
      <w:ind w:left="283"/>
    </w:pPr>
    <w:rPr>
      <w:sz w:val="16"/>
      <w:szCs w:val="16"/>
      <w:lang w:val="x-none" w:eastAsia="x-none"/>
    </w:rPr>
  </w:style>
  <w:style w:type="paragraph" w:customStyle="1" w:styleId="afc">
    <w:name w:val="Основной абзац"/>
    <w:basedOn w:val="a2"/>
    <w:rsid w:val="00911D74"/>
    <w:pPr>
      <w:spacing w:line="360" w:lineRule="auto"/>
      <w:ind w:firstLine="567"/>
      <w:jc w:val="both"/>
    </w:pPr>
    <w:rPr>
      <w:sz w:val="24"/>
    </w:rPr>
  </w:style>
  <w:style w:type="paragraph" w:customStyle="1" w:styleId="afd">
    <w:name w:val="Îáû÷íûé"/>
    <w:rsid w:val="005C143B"/>
    <w:pPr>
      <w:spacing w:line="348" w:lineRule="auto"/>
      <w:ind w:left="170" w:right="170" w:firstLine="681"/>
    </w:pPr>
    <w:rPr>
      <w:rFonts w:ascii="TimesDL" w:hAnsi="TimesDL"/>
      <w:sz w:val="22"/>
    </w:rPr>
  </w:style>
  <w:style w:type="paragraph" w:styleId="afe">
    <w:name w:val="No Spacing"/>
    <w:link w:val="aff"/>
    <w:qFormat/>
    <w:rsid w:val="003C4779"/>
    <w:rPr>
      <w:rFonts w:ascii="Calibri" w:hAnsi="Calibri"/>
      <w:sz w:val="22"/>
      <w:szCs w:val="22"/>
      <w:lang w:eastAsia="en-US"/>
    </w:rPr>
  </w:style>
  <w:style w:type="character" w:customStyle="1" w:styleId="aff">
    <w:name w:val="Без интервала Знак"/>
    <w:link w:val="afe"/>
    <w:rsid w:val="003C4779"/>
    <w:rPr>
      <w:rFonts w:ascii="Calibri" w:hAnsi="Calibri"/>
      <w:sz w:val="22"/>
      <w:szCs w:val="22"/>
      <w:lang w:val="ru-RU" w:eastAsia="en-US" w:bidi="ar-SA"/>
    </w:rPr>
  </w:style>
  <w:style w:type="paragraph" w:styleId="aff0">
    <w:name w:val="List Paragraph"/>
    <w:basedOn w:val="a2"/>
    <w:link w:val="aff1"/>
    <w:uiPriority w:val="34"/>
    <w:qFormat/>
    <w:rsid w:val="004A6677"/>
    <w:pPr>
      <w:ind w:left="720"/>
      <w:contextualSpacing/>
      <w:jc w:val="both"/>
    </w:pPr>
    <w:rPr>
      <w:rFonts w:ascii="TimesDL" w:hAnsi="TimesDL"/>
      <w:sz w:val="22"/>
    </w:rPr>
  </w:style>
  <w:style w:type="paragraph" w:customStyle="1" w:styleId="10">
    <w:name w:val="Список Марк.1"/>
    <w:basedOn w:val="a2"/>
    <w:rsid w:val="004A6677"/>
    <w:pPr>
      <w:numPr>
        <w:numId w:val="1"/>
      </w:numPr>
      <w:spacing w:after="60" w:line="360" w:lineRule="auto"/>
      <w:ind w:left="1135" w:right="284" w:hanging="284"/>
    </w:pPr>
    <w:rPr>
      <w:rFonts w:ascii="Arial" w:hAnsi="Arial"/>
      <w:sz w:val="22"/>
    </w:rPr>
  </w:style>
  <w:style w:type="paragraph" w:customStyle="1" w:styleId="120">
    <w:name w:val="абзац 12"/>
    <w:basedOn w:val="a2"/>
    <w:rsid w:val="00E639B4"/>
    <w:pPr>
      <w:overflowPunct w:val="0"/>
      <w:autoSpaceDE w:val="0"/>
      <w:autoSpaceDN w:val="0"/>
      <w:adjustRightInd w:val="0"/>
      <w:ind w:firstLine="709"/>
      <w:jc w:val="both"/>
      <w:textAlignment w:val="baseline"/>
    </w:pPr>
    <w:rPr>
      <w:sz w:val="22"/>
    </w:rPr>
  </w:style>
  <w:style w:type="paragraph" w:customStyle="1" w:styleId="formattext">
    <w:name w:val="formattext"/>
    <w:rsid w:val="00E6747B"/>
    <w:pPr>
      <w:widowControl w:val="0"/>
      <w:autoSpaceDE w:val="0"/>
      <w:autoSpaceDN w:val="0"/>
      <w:adjustRightInd w:val="0"/>
    </w:pPr>
    <w:rPr>
      <w:sz w:val="18"/>
      <w:szCs w:val="18"/>
    </w:rPr>
  </w:style>
  <w:style w:type="character" w:customStyle="1" w:styleId="aff2">
    <w:name w:val="Названия абзацев в тексте"/>
    <w:rsid w:val="00E6747B"/>
    <w:rPr>
      <w:i/>
      <w:iCs/>
      <w:u w:val="single"/>
    </w:rPr>
  </w:style>
  <w:style w:type="character" w:customStyle="1" w:styleId="41">
    <w:name w:val="Заголовок 4 Знак"/>
    <w:link w:val="40"/>
    <w:rsid w:val="004277B6"/>
    <w:rPr>
      <w:rFonts w:ascii="Arial" w:hAnsi="Arial"/>
      <w:position w:val="-30"/>
      <w:sz w:val="24"/>
      <w:u w:val="single"/>
      <w:lang w:val="ru-RU" w:eastAsia="ru-RU" w:bidi="ar-SA"/>
    </w:rPr>
  </w:style>
  <w:style w:type="character" w:customStyle="1" w:styleId="31">
    <w:name w:val="Заголовок 3 Знак"/>
    <w:link w:val="30"/>
    <w:rsid w:val="006B28B4"/>
    <w:rPr>
      <w:position w:val="-30"/>
      <w:sz w:val="24"/>
      <w:lang w:val="ru-RU" w:eastAsia="ru-RU" w:bidi="ar-SA"/>
    </w:rPr>
  </w:style>
  <w:style w:type="paragraph" w:customStyle="1" w:styleId="Twordnormal">
    <w:name w:val="Tword_normal"/>
    <w:basedOn w:val="a2"/>
    <w:link w:val="Twordnormal0"/>
    <w:rsid w:val="00C525A1"/>
    <w:pPr>
      <w:ind w:firstLine="709"/>
      <w:jc w:val="both"/>
    </w:pPr>
    <w:rPr>
      <w:rFonts w:ascii="ISOCPEUR" w:hAnsi="ISOCPEUR"/>
      <w:i/>
      <w:sz w:val="28"/>
      <w:szCs w:val="24"/>
    </w:rPr>
  </w:style>
  <w:style w:type="character" w:customStyle="1" w:styleId="Twordnormal0">
    <w:name w:val="Tword_normal Знак"/>
    <w:link w:val="Twordnormal"/>
    <w:rsid w:val="00C525A1"/>
    <w:rPr>
      <w:rFonts w:ascii="ISOCPEUR" w:hAnsi="ISOCPEUR"/>
      <w:i/>
      <w:sz w:val="28"/>
      <w:szCs w:val="24"/>
      <w:lang w:val="ru-RU" w:eastAsia="ru-RU" w:bidi="ar-SA"/>
    </w:rPr>
  </w:style>
  <w:style w:type="character" w:customStyle="1" w:styleId="ts21">
    <w:name w:val="ts21"/>
    <w:rsid w:val="00AE6DA6"/>
    <w:rPr>
      <w:rFonts w:ascii="Times New Roman" w:hAnsi="Times New Roman" w:cs="Times New Roman" w:hint="default"/>
      <w:color w:val="884706"/>
      <w:sz w:val="24"/>
      <w:szCs w:val="24"/>
    </w:rPr>
  </w:style>
  <w:style w:type="character" w:customStyle="1" w:styleId="WW8Num18z0">
    <w:name w:val="WW8Num18z0"/>
    <w:rsid w:val="00BB229B"/>
    <w:rPr>
      <w:rFonts w:ascii="Symbol" w:hAnsi="Symbol"/>
    </w:rPr>
  </w:style>
  <w:style w:type="paragraph" w:customStyle="1" w:styleId="212">
    <w:name w:val="Основной текст с отступом 21"/>
    <w:basedOn w:val="a2"/>
    <w:rsid w:val="00BB229B"/>
    <w:pPr>
      <w:suppressAutoHyphens/>
      <w:overflowPunct w:val="0"/>
      <w:autoSpaceDE w:val="0"/>
      <w:ind w:firstLine="360"/>
      <w:textAlignment w:val="baseline"/>
    </w:pPr>
    <w:rPr>
      <w:rFonts w:ascii="Arial" w:hAnsi="Arial"/>
      <w:sz w:val="22"/>
      <w:lang w:eastAsia="ar-SA"/>
    </w:rPr>
  </w:style>
  <w:style w:type="paragraph" w:customStyle="1" w:styleId="2a">
    <w:name w:val="???????? ????? 2"/>
    <w:basedOn w:val="a2"/>
    <w:rsid w:val="00E8123A"/>
    <w:pPr>
      <w:widowControl w:val="0"/>
      <w:suppressAutoHyphens/>
      <w:overflowPunct w:val="0"/>
      <w:autoSpaceDE w:val="0"/>
      <w:spacing w:after="120" w:line="480" w:lineRule="auto"/>
      <w:textAlignment w:val="baseline"/>
    </w:pPr>
    <w:rPr>
      <w:lang w:eastAsia="ar-SA"/>
    </w:rPr>
  </w:style>
  <w:style w:type="character" w:customStyle="1" w:styleId="WW8Num7z0">
    <w:name w:val="WW8Num7z0"/>
    <w:rsid w:val="00E8123A"/>
    <w:rPr>
      <w:rFonts w:ascii="Symbol" w:hAnsi="Symbol" w:cs="Times New Roman"/>
    </w:rPr>
  </w:style>
  <w:style w:type="paragraph" w:customStyle="1" w:styleId="36">
    <w:name w:val="???????? ????? 3"/>
    <w:basedOn w:val="a2"/>
    <w:rsid w:val="006434BC"/>
    <w:pPr>
      <w:widowControl w:val="0"/>
      <w:suppressAutoHyphens/>
      <w:overflowPunct w:val="0"/>
      <w:autoSpaceDE w:val="0"/>
      <w:spacing w:after="120"/>
      <w:textAlignment w:val="baseline"/>
    </w:pPr>
    <w:rPr>
      <w:sz w:val="16"/>
      <w:lang w:eastAsia="ar-SA"/>
    </w:rPr>
  </w:style>
  <w:style w:type="character" w:customStyle="1" w:styleId="FontStyle156">
    <w:name w:val="Font Style156"/>
    <w:rsid w:val="007D5B22"/>
    <w:rPr>
      <w:rFonts w:ascii="Times New Roman" w:hAnsi="Times New Roman" w:cs="Times New Roman"/>
      <w:sz w:val="24"/>
      <w:szCs w:val="24"/>
    </w:rPr>
  </w:style>
  <w:style w:type="paragraph" w:customStyle="1" w:styleId="aff3">
    <w:name w:val="Знак"/>
    <w:basedOn w:val="a2"/>
    <w:rsid w:val="004B2B6D"/>
    <w:pPr>
      <w:spacing w:after="160" w:line="240" w:lineRule="exact"/>
    </w:pPr>
    <w:rPr>
      <w:rFonts w:ascii="Verdana" w:hAnsi="Verdana"/>
      <w:sz w:val="24"/>
      <w:szCs w:val="24"/>
      <w:lang w:val="en-US" w:eastAsia="en-US"/>
    </w:rPr>
  </w:style>
  <w:style w:type="character" w:styleId="aff4">
    <w:name w:val="Strong"/>
    <w:qFormat/>
    <w:rsid w:val="00941DAF"/>
    <w:rPr>
      <w:b/>
      <w:bCs/>
    </w:rPr>
  </w:style>
  <w:style w:type="character" w:styleId="aff5">
    <w:name w:val="Emphasis"/>
    <w:qFormat/>
    <w:rsid w:val="00941DAF"/>
    <w:rPr>
      <w:i/>
      <w:iCs/>
    </w:rPr>
  </w:style>
  <w:style w:type="character" w:customStyle="1" w:styleId="region">
    <w:name w:val="region"/>
    <w:basedOn w:val="a3"/>
    <w:rsid w:val="00890959"/>
  </w:style>
  <w:style w:type="character" w:customStyle="1" w:styleId="locality">
    <w:name w:val="locality"/>
    <w:basedOn w:val="a3"/>
    <w:rsid w:val="00890959"/>
  </w:style>
  <w:style w:type="character" w:customStyle="1" w:styleId="WW8Num14z0">
    <w:name w:val="WW8Num14z0"/>
    <w:rsid w:val="003947BF"/>
    <w:rPr>
      <w:rFonts w:ascii="Times New Roman" w:hAnsi="Times New Roman" w:cs="Times New Roman"/>
    </w:rPr>
  </w:style>
  <w:style w:type="character" w:customStyle="1" w:styleId="a9">
    <w:name w:val="Верхний колонтитул Знак"/>
    <w:aliases w:val="ВерхКолонтитул Знак"/>
    <w:link w:val="a8"/>
    <w:uiPriority w:val="99"/>
    <w:rsid w:val="00A348E1"/>
    <w:rPr>
      <w:lang w:val="en-US" w:eastAsia="ru-RU" w:bidi="ar-SA"/>
    </w:rPr>
  </w:style>
  <w:style w:type="character" w:customStyle="1" w:styleId="14">
    <w:name w:val="Основной текст Знак1"/>
    <w:aliases w:val="Знак Знак,Знак Знак Знак Знак Знак Знак,Знак Знак Знак Знак Знак Знак Знак Знак,Основной текст Знак Знак Знак,Знак Знак Знак Знак"/>
    <w:link w:val="a7"/>
    <w:rsid w:val="00DF7B9A"/>
    <w:rPr>
      <w:rFonts w:ascii="Peterburg" w:hAnsi="Peterburg"/>
      <w:sz w:val="24"/>
      <w:lang w:val="en-US" w:eastAsia="ru-RU" w:bidi="ar-SA"/>
    </w:rPr>
  </w:style>
  <w:style w:type="character" w:customStyle="1" w:styleId="91">
    <w:name w:val="Знак Знак9"/>
    <w:rsid w:val="00D47044"/>
    <w:rPr>
      <w:sz w:val="28"/>
      <w:lang w:val="ru-RU" w:eastAsia="ar-SA" w:bidi="ar-SA"/>
    </w:rPr>
  </w:style>
  <w:style w:type="character" w:customStyle="1" w:styleId="80">
    <w:name w:val="Заголовок 8 Знак"/>
    <w:link w:val="8"/>
    <w:rsid w:val="00242500"/>
    <w:rPr>
      <w:i/>
      <w:iCs/>
      <w:sz w:val="24"/>
      <w:szCs w:val="24"/>
    </w:rPr>
  </w:style>
  <w:style w:type="character" w:customStyle="1" w:styleId="90">
    <w:name w:val="Заголовок 9 Знак"/>
    <w:link w:val="9"/>
    <w:rsid w:val="00242500"/>
    <w:rPr>
      <w:i/>
      <w:sz w:val="24"/>
    </w:rPr>
  </w:style>
  <w:style w:type="numbering" w:customStyle="1" w:styleId="18">
    <w:name w:val="Нет списка1"/>
    <w:next w:val="a5"/>
    <w:uiPriority w:val="99"/>
    <w:semiHidden/>
    <w:unhideWhenUsed/>
    <w:rsid w:val="00242500"/>
  </w:style>
  <w:style w:type="paragraph" w:customStyle="1" w:styleId="aff6">
    <w:name w:val="??????? (???)"/>
    <w:basedOn w:val="a2"/>
    <w:rsid w:val="00242500"/>
    <w:pPr>
      <w:suppressAutoHyphens/>
      <w:overflowPunct w:val="0"/>
      <w:autoSpaceDE w:val="0"/>
      <w:spacing w:before="45" w:after="280"/>
      <w:jc w:val="both"/>
      <w:textAlignment w:val="baseline"/>
    </w:pPr>
    <w:rPr>
      <w:sz w:val="24"/>
      <w:lang w:eastAsia="ar-SA"/>
    </w:rPr>
  </w:style>
  <w:style w:type="character" w:customStyle="1" w:styleId="mw-headline">
    <w:name w:val="mw-headline"/>
    <w:rsid w:val="00242500"/>
  </w:style>
  <w:style w:type="paragraph" w:customStyle="1" w:styleId="19">
    <w:name w:val="Обычный1"/>
    <w:rsid w:val="00242500"/>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2"/>
    <w:rsid w:val="00242500"/>
    <w:pPr>
      <w:suppressAutoHyphens/>
      <w:overflowPunct w:val="0"/>
      <w:autoSpaceDE w:val="0"/>
      <w:spacing w:after="120"/>
      <w:ind w:left="283"/>
      <w:jc w:val="both"/>
      <w:textAlignment w:val="baseline"/>
    </w:pPr>
    <w:rPr>
      <w:sz w:val="16"/>
      <w:szCs w:val="16"/>
      <w:lang w:eastAsia="ar-SA"/>
    </w:rPr>
  </w:style>
  <w:style w:type="paragraph" w:customStyle="1" w:styleId="Style9">
    <w:name w:val="Style9"/>
    <w:basedOn w:val="a2"/>
    <w:rsid w:val="00242500"/>
    <w:pPr>
      <w:widowControl w:val="0"/>
      <w:autoSpaceDE w:val="0"/>
      <w:spacing w:line="448" w:lineRule="exact"/>
      <w:ind w:firstLine="533"/>
      <w:jc w:val="both"/>
    </w:pPr>
    <w:rPr>
      <w:rFonts w:ascii="Arial" w:hAnsi="Arial" w:cs="Arial"/>
      <w:sz w:val="24"/>
      <w:szCs w:val="24"/>
      <w:lang w:eastAsia="ar-SA"/>
    </w:rPr>
  </w:style>
  <w:style w:type="paragraph" w:customStyle="1" w:styleId="ConsPlusNonformat">
    <w:name w:val="ConsPlusNonformat"/>
    <w:rsid w:val="00242500"/>
    <w:pPr>
      <w:widowControl w:val="0"/>
      <w:autoSpaceDE w:val="0"/>
      <w:autoSpaceDN w:val="0"/>
      <w:adjustRightInd w:val="0"/>
      <w:jc w:val="both"/>
    </w:pPr>
    <w:rPr>
      <w:rFonts w:ascii="Courier New" w:hAnsi="Courier New" w:cs="Courier New"/>
    </w:rPr>
  </w:style>
  <w:style w:type="paragraph" w:customStyle="1" w:styleId="11">
    <w:name w:val="Пункт1"/>
    <w:basedOn w:val="a2"/>
    <w:next w:val="21"/>
    <w:rsid w:val="00242500"/>
    <w:pPr>
      <w:widowControl w:val="0"/>
      <w:numPr>
        <w:numId w:val="3"/>
      </w:numPr>
      <w:tabs>
        <w:tab w:val="clear" w:pos="1130"/>
        <w:tab w:val="left" w:pos="1134"/>
      </w:tabs>
      <w:autoSpaceDE w:val="0"/>
      <w:autoSpaceDN w:val="0"/>
      <w:adjustRightInd w:val="0"/>
      <w:spacing w:before="240"/>
      <w:ind w:left="0" w:firstLine="720"/>
      <w:jc w:val="both"/>
    </w:pPr>
    <w:rPr>
      <w:b/>
      <w:sz w:val="24"/>
    </w:rPr>
  </w:style>
  <w:style w:type="paragraph" w:customStyle="1" w:styleId="21">
    <w:name w:val="Пункт2"/>
    <w:basedOn w:val="a2"/>
    <w:rsid w:val="00242500"/>
    <w:pPr>
      <w:widowControl w:val="0"/>
      <w:numPr>
        <w:ilvl w:val="1"/>
        <w:numId w:val="3"/>
      </w:numPr>
      <w:tabs>
        <w:tab w:val="left" w:pos="426"/>
      </w:tabs>
      <w:autoSpaceDE w:val="0"/>
      <w:autoSpaceDN w:val="0"/>
      <w:adjustRightInd w:val="0"/>
      <w:jc w:val="both"/>
    </w:pPr>
    <w:rPr>
      <w:sz w:val="24"/>
    </w:rPr>
  </w:style>
  <w:style w:type="paragraph" w:customStyle="1" w:styleId="aff7">
    <w:name w:val="Название"/>
    <w:basedOn w:val="a2"/>
    <w:link w:val="aff8"/>
    <w:qFormat/>
    <w:rsid w:val="00242500"/>
    <w:pPr>
      <w:jc w:val="center"/>
    </w:pPr>
    <w:rPr>
      <w:rFonts w:ascii="Arial" w:hAnsi="Arial"/>
      <w:b/>
      <w:sz w:val="22"/>
      <w:lang w:val="x-none" w:eastAsia="x-none"/>
    </w:rPr>
  </w:style>
  <w:style w:type="character" w:customStyle="1" w:styleId="aff8">
    <w:name w:val="Название Знак"/>
    <w:link w:val="aff7"/>
    <w:rsid w:val="00242500"/>
    <w:rPr>
      <w:rFonts w:ascii="Arial" w:hAnsi="Arial"/>
      <w:b/>
      <w:sz w:val="22"/>
    </w:rPr>
  </w:style>
  <w:style w:type="paragraph" w:customStyle="1" w:styleId="2b">
    <w:name w:val="заголовок 2"/>
    <w:basedOn w:val="a2"/>
    <w:next w:val="a2"/>
    <w:rsid w:val="00242500"/>
    <w:pPr>
      <w:keepNext/>
      <w:spacing w:before="240" w:after="120"/>
      <w:jc w:val="center"/>
      <w:outlineLvl w:val="1"/>
    </w:pPr>
    <w:rPr>
      <w:rFonts w:cs="Arial"/>
      <w:b/>
      <w:iCs/>
      <w:sz w:val="22"/>
      <w:szCs w:val="24"/>
    </w:rPr>
  </w:style>
  <w:style w:type="paragraph" w:customStyle="1" w:styleId="1a">
    <w:name w:val="Штамп1"/>
    <w:basedOn w:val="a2"/>
    <w:rsid w:val="00242500"/>
    <w:pPr>
      <w:widowControl w:val="0"/>
      <w:jc w:val="center"/>
    </w:pPr>
    <w:rPr>
      <w:sz w:val="24"/>
    </w:rPr>
  </w:style>
  <w:style w:type="character" w:customStyle="1" w:styleId="70">
    <w:name w:val="Заголовок 7 Знак"/>
    <w:link w:val="7"/>
    <w:rsid w:val="00242500"/>
    <w:rPr>
      <w:rFonts w:ascii="Arial" w:hAnsi="Arial"/>
      <w:sz w:val="24"/>
    </w:rPr>
  </w:style>
  <w:style w:type="character" w:customStyle="1" w:styleId="23">
    <w:name w:val="Заголовок 2 Знак"/>
    <w:link w:val="22"/>
    <w:rsid w:val="00AC61DC"/>
    <w:rPr>
      <w:b/>
      <w:sz w:val="32"/>
      <w:szCs w:val="32"/>
      <w:lang w:val="x-none" w:eastAsia="x-none"/>
    </w:rPr>
  </w:style>
  <w:style w:type="character" w:customStyle="1" w:styleId="50">
    <w:name w:val="Заголовок 5 Знак"/>
    <w:link w:val="5"/>
    <w:rsid w:val="00242500"/>
    <w:rPr>
      <w:b/>
      <w:sz w:val="24"/>
      <w:u w:val="single"/>
    </w:rPr>
  </w:style>
  <w:style w:type="character" w:customStyle="1" w:styleId="60">
    <w:name w:val="Заголовок 6 Знак"/>
    <w:link w:val="6"/>
    <w:rsid w:val="00242500"/>
    <w:rPr>
      <w:rFonts w:ascii="Arial" w:hAnsi="Arial"/>
      <w:position w:val="-30"/>
      <w:sz w:val="24"/>
    </w:rPr>
  </w:style>
  <w:style w:type="character" w:styleId="aff9">
    <w:name w:val="FollowedHyperlink"/>
    <w:unhideWhenUsed/>
    <w:rsid w:val="00242500"/>
    <w:rPr>
      <w:color w:val="800080"/>
      <w:u w:val="single"/>
    </w:rPr>
  </w:style>
  <w:style w:type="character" w:styleId="HTML">
    <w:name w:val="HTML Typewriter"/>
    <w:unhideWhenUsed/>
    <w:rsid w:val="00242500"/>
    <w:rPr>
      <w:rFonts w:ascii="Courier New" w:eastAsia="Times New Roman" w:hAnsi="Courier New" w:cs="Courier New" w:hint="default"/>
      <w:sz w:val="20"/>
      <w:szCs w:val="20"/>
    </w:rPr>
  </w:style>
  <w:style w:type="paragraph" w:styleId="1b">
    <w:name w:val="index 1"/>
    <w:basedOn w:val="a2"/>
    <w:next w:val="a2"/>
    <w:autoRedefine/>
    <w:unhideWhenUsed/>
    <w:rsid w:val="00242500"/>
    <w:pPr>
      <w:ind w:left="240" w:hanging="240"/>
      <w:jc w:val="both"/>
    </w:pPr>
    <w:rPr>
      <w:sz w:val="24"/>
      <w:szCs w:val="24"/>
    </w:rPr>
  </w:style>
  <w:style w:type="paragraph" w:styleId="1c">
    <w:name w:val="toc 1"/>
    <w:basedOn w:val="a2"/>
    <w:next w:val="a2"/>
    <w:autoRedefine/>
    <w:uiPriority w:val="39"/>
    <w:unhideWhenUsed/>
    <w:rsid w:val="00242500"/>
    <w:pPr>
      <w:tabs>
        <w:tab w:val="left" w:pos="480"/>
        <w:tab w:val="right" w:leader="dot" w:pos="9345"/>
        <w:tab w:val="right" w:pos="10205"/>
      </w:tabs>
      <w:spacing w:before="120" w:after="120"/>
    </w:pPr>
    <w:rPr>
      <w:b/>
      <w:noProof/>
      <w:sz w:val="24"/>
      <w:szCs w:val="24"/>
    </w:rPr>
  </w:style>
  <w:style w:type="paragraph" w:styleId="37">
    <w:name w:val="toc 3"/>
    <w:basedOn w:val="a2"/>
    <w:next w:val="a2"/>
    <w:autoRedefine/>
    <w:uiPriority w:val="39"/>
    <w:unhideWhenUsed/>
    <w:rsid w:val="00242500"/>
    <w:pPr>
      <w:tabs>
        <w:tab w:val="right" w:pos="9346"/>
      </w:tabs>
      <w:ind w:left="1418" w:hanging="709"/>
    </w:pPr>
    <w:rPr>
      <w:sz w:val="24"/>
      <w:szCs w:val="24"/>
    </w:rPr>
  </w:style>
  <w:style w:type="paragraph" w:styleId="42">
    <w:name w:val="toc 4"/>
    <w:basedOn w:val="a2"/>
    <w:next w:val="a2"/>
    <w:autoRedefine/>
    <w:uiPriority w:val="39"/>
    <w:unhideWhenUsed/>
    <w:rsid w:val="00242500"/>
    <w:pPr>
      <w:ind w:left="720"/>
      <w:jc w:val="both"/>
    </w:pPr>
    <w:rPr>
      <w:sz w:val="24"/>
      <w:szCs w:val="24"/>
    </w:rPr>
  </w:style>
  <w:style w:type="paragraph" w:styleId="51">
    <w:name w:val="toc 5"/>
    <w:basedOn w:val="a2"/>
    <w:next w:val="a2"/>
    <w:autoRedefine/>
    <w:uiPriority w:val="39"/>
    <w:unhideWhenUsed/>
    <w:rsid w:val="00242500"/>
    <w:pPr>
      <w:ind w:left="960"/>
      <w:jc w:val="both"/>
    </w:pPr>
    <w:rPr>
      <w:sz w:val="24"/>
      <w:szCs w:val="24"/>
    </w:rPr>
  </w:style>
  <w:style w:type="paragraph" w:styleId="61">
    <w:name w:val="toc 6"/>
    <w:basedOn w:val="a2"/>
    <w:next w:val="a2"/>
    <w:autoRedefine/>
    <w:uiPriority w:val="39"/>
    <w:unhideWhenUsed/>
    <w:rsid w:val="00242500"/>
    <w:pPr>
      <w:ind w:left="1200"/>
      <w:jc w:val="both"/>
    </w:pPr>
    <w:rPr>
      <w:sz w:val="24"/>
      <w:szCs w:val="24"/>
    </w:rPr>
  </w:style>
  <w:style w:type="paragraph" w:styleId="71">
    <w:name w:val="toc 7"/>
    <w:basedOn w:val="a2"/>
    <w:next w:val="a2"/>
    <w:autoRedefine/>
    <w:uiPriority w:val="39"/>
    <w:unhideWhenUsed/>
    <w:rsid w:val="00242500"/>
    <w:pPr>
      <w:ind w:left="1440"/>
      <w:jc w:val="both"/>
    </w:pPr>
    <w:rPr>
      <w:sz w:val="24"/>
      <w:szCs w:val="24"/>
    </w:rPr>
  </w:style>
  <w:style w:type="paragraph" w:styleId="81">
    <w:name w:val="toc 8"/>
    <w:basedOn w:val="a2"/>
    <w:next w:val="a2"/>
    <w:autoRedefine/>
    <w:uiPriority w:val="39"/>
    <w:unhideWhenUsed/>
    <w:rsid w:val="00242500"/>
    <w:pPr>
      <w:ind w:left="1680"/>
      <w:jc w:val="both"/>
    </w:pPr>
    <w:rPr>
      <w:sz w:val="24"/>
      <w:szCs w:val="24"/>
    </w:rPr>
  </w:style>
  <w:style w:type="paragraph" w:styleId="92">
    <w:name w:val="toc 9"/>
    <w:basedOn w:val="a2"/>
    <w:next w:val="a2"/>
    <w:autoRedefine/>
    <w:uiPriority w:val="39"/>
    <w:unhideWhenUsed/>
    <w:rsid w:val="00242500"/>
    <w:pPr>
      <w:ind w:left="1920"/>
      <w:jc w:val="both"/>
    </w:pPr>
    <w:rPr>
      <w:sz w:val="24"/>
      <w:szCs w:val="24"/>
    </w:rPr>
  </w:style>
  <w:style w:type="paragraph" w:styleId="affa">
    <w:name w:val="Normal Indent"/>
    <w:basedOn w:val="a2"/>
    <w:unhideWhenUsed/>
    <w:rsid w:val="00242500"/>
    <w:pPr>
      <w:ind w:left="720"/>
      <w:jc w:val="both"/>
    </w:pPr>
  </w:style>
  <w:style w:type="paragraph" w:styleId="affb">
    <w:name w:val="footnote text"/>
    <w:basedOn w:val="a2"/>
    <w:link w:val="affc"/>
    <w:unhideWhenUsed/>
    <w:rsid w:val="00242500"/>
    <w:pPr>
      <w:jc w:val="both"/>
    </w:pPr>
  </w:style>
  <w:style w:type="character" w:customStyle="1" w:styleId="affc">
    <w:name w:val="Текст сноски Знак"/>
    <w:basedOn w:val="a3"/>
    <w:link w:val="affb"/>
    <w:rsid w:val="00242500"/>
  </w:style>
  <w:style w:type="character" w:customStyle="1" w:styleId="ab">
    <w:name w:val="Нижний колонтитул Знак"/>
    <w:link w:val="aa"/>
    <w:uiPriority w:val="99"/>
    <w:rsid w:val="00242500"/>
    <w:rPr>
      <w:lang w:val="en-US"/>
    </w:rPr>
  </w:style>
  <w:style w:type="paragraph" w:styleId="affd">
    <w:name w:val="caption"/>
    <w:basedOn w:val="a2"/>
    <w:next w:val="a2"/>
    <w:qFormat/>
    <w:rsid w:val="00242500"/>
    <w:pPr>
      <w:jc w:val="both"/>
    </w:pPr>
    <w:rPr>
      <w:i/>
      <w:sz w:val="22"/>
    </w:rPr>
  </w:style>
  <w:style w:type="paragraph" w:styleId="affe">
    <w:name w:val="endnote text"/>
    <w:basedOn w:val="a2"/>
    <w:link w:val="afff"/>
    <w:unhideWhenUsed/>
    <w:rsid w:val="00242500"/>
    <w:pPr>
      <w:jc w:val="both"/>
    </w:pPr>
  </w:style>
  <w:style w:type="character" w:customStyle="1" w:styleId="afff">
    <w:name w:val="Текст концевой сноски Знак"/>
    <w:basedOn w:val="a3"/>
    <w:link w:val="affe"/>
    <w:rsid w:val="00242500"/>
  </w:style>
  <w:style w:type="paragraph" w:styleId="a">
    <w:name w:val="List Bullet"/>
    <w:basedOn w:val="a2"/>
    <w:autoRedefine/>
    <w:unhideWhenUsed/>
    <w:rsid w:val="00242500"/>
    <w:pPr>
      <w:numPr>
        <w:numId w:val="4"/>
      </w:numPr>
      <w:tabs>
        <w:tab w:val="clear" w:pos="360"/>
        <w:tab w:val="num" w:pos="0"/>
      </w:tabs>
      <w:spacing w:line="360" w:lineRule="auto"/>
      <w:jc w:val="both"/>
    </w:pPr>
    <w:rPr>
      <w:sz w:val="24"/>
    </w:rPr>
  </w:style>
  <w:style w:type="paragraph" w:styleId="2c">
    <w:name w:val="List 2"/>
    <w:basedOn w:val="a2"/>
    <w:unhideWhenUsed/>
    <w:rsid w:val="00242500"/>
    <w:pPr>
      <w:ind w:left="566" w:hanging="283"/>
      <w:jc w:val="both"/>
    </w:pPr>
    <w:rPr>
      <w:sz w:val="32"/>
    </w:rPr>
  </w:style>
  <w:style w:type="paragraph" w:styleId="38">
    <w:name w:val="List 3"/>
    <w:basedOn w:val="a2"/>
    <w:unhideWhenUsed/>
    <w:rsid w:val="00242500"/>
    <w:pPr>
      <w:ind w:left="849" w:hanging="283"/>
      <w:jc w:val="both"/>
    </w:pPr>
    <w:rPr>
      <w:sz w:val="32"/>
    </w:rPr>
  </w:style>
  <w:style w:type="paragraph" w:styleId="2">
    <w:name w:val="List Bullet 2"/>
    <w:basedOn w:val="a2"/>
    <w:autoRedefine/>
    <w:unhideWhenUsed/>
    <w:rsid w:val="00242500"/>
    <w:pPr>
      <w:numPr>
        <w:numId w:val="5"/>
      </w:numPr>
      <w:tabs>
        <w:tab w:val="clear" w:pos="643"/>
      </w:tabs>
      <w:spacing w:line="360" w:lineRule="auto"/>
      <w:ind w:left="0" w:firstLine="709"/>
      <w:jc w:val="both"/>
      <w:outlineLvl w:val="0"/>
    </w:pPr>
    <w:rPr>
      <w:sz w:val="24"/>
    </w:rPr>
  </w:style>
  <w:style w:type="paragraph" w:styleId="3">
    <w:name w:val="List Bullet 3"/>
    <w:basedOn w:val="a2"/>
    <w:autoRedefine/>
    <w:unhideWhenUsed/>
    <w:rsid w:val="00242500"/>
    <w:pPr>
      <w:numPr>
        <w:numId w:val="6"/>
      </w:numPr>
      <w:tabs>
        <w:tab w:val="clear" w:pos="926"/>
      </w:tabs>
      <w:spacing w:line="360" w:lineRule="auto"/>
      <w:ind w:left="0" w:firstLine="709"/>
      <w:jc w:val="both"/>
    </w:pPr>
    <w:rPr>
      <w:b/>
      <w:bCs/>
      <w:sz w:val="24"/>
    </w:rPr>
  </w:style>
  <w:style w:type="paragraph" w:styleId="4">
    <w:name w:val="List Bullet 4"/>
    <w:basedOn w:val="a2"/>
    <w:autoRedefine/>
    <w:unhideWhenUsed/>
    <w:rsid w:val="00242500"/>
    <w:pPr>
      <w:numPr>
        <w:numId w:val="7"/>
      </w:numPr>
      <w:tabs>
        <w:tab w:val="clear" w:pos="1209"/>
        <w:tab w:val="num" w:pos="0"/>
      </w:tabs>
      <w:spacing w:line="360" w:lineRule="auto"/>
      <w:ind w:left="0" w:firstLine="566"/>
      <w:jc w:val="both"/>
    </w:pPr>
    <w:rPr>
      <w:sz w:val="24"/>
    </w:rPr>
  </w:style>
  <w:style w:type="paragraph" w:styleId="afff0">
    <w:name w:val="Signature"/>
    <w:basedOn w:val="a2"/>
    <w:link w:val="afff1"/>
    <w:unhideWhenUsed/>
    <w:rsid w:val="00242500"/>
    <w:pPr>
      <w:ind w:left="4252"/>
      <w:jc w:val="both"/>
    </w:pPr>
    <w:rPr>
      <w:sz w:val="24"/>
      <w:szCs w:val="24"/>
      <w:lang w:val="x-none" w:eastAsia="x-none"/>
    </w:rPr>
  </w:style>
  <w:style w:type="character" w:customStyle="1" w:styleId="afff1">
    <w:name w:val="Подпись Знак"/>
    <w:link w:val="afff0"/>
    <w:rsid w:val="00242500"/>
    <w:rPr>
      <w:sz w:val="24"/>
      <w:szCs w:val="24"/>
    </w:rPr>
  </w:style>
  <w:style w:type="paragraph" w:styleId="afff2">
    <w:name w:val="List Continue"/>
    <w:basedOn w:val="a2"/>
    <w:unhideWhenUsed/>
    <w:rsid w:val="00242500"/>
    <w:pPr>
      <w:spacing w:after="120"/>
      <w:ind w:left="283"/>
      <w:jc w:val="both"/>
    </w:pPr>
    <w:rPr>
      <w:sz w:val="32"/>
    </w:rPr>
  </w:style>
  <w:style w:type="paragraph" w:styleId="2d">
    <w:name w:val="List Continue 2"/>
    <w:basedOn w:val="a2"/>
    <w:unhideWhenUsed/>
    <w:rsid w:val="00242500"/>
    <w:pPr>
      <w:spacing w:after="120"/>
      <w:ind w:left="566"/>
      <w:jc w:val="both"/>
    </w:pPr>
    <w:rPr>
      <w:sz w:val="32"/>
    </w:rPr>
  </w:style>
  <w:style w:type="paragraph" w:styleId="afff3">
    <w:name w:val="Subtitle"/>
    <w:basedOn w:val="a2"/>
    <w:link w:val="afff4"/>
    <w:qFormat/>
    <w:rsid w:val="00242500"/>
    <w:pPr>
      <w:spacing w:line="360" w:lineRule="auto"/>
      <w:ind w:firstLine="720"/>
      <w:jc w:val="center"/>
    </w:pPr>
    <w:rPr>
      <w:b/>
      <w:sz w:val="24"/>
      <w:lang w:val="x-none" w:eastAsia="x-none"/>
    </w:rPr>
  </w:style>
  <w:style w:type="character" w:customStyle="1" w:styleId="afff4">
    <w:name w:val="Подзаголовок Знак"/>
    <w:link w:val="afff3"/>
    <w:rsid w:val="00242500"/>
    <w:rPr>
      <w:b/>
      <w:sz w:val="24"/>
    </w:rPr>
  </w:style>
  <w:style w:type="character" w:customStyle="1" w:styleId="28">
    <w:name w:val="Основной текст 2 Знак"/>
    <w:link w:val="27"/>
    <w:rsid w:val="00242500"/>
    <w:rPr>
      <w:sz w:val="24"/>
      <w:szCs w:val="24"/>
    </w:rPr>
  </w:style>
  <w:style w:type="character" w:customStyle="1" w:styleId="33">
    <w:name w:val="Основной текст 3 Знак"/>
    <w:link w:val="32"/>
    <w:rsid w:val="00242500"/>
    <w:rPr>
      <w:sz w:val="16"/>
      <w:szCs w:val="16"/>
    </w:rPr>
  </w:style>
  <w:style w:type="character" w:customStyle="1" w:styleId="25">
    <w:name w:val="Основной текст с отступом 2 Знак"/>
    <w:aliases w:val=" Знак Знак Знак Знак Знак Знак Знак1, Знак Знак Знак Знак Знак Знак Знак Знак,Знак Знак Знак Знак Знак Знак Знак Знак Знак Знак, Знак Знак Знак Знак Знак Знак1"/>
    <w:link w:val="24"/>
    <w:rsid w:val="00242500"/>
    <w:rPr>
      <w:rFonts w:ascii="Arial" w:hAnsi="Arial"/>
      <w:sz w:val="24"/>
    </w:rPr>
  </w:style>
  <w:style w:type="character" w:customStyle="1" w:styleId="35">
    <w:name w:val="Основной текст с отступом 3 Знак"/>
    <w:link w:val="34"/>
    <w:rsid w:val="00242500"/>
    <w:rPr>
      <w:sz w:val="16"/>
      <w:szCs w:val="16"/>
    </w:rPr>
  </w:style>
  <w:style w:type="character" w:customStyle="1" w:styleId="af3">
    <w:name w:val="Схема документа Знак"/>
    <w:link w:val="af2"/>
    <w:rsid w:val="00242500"/>
    <w:rPr>
      <w:rFonts w:ascii="Tahoma" w:hAnsi="Tahoma" w:cs="Tahoma"/>
      <w:shd w:val="clear" w:color="auto" w:fill="000080"/>
    </w:rPr>
  </w:style>
  <w:style w:type="paragraph" w:styleId="afff5">
    <w:name w:val="Plain Text"/>
    <w:basedOn w:val="a2"/>
    <w:link w:val="afff6"/>
    <w:unhideWhenUsed/>
    <w:rsid w:val="00242500"/>
    <w:pPr>
      <w:jc w:val="both"/>
    </w:pPr>
    <w:rPr>
      <w:rFonts w:ascii="Courier New" w:hAnsi="Courier New"/>
      <w:lang w:val="x-none" w:eastAsia="x-none"/>
    </w:rPr>
  </w:style>
  <w:style w:type="character" w:customStyle="1" w:styleId="afff6">
    <w:name w:val="Текст Знак"/>
    <w:link w:val="afff5"/>
    <w:rsid w:val="00242500"/>
    <w:rPr>
      <w:rFonts w:ascii="Courier New" w:hAnsi="Courier New" w:cs="Courier New"/>
    </w:rPr>
  </w:style>
  <w:style w:type="character" w:customStyle="1" w:styleId="af0">
    <w:name w:val="Текст выноски Знак"/>
    <w:link w:val="af"/>
    <w:semiHidden/>
    <w:rsid w:val="00242500"/>
    <w:rPr>
      <w:rFonts w:ascii="Tahoma" w:hAnsi="Tahoma" w:cs="Tahoma"/>
      <w:sz w:val="16"/>
      <w:szCs w:val="16"/>
    </w:rPr>
  </w:style>
  <w:style w:type="paragraph" w:customStyle="1" w:styleId="afff7">
    <w:name w:val="Краткий обратный адрес"/>
    <w:basedOn w:val="a2"/>
    <w:rsid w:val="00242500"/>
    <w:pPr>
      <w:jc w:val="both"/>
    </w:pPr>
    <w:rPr>
      <w:sz w:val="24"/>
      <w:szCs w:val="24"/>
    </w:rPr>
  </w:style>
  <w:style w:type="paragraph" w:customStyle="1" w:styleId="PP">
    <w:name w:val="Строка PP"/>
    <w:basedOn w:val="afff0"/>
    <w:rsid w:val="00242500"/>
  </w:style>
  <w:style w:type="paragraph" w:customStyle="1" w:styleId="afff8">
    <w:name w:val="Адресат"/>
    <w:basedOn w:val="a2"/>
    <w:rsid w:val="00242500"/>
    <w:pPr>
      <w:jc w:val="both"/>
    </w:pPr>
    <w:rPr>
      <w:sz w:val="24"/>
      <w:szCs w:val="24"/>
    </w:rPr>
  </w:style>
  <w:style w:type="paragraph" w:customStyle="1" w:styleId="2e">
    <w:name w:val="Штамп2"/>
    <w:basedOn w:val="22"/>
    <w:rsid w:val="00242500"/>
    <w:pPr>
      <w:suppressLineNumbers w:val="0"/>
      <w:suppressAutoHyphens w:val="0"/>
      <w:ind w:left="34" w:right="34"/>
      <w:outlineLvl w:val="9"/>
    </w:pPr>
    <w:rPr>
      <w:sz w:val="24"/>
    </w:rPr>
  </w:style>
  <w:style w:type="paragraph" w:customStyle="1" w:styleId="39">
    <w:name w:val="Штам3"/>
    <w:basedOn w:val="a2"/>
    <w:rsid w:val="00242500"/>
    <w:pPr>
      <w:ind w:left="34" w:right="34"/>
      <w:jc w:val="center"/>
    </w:pPr>
    <w:rPr>
      <w:sz w:val="16"/>
    </w:rPr>
  </w:style>
  <w:style w:type="paragraph" w:customStyle="1" w:styleId="43">
    <w:name w:val="Штам4"/>
    <w:basedOn w:val="a2"/>
    <w:rsid w:val="00242500"/>
    <w:pPr>
      <w:spacing w:before="120"/>
      <w:ind w:left="-227" w:right="-227"/>
      <w:jc w:val="both"/>
    </w:pPr>
    <w:rPr>
      <w:sz w:val="16"/>
    </w:rPr>
  </w:style>
  <w:style w:type="paragraph" w:customStyle="1" w:styleId="afff9">
    <w:name w:val="Оновкка"/>
    <w:rsid w:val="00242500"/>
    <w:pPr>
      <w:ind w:firstLine="709"/>
      <w:jc w:val="both"/>
    </w:pPr>
    <w:rPr>
      <w:sz w:val="24"/>
      <w:szCs w:val="28"/>
    </w:rPr>
  </w:style>
  <w:style w:type="paragraph" w:customStyle="1" w:styleId="213">
    <w:name w:val="Основной текст 21"/>
    <w:basedOn w:val="a2"/>
    <w:rsid w:val="00242500"/>
    <w:pPr>
      <w:overflowPunct w:val="0"/>
      <w:autoSpaceDE w:val="0"/>
      <w:autoSpaceDN w:val="0"/>
      <w:adjustRightInd w:val="0"/>
      <w:jc w:val="both"/>
    </w:pPr>
    <w:rPr>
      <w:sz w:val="28"/>
    </w:rPr>
  </w:style>
  <w:style w:type="paragraph" w:customStyle="1" w:styleId="afffa">
    <w:name w:val="Заголовок статьи"/>
    <w:basedOn w:val="a2"/>
    <w:next w:val="a2"/>
    <w:rsid w:val="00242500"/>
    <w:pPr>
      <w:widowControl w:val="0"/>
      <w:autoSpaceDE w:val="0"/>
      <w:autoSpaceDN w:val="0"/>
      <w:adjustRightInd w:val="0"/>
      <w:ind w:left="1612" w:hanging="892"/>
      <w:jc w:val="both"/>
    </w:pPr>
    <w:rPr>
      <w:rFonts w:ascii="Arial" w:hAnsi="Arial" w:cs="Arial"/>
    </w:rPr>
  </w:style>
  <w:style w:type="paragraph" w:customStyle="1" w:styleId="2f">
    <w:name w:val="Заг. уровень 2"/>
    <w:rsid w:val="00242500"/>
    <w:pPr>
      <w:jc w:val="center"/>
      <w:outlineLvl w:val="1"/>
    </w:pPr>
    <w:rPr>
      <w:b/>
      <w:sz w:val="24"/>
    </w:rPr>
  </w:style>
  <w:style w:type="paragraph" w:customStyle="1" w:styleId="afffb">
    <w:name w:val="Таблицы (моноширинный)"/>
    <w:basedOn w:val="a2"/>
    <w:next w:val="a2"/>
    <w:rsid w:val="00242500"/>
    <w:pPr>
      <w:autoSpaceDE w:val="0"/>
      <w:autoSpaceDN w:val="0"/>
      <w:adjustRightInd w:val="0"/>
      <w:jc w:val="both"/>
    </w:pPr>
    <w:rPr>
      <w:rFonts w:ascii="Courier New" w:hAnsi="Courier New" w:cs="Courier New"/>
    </w:rPr>
  </w:style>
  <w:style w:type="paragraph" w:customStyle="1" w:styleId="ConsPlusTitle">
    <w:name w:val="ConsPlusTitle"/>
    <w:rsid w:val="00242500"/>
    <w:pPr>
      <w:widowControl w:val="0"/>
      <w:autoSpaceDE w:val="0"/>
      <w:autoSpaceDN w:val="0"/>
      <w:adjustRightInd w:val="0"/>
      <w:jc w:val="both"/>
    </w:pPr>
    <w:rPr>
      <w:rFonts w:ascii="Arial" w:hAnsi="Arial" w:cs="Arial"/>
      <w:b/>
      <w:bCs/>
    </w:rPr>
  </w:style>
  <w:style w:type="character" w:customStyle="1" w:styleId="afffc">
    <w:name w:val="Основное Знак"/>
    <w:link w:val="afffd"/>
    <w:locked/>
    <w:rsid w:val="00242500"/>
    <w:rPr>
      <w:color w:val="000000"/>
      <w:sz w:val="24"/>
      <w:szCs w:val="24"/>
      <w:lang w:val="ru-RU" w:eastAsia="ru-RU" w:bidi="ar-SA"/>
    </w:rPr>
  </w:style>
  <w:style w:type="paragraph" w:customStyle="1" w:styleId="afffd">
    <w:name w:val="Основное"/>
    <w:link w:val="afffc"/>
    <w:autoRedefine/>
    <w:rsid w:val="00242500"/>
    <w:pPr>
      <w:ind w:firstLine="709"/>
      <w:jc w:val="both"/>
    </w:pPr>
    <w:rPr>
      <w:color w:val="000000"/>
      <w:sz w:val="24"/>
      <w:szCs w:val="24"/>
    </w:rPr>
  </w:style>
  <w:style w:type="character" w:styleId="afffe">
    <w:name w:val="footnote reference"/>
    <w:unhideWhenUsed/>
    <w:rsid w:val="00242500"/>
    <w:rPr>
      <w:vertAlign w:val="superscript"/>
    </w:rPr>
  </w:style>
  <w:style w:type="character" w:styleId="affff">
    <w:name w:val="endnote reference"/>
    <w:unhideWhenUsed/>
    <w:rsid w:val="00242500"/>
    <w:rPr>
      <w:vertAlign w:val="superscript"/>
    </w:rPr>
  </w:style>
  <w:style w:type="character" w:customStyle="1" w:styleId="affff0">
    <w:name w:val="Гипертекстовая ссылка"/>
    <w:rsid w:val="00242500"/>
    <w:rPr>
      <w:color w:val="008000"/>
      <w:sz w:val="20"/>
      <w:szCs w:val="20"/>
      <w:u w:val="single"/>
    </w:rPr>
  </w:style>
  <w:style w:type="character" w:customStyle="1" w:styleId="affff1">
    <w:name w:val="Цветовое выделение"/>
    <w:rsid w:val="00242500"/>
    <w:rPr>
      <w:b/>
      <w:bCs/>
      <w:color w:val="000080"/>
      <w:sz w:val="20"/>
      <w:szCs w:val="20"/>
    </w:rPr>
  </w:style>
  <w:style w:type="character" w:customStyle="1" w:styleId="postbody">
    <w:name w:val="postbody"/>
    <w:rsid w:val="00242500"/>
  </w:style>
  <w:style w:type="numbering" w:customStyle="1" w:styleId="a1">
    <w:name w:val="Стиль нумерованный"/>
    <w:rsid w:val="00242500"/>
    <w:pPr>
      <w:numPr>
        <w:numId w:val="8"/>
      </w:numPr>
    </w:pPr>
  </w:style>
  <w:style w:type="paragraph" w:customStyle="1" w:styleId="affff2">
    <w:name w:val="Содержимое таблицы"/>
    <w:basedOn w:val="a2"/>
    <w:rsid w:val="00242500"/>
    <w:pPr>
      <w:suppressLineNumbers/>
      <w:suppressAutoHyphens/>
      <w:overflowPunct w:val="0"/>
      <w:autoSpaceDE w:val="0"/>
      <w:jc w:val="both"/>
      <w:textAlignment w:val="baseline"/>
    </w:pPr>
    <w:rPr>
      <w:sz w:val="28"/>
      <w:lang w:eastAsia="ar-SA"/>
    </w:rPr>
  </w:style>
  <w:style w:type="paragraph" w:customStyle="1" w:styleId="S">
    <w:name w:val="S_Обычный"/>
    <w:basedOn w:val="a2"/>
    <w:link w:val="S0"/>
    <w:rsid w:val="00242500"/>
    <w:pPr>
      <w:spacing w:line="360" w:lineRule="auto"/>
      <w:ind w:firstLine="709"/>
      <w:jc w:val="both"/>
    </w:pPr>
    <w:rPr>
      <w:sz w:val="24"/>
      <w:szCs w:val="24"/>
      <w:lang w:val="x-none" w:eastAsia="x-none"/>
    </w:rPr>
  </w:style>
  <w:style w:type="character" w:customStyle="1" w:styleId="S0">
    <w:name w:val="S_Обычный Знак"/>
    <w:link w:val="S"/>
    <w:rsid w:val="00242500"/>
    <w:rPr>
      <w:sz w:val="24"/>
      <w:szCs w:val="24"/>
    </w:rPr>
  </w:style>
  <w:style w:type="paragraph" w:customStyle="1" w:styleId="xl24">
    <w:name w:val="xl24"/>
    <w:basedOn w:val="a2"/>
    <w:rsid w:val="00242500"/>
    <w:pPr>
      <w:suppressAutoHyphens/>
      <w:overflowPunct w:val="0"/>
      <w:autoSpaceDE w:val="0"/>
      <w:spacing w:before="280" w:after="280"/>
      <w:jc w:val="center"/>
      <w:textAlignment w:val="baseline"/>
    </w:pPr>
    <w:rPr>
      <w:sz w:val="24"/>
      <w:lang w:eastAsia="ar-SA"/>
    </w:rPr>
  </w:style>
  <w:style w:type="paragraph" w:customStyle="1" w:styleId="1d">
    <w:name w:val="Название1"/>
    <w:basedOn w:val="a2"/>
    <w:rsid w:val="00242500"/>
    <w:pPr>
      <w:jc w:val="center"/>
    </w:pPr>
    <w:rPr>
      <w:b/>
      <w:sz w:val="24"/>
      <w:lang w:eastAsia="ar-SA"/>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242500"/>
    <w:pPr>
      <w:spacing w:after="160" w:line="240" w:lineRule="exact"/>
      <w:jc w:val="both"/>
    </w:pPr>
    <w:rPr>
      <w:rFonts w:ascii="Verdana" w:hAnsi="Verdana"/>
      <w:sz w:val="24"/>
      <w:szCs w:val="24"/>
      <w:lang w:val="en-US" w:eastAsia="en-US"/>
    </w:rPr>
  </w:style>
  <w:style w:type="paragraph" w:customStyle="1" w:styleId="ConsNonformat">
    <w:name w:val="ConsNonformat"/>
    <w:rsid w:val="00242500"/>
    <w:pPr>
      <w:widowControl w:val="0"/>
      <w:numPr>
        <w:numId w:val="9"/>
      </w:numPr>
      <w:autoSpaceDE w:val="0"/>
      <w:autoSpaceDN w:val="0"/>
      <w:adjustRightInd w:val="0"/>
      <w:ind w:left="0" w:firstLine="0"/>
      <w:jc w:val="both"/>
    </w:pPr>
    <w:rPr>
      <w:rFonts w:ascii="Courier New" w:hAnsi="Courier New" w:cs="Courier New"/>
    </w:rPr>
  </w:style>
  <w:style w:type="character" w:customStyle="1" w:styleId="1e">
    <w:name w:val="Знак Знак Знак1"/>
    <w:semiHidden/>
    <w:rsid w:val="00242500"/>
  </w:style>
  <w:style w:type="paragraph" w:customStyle="1" w:styleId="affff3">
    <w:name w:val="Для записок"/>
    <w:basedOn w:val="a2"/>
    <w:rsid w:val="00242500"/>
    <w:pPr>
      <w:spacing w:before="120"/>
      <w:ind w:firstLine="720"/>
      <w:jc w:val="both"/>
    </w:pPr>
    <w:rPr>
      <w:sz w:val="24"/>
    </w:rPr>
  </w:style>
  <w:style w:type="paragraph" w:customStyle="1" w:styleId="220">
    <w:name w:val="Основной текст 22"/>
    <w:basedOn w:val="19"/>
    <w:rsid w:val="00242500"/>
    <w:rPr>
      <w:rFonts w:ascii="Times New Roman" w:hAnsi="Times New Roman"/>
      <w:sz w:val="22"/>
      <w:lang w:val="ru-RU"/>
    </w:rPr>
  </w:style>
  <w:style w:type="paragraph" w:customStyle="1" w:styleId="FR2">
    <w:name w:val="FR2"/>
    <w:rsid w:val="00242500"/>
    <w:pPr>
      <w:widowControl w:val="0"/>
      <w:suppressAutoHyphens/>
      <w:overflowPunct w:val="0"/>
      <w:autoSpaceDE w:val="0"/>
      <w:spacing w:before="120"/>
      <w:ind w:left="560"/>
      <w:jc w:val="both"/>
      <w:textAlignment w:val="baseline"/>
    </w:pPr>
    <w:rPr>
      <w:rFonts w:eastAsia="Arial"/>
      <w:sz w:val="18"/>
      <w:lang w:eastAsia="ar-SA"/>
    </w:rPr>
  </w:style>
  <w:style w:type="character" w:customStyle="1" w:styleId="WW-Absatz-Standardschriftart111111111111111111111111111111111111">
    <w:name w:val="WW-Absatz-Standardschriftart111111111111111111111111111111111111"/>
    <w:rsid w:val="00242500"/>
  </w:style>
  <w:style w:type="character" w:customStyle="1" w:styleId="affff4">
    <w:name w:val="???????? ????? ????"/>
    <w:rsid w:val="00242500"/>
    <w:rPr>
      <w:rFonts w:ascii="Arial" w:hAnsi="Arial"/>
      <w:sz w:val="22"/>
      <w:lang w:val="ru-RU"/>
    </w:rPr>
  </w:style>
  <w:style w:type="paragraph" w:customStyle="1" w:styleId="ConsPlusNormal">
    <w:name w:val="ConsPlusNormal"/>
    <w:uiPriority w:val="99"/>
    <w:rsid w:val="00242500"/>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2"/>
    <w:rsid w:val="00242500"/>
    <w:pPr>
      <w:tabs>
        <w:tab w:val="num" w:pos="1800"/>
      </w:tabs>
      <w:suppressAutoHyphens/>
      <w:spacing w:line="360" w:lineRule="auto"/>
      <w:ind w:left="-14976"/>
      <w:jc w:val="both"/>
    </w:pPr>
    <w:rPr>
      <w:sz w:val="28"/>
      <w:lang w:eastAsia="ar-SA"/>
    </w:rPr>
  </w:style>
  <w:style w:type="character" w:customStyle="1" w:styleId="26">
    <w:name w:val="Основной текст с отступом Знак2"/>
    <w:aliases w:val="Основной текст с отступом Знак Знак,Основной текст с отступом Знак1 Знак"/>
    <w:link w:val="ad"/>
    <w:rsid w:val="00242500"/>
    <w:rPr>
      <w:b/>
      <w:snapToGrid w:val="0"/>
      <w:sz w:val="16"/>
    </w:rPr>
  </w:style>
  <w:style w:type="character" w:styleId="affff5">
    <w:name w:val="Placeholder Text"/>
    <w:semiHidden/>
    <w:rsid w:val="00242500"/>
    <w:rPr>
      <w:color w:val="808080"/>
    </w:rPr>
  </w:style>
  <w:style w:type="paragraph" w:customStyle="1" w:styleId="Style4">
    <w:name w:val="Style4"/>
    <w:basedOn w:val="a2"/>
    <w:rsid w:val="00242500"/>
    <w:pPr>
      <w:widowControl w:val="0"/>
      <w:autoSpaceDE w:val="0"/>
      <w:autoSpaceDN w:val="0"/>
      <w:adjustRightInd w:val="0"/>
      <w:spacing w:line="432" w:lineRule="exact"/>
      <w:ind w:firstLine="178"/>
      <w:jc w:val="both"/>
    </w:pPr>
    <w:rPr>
      <w:sz w:val="24"/>
      <w:szCs w:val="24"/>
    </w:rPr>
  </w:style>
  <w:style w:type="character" w:customStyle="1" w:styleId="FontStyle20">
    <w:name w:val="Font Style20"/>
    <w:rsid w:val="00242500"/>
    <w:rPr>
      <w:rFonts w:ascii="Times New Roman" w:hAnsi="Times New Roman" w:cs="Times New Roman" w:hint="default"/>
      <w:color w:val="000000"/>
      <w:sz w:val="22"/>
      <w:szCs w:val="22"/>
    </w:rPr>
  </w:style>
  <w:style w:type="paragraph" w:customStyle="1" w:styleId="Style10">
    <w:name w:val="Style10"/>
    <w:basedOn w:val="a2"/>
    <w:rsid w:val="00242500"/>
    <w:pPr>
      <w:widowControl w:val="0"/>
      <w:autoSpaceDE w:val="0"/>
      <w:autoSpaceDN w:val="0"/>
      <w:adjustRightInd w:val="0"/>
      <w:spacing w:line="442" w:lineRule="exact"/>
      <w:jc w:val="both"/>
    </w:pPr>
    <w:rPr>
      <w:sz w:val="24"/>
      <w:szCs w:val="24"/>
    </w:rPr>
  </w:style>
  <w:style w:type="paragraph" w:customStyle="1" w:styleId="Style11">
    <w:name w:val="Style11"/>
    <w:basedOn w:val="a2"/>
    <w:rsid w:val="00242500"/>
    <w:pPr>
      <w:widowControl w:val="0"/>
      <w:autoSpaceDE w:val="0"/>
      <w:autoSpaceDN w:val="0"/>
      <w:adjustRightInd w:val="0"/>
      <w:spacing w:line="437" w:lineRule="exact"/>
      <w:ind w:firstLine="355"/>
      <w:jc w:val="both"/>
    </w:pPr>
    <w:rPr>
      <w:sz w:val="24"/>
      <w:szCs w:val="24"/>
    </w:rPr>
  </w:style>
  <w:style w:type="character" w:customStyle="1" w:styleId="FontStyle21">
    <w:name w:val="Font Style21"/>
    <w:qFormat/>
    <w:rsid w:val="00242500"/>
    <w:rPr>
      <w:rFonts w:ascii="Sylfaen" w:hAnsi="Sylfaen" w:cs="Sylfaen" w:hint="default"/>
      <w:b/>
      <w:bCs/>
      <w:color w:val="000000"/>
      <w:spacing w:val="-10"/>
      <w:sz w:val="26"/>
      <w:szCs w:val="26"/>
    </w:rPr>
  </w:style>
  <w:style w:type="paragraph" w:customStyle="1" w:styleId="Style7">
    <w:name w:val="Style7"/>
    <w:basedOn w:val="a2"/>
    <w:rsid w:val="00242500"/>
    <w:pPr>
      <w:widowControl w:val="0"/>
      <w:autoSpaceDE w:val="0"/>
      <w:autoSpaceDN w:val="0"/>
      <w:adjustRightInd w:val="0"/>
      <w:spacing w:line="427" w:lineRule="exact"/>
      <w:ind w:firstLine="710"/>
      <w:jc w:val="both"/>
    </w:pPr>
    <w:rPr>
      <w:sz w:val="24"/>
      <w:szCs w:val="24"/>
    </w:rPr>
  </w:style>
  <w:style w:type="paragraph" w:customStyle="1" w:styleId="Style13">
    <w:name w:val="Style13"/>
    <w:basedOn w:val="a2"/>
    <w:rsid w:val="00242500"/>
    <w:pPr>
      <w:widowControl w:val="0"/>
      <w:autoSpaceDE w:val="0"/>
      <w:autoSpaceDN w:val="0"/>
      <w:adjustRightInd w:val="0"/>
      <w:spacing w:line="430" w:lineRule="exact"/>
      <w:jc w:val="both"/>
    </w:pPr>
    <w:rPr>
      <w:sz w:val="24"/>
      <w:szCs w:val="24"/>
    </w:rPr>
  </w:style>
  <w:style w:type="paragraph" w:customStyle="1" w:styleId="Style14">
    <w:name w:val="Style14"/>
    <w:basedOn w:val="a2"/>
    <w:rsid w:val="00242500"/>
    <w:pPr>
      <w:widowControl w:val="0"/>
      <w:autoSpaceDE w:val="0"/>
      <w:autoSpaceDN w:val="0"/>
      <w:adjustRightInd w:val="0"/>
      <w:spacing w:line="427" w:lineRule="exact"/>
      <w:ind w:firstLine="533"/>
      <w:jc w:val="both"/>
    </w:pPr>
    <w:rPr>
      <w:sz w:val="24"/>
      <w:szCs w:val="24"/>
    </w:rPr>
  </w:style>
  <w:style w:type="paragraph" w:customStyle="1" w:styleId="affff6">
    <w:name w:val="основной"/>
    <w:basedOn w:val="a7"/>
    <w:rsid w:val="00242500"/>
    <w:pPr>
      <w:spacing w:after="80"/>
      <w:ind w:firstLine="720"/>
    </w:pPr>
    <w:rPr>
      <w:rFonts w:ascii="Times New Roman" w:hAnsi="Times New Roman"/>
      <w:lang w:val="ru-RU"/>
    </w:rPr>
  </w:style>
  <w:style w:type="paragraph" w:customStyle="1" w:styleId="1f">
    <w:name w:val="Основной текст1"/>
    <w:basedOn w:val="a2"/>
    <w:rsid w:val="00242500"/>
    <w:pPr>
      <w:jc w:val="both"/>
    </w:pPr>
    <w:rPr>
      <w:sz w:val="24"/>
    </w:rPr>
  </w:style>
  <w:style w:type="paragraph" w:customStyle="1" w:styleId="FR1">
    <w:name w:val="FR1"/>
    <w:semiHidden/>
    <w:rsid w:val="00242500"/>
    <w:pPr>
      <w:widowControl w:val="0"/>
      <w:spacing w:before="220" w:line="340" w:lineRule="auto"/>
      <w:jc w:val="both"/>
    </w:pPr>
    <w:rPr>
      <w:rFonts w:ascii="Arial" w:hAnsi="Arial"/>
    </w:rPr>
  </w:style>
  <w:style w:type="character" w:customStyle="1" w:styleId="240">
    <w:name w:val="Знак Знак24"/>
    <w:rsid w:val="00242500"/>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242500"/>
    <w:pPr>
      <w:widowControl w:val="0"/>
      <w:suppressAutoHyphens/>
      <w:autoSpaceDN w:val="0"/>
      <w:jc w:val="both"/>
    </w:pPr>
    <w:rPr>
      <w:rFonts w:eastAsia="Arial Unicode MS" w:cs="Tahoma"/>
      <w:kern w:val="3"/>
      <w:sz w:val="24"/>
      <w:szCs w:val="24"/>
    </w:rPr>
  </w:style>
  <w:style w:type="paragraph" w:customStyle="1" w:styleId="311">
    <w:name w:val="Основной текст 31"/>
    <w:basedOn w:val="a2"/>
    <w:rsid w:val="00242500"/>
    <w:pPr>
      <w:widowControl w:val="0"/>
      <w:jc w:val="center"/>
    </w:pPr>
    <w:rPr>
      <w:sz w:val="32"/>
    </w:rPr>
  </w:style>
  <w:style w:type="paragraph" w:customStyle="1" w:styleId="a0">
    <w:name w:val="сп"/>
    <w:basedOn w:val="a2"/>
    <w:rsid w:val="00242500"/>
    <w:pPr>
      <w:widowControl w:val="0"/>
      <w:numPr>
        <w:numId w:val="10"/>
      </w:numPr>
      <w:tabs>
        <w:tab w:val="clear" w:pos="360"/>
        <w:tab w:val="left" w:pos="680"/>
        <w:tab w:val="num" w:pos="1040"/>
      </w:tabs>
      <w:ind w:left="680"/>
      <w:jc w:val="both"/>
    </w:pPr>
    <w:rPr>
      <w:sz w:val="24"/>
    </w:rPr>
  </w:style>
  <w:style w:type="paragraph" w:customStyle="1" w:styleId="72">
    <w:name w:val="7"/>
    <w:basedOn w:val="a2"/>
    <w:rsid w:val="00242500"/>
    <w:pPr>
      <w:spacing w:before="60"/>
      <w:ind w:left="720"/>
      <w:jc w:val="both"/>
    </w:pPr>
    <w:rPr>
      <w:rFonts w:ascii="Times New Roman CYR" w:hAnsi="Times New Roman CYR"/>
      <w:sz w:val="24"/>
    </w:rPr>
  </w:style>
  <w:style w:type="paragraph" w:customStyle="1" w:styleId="xl32">
    <w:name w:val="xl32"/>
    <w:basedOn w:val="a2"/>
    <w:rsid w:val="00242500"/>
    <w:pPr>
      <w:widowControl w:val="0"/>
      <w:adjustRightInd w:val="0"/>
      <w:spacing w:before="100" w:beforeAutospacing="1" w:after="100" w:afterAutospacing="1" w:line="360" w:lineRule="atLeast"/>
      <w:jc w:val="both"/>
      <w:textAlignment w:val="baseline"/>
    </w:pPr>
    <w:rPr>
      <w:b/>
      <w:bCs/>
      <w:sz w:val="24"/>
      <w:szCs w:val="24"/>
    </w:rPr>
  </w:style>
  <w:style w:type="paragraph" w:customStyle="1" w:styleId="Report">
    <w:name w:val="Report"/>
    <w:basedOn w:val="a2"/>
    <w:rsid w:val="00242500"/>
    <w:pPr>
      <w:widowControl w:val="0"/>
      <w:adjustRightInd w:val="0"/>
      <w:spacing w:line="360" w:lineRule="auto"/>
      <w:ind w:firstLine="567"/>
      <w:jc w:val="both"/>
      <w:textAlignment w:val="baseline"/>
    </w:pPr>
    <w:rPr>
      <w:sz w:val="24"/>
    </w:rPr>
  </w:style>
  <w:style w:type="paragraph" w:styleId="HTML0">
    <w:name w:val="HTML Preformatted"/>
    <w:basedOn w:val="a2"/>
    <w:link w:val="HTML1"/>
    <w:rsid w:val="0024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1">
    <w:name w:val="Стандартный HTML Знак"/>
    <w:link w:val="HTML0"/>
    <w:rsid w:val="00242500"/>
    <w:rPr>
      <w:rFonts w:ascii="Courier New" w:hAnsi="Courier New" w:cs="Courier New"/>
    </w:rPr>
  </w:style>
  <w:style w:type="paragraph" w:customStyle="1" w:styleId="affff7">
    <w:name w:val="МОЕ"/>
    <w:basedOn w:val="a2"/>
    <w:rsid w:val="00242500"/>
    <w:pPr>
      <w:ind w:firstLine="709"/>
      <w:jc w:val="both"/>
    </w:pPr>
    <w:rPr>
      <w:spacing w:val="10"/>
      <w:sz w:val="28"/>
      <w:szCs w:val="28"/>
    </w:rPr>
  </w:style>
  <w:style w:type="character" w:customStyle="1" w:styleId="apple-style-span">
    <w:name w:val="apple-style-span"/>
    <w:rsid w:val="00242500"/>
  </w:style>
  <w:style w:type="character" w:customStyle="1" w:styleId="apple-converted-space">
    <w:name w:val="apple-converted-space"/>
    <w:rsid w:val="00242500"/>
  </w:style>
  <w:style w:type="paragraph" w:customStyle="1" w:styleId="FORMATTEXT0">
    <w:name w:val=".FORMATTEXT"/>
    <w:rsid w:val="00242500"/>
    <w:pPr>
      <w:widowControl w:val="0"/>
      <w:autoSpaceDE w:val="0"/>
      <w:autoSpaceDN w:val="0"/>
      <w:adjustRightInd w:val="0"/>
      <w:jc w:val="both"/>
    </w:pPr>
    <w:rPr>
      <w:sz w:val="24"/>
      <w:szCs w:val="24"/>
    </w:rPr>
  </w:style>
  <w:style w:type="character" w:styleId="affff8">
    <w:name w:val="annotation reference"/>
    <w:semiHidden/>
    <w:rsid w:val="00242500"/>
    <w:rPr>
      <w:sz w:val="16"/>
      <w:szCs w:val="16"/>
    </w:rPr>
  </w:style>
  <w:style w:type="paragraph" w:styleId="affff9">
    <w:name w:val="annotation text"/>
    <w:basedOn w:val="a2"/>
    <w:link w:val="affffa"/>
    <w:semiHidden/>
    <w:rsid w:val="00242500"/>
    <w:pPr>
      <w:suppressAutoHyphens/>
      <w:overflowPunct w:val="0"/>
      <w:autoSpaceDE w:val="0"/>
      <w:jc w:val="both"/>
      <w:textAlignment w:val="baseline"/>
    </w:pPr>
    <w:rPr>
      <w:lang w:val="x-none" w:eastAsia="ar-SA"/>
    </w:rPr>
  </w:style>
  <w:style w:type="character" w:customStyle="1" w:styleId="affffa">
    <w:name w:val="Текст примечания Знак"/>
    <w:link w:val="affff9"/>
    <w:semiHidden/>
    <w:rsid w:val="00242500"/>
    <w:rPr>
      <w:lang w:eastAsia="ar-SA"/>
    </w:rPr>
  </w:style>
  <w:style w:type="paragraph" w:styleId="affffb">
    <w:name w:val="annotation subject"/>
    <w:basedOn w:val="affff9"/>
    <w:next w:val="affff9"/>
    <w:link w:val="affffc"/>
    <w:semiHidden/>
    <w:rsid w:val="00242500"/>
    <w:rPr>
      <w:b/>
      <w:bCs/>
    </w:rPr>
  </w:style>
  <w:style w:type="character" w:customStyle="1" w:styleId="affffc">
    <w:name w:val="Тема примечания Знак"/>
    <w:link w:val="affffb"/>
    <w:semiHidden/>
    <w:rsid w:val="00242500"/>
    <w:rPr>
      <w:b/>
      <w:bCs/>
      <w:lang w:eastAsia="ar-SA"/>
    </w:rPr>
  </w:style>
  <w:style w:type="paragraph" w:customStyle="1" w:styleId="xl67">
    <w:name w:val="xl67"/>
    <w:basedOn w:val="a2"/>
    <w:rsid w:val="0024250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rPr>
  </w:style>
  <w:style w:type="paragraph" w:customStyle="1" w:styleId="ConsNormal">
    <w:name w:val="ConsNormal"/>
    <w:rsid w:val="00242500"/>
    <w:pPr>
      <w:widowControl w:val="0"/>
      <w:autoSpaceDE w:val="0"/>
      <w:autoSpaceDN w:val="0"/>
      <w:adjustRightInd w:val="0"/>
      <w:ind w:right="19772" w:firstLine="720"/>
      <w:jc w:val="both"/>
    </w:pPr>
    <w:rPr>
      <w:rFonts w:ascii="Arial" w:hAnsi="Arial" w:cs="Arial"/>
    </w:rPr>
  </w:style>
  <w:style w:type="character" w:customStyle="1" w:styleId="2f0">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242500"/>
    <w:rPr>
      <w:sz w:val="24"/>
      <w:szCs w:val="24"/>
      <w:lang w:val="ru-RU" w:eastAsia="ru-RU" w:bidi="ar-SA"/>
    </w:rPr>
  </w:style>
  <w:style w:type="paragraph" w:customStyle="1" w:styleId="2f1">
    <w:name w:val="Обычный2"/>
    <w:rsid w:val="00242500"/>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2"/>
    <w:rsid w:val="00242500"/>
    <w:pPr>
      <w:widowControl w:val="0"/>
      <w:spacing w:line="259" w:lineRule="auto"/>
      <w:ind w:left="160" w:firstLine="700"/>
      <w:jc w:val="both"/>
    </w:pPr>
    <w:rPr>
      <w:sz w:val="28"/>
    </w:rPr>
  </w:style>
  <w:style w:type="paragraph" w:customStyle="1" w:styleId="2f2">
    <w:name w:val="Название2"/>
    <w:basedOn w:val="a2"/>
    <w:rsid w:val="00242500"/>
    <w:pPr>
      <w:jc w:val="center"/>
    </w:pPr>
    <w:rPr>
      <w:b/>
      <w:sz w:val="24"/>
      <w:lang w:eastAsia="ar-SA"/>
    </w:rPr>
  </w:style>
  <w:style w:type="paragraph" w:customStyle="1" w:styleId="230">
    <w:name w:val="Основной текст 23"/>
    <w:basedOn w:val="2f1"/>
    <w:rsid w:val="00242500"/>
    <w:rPr>
      <w:rFonts w:ascii="Times New Roman" w:hAnsi="Times New Roman"/>
      <w:sz w:val="22"/>
      <w:lang w:val="ru-RU"/>
    </w:rPr>
  </w:style>
  <w:style w:type="paragraph" w:customStyle="1" w:styleId="2f3">
    <w:name w:val="Основной текст2"/>
    <w:basedOn w:val="a2"/>
    <w:rsid w:val="00242500"/>
    <w:pPr>
      <w:jc w:val="both"/>
    </w:pPr>
    <w:rPr>
      <w:sz w:val="24"/>
    </w:rPr>
  </w:style>
  <w:style w:type="paragraph" w:customStyle="1" w:styleId="320">
    <w:name w:val="Основной текст 32"/>
    <w:basedOn w:val="a2"/>
    <w:rsid w:val="00242500"/>
    <w:pPr>
      <w:widowControl w:val="0"/>
      <w:jc w:val="center"/>
    </w:pPr>
    <w:rPr>
      <w:sz w:val="32"/>
    </w:rPr>
  </w:style>
  <w:style w:type="paragraph" w:customStyle="1" w:styleId="affffd">
    <w:name w:val="Основной"/>
    <w:basedOn w:val="ad"/>
    <w:rsid w:val="00242500"/>
    <w:pPr>
      <w:widowControl/>
      <w:ind w:firstLine="680"/>
      <w:jc w:val="both"/>
    </w:pPr>
    <w:rPr>
      <w:b w:val="0"/>
      <w:snapToGrid/>
      <w:sz w:val="28"/>
      <w:szCs w:val="24"/>
    </w:rPr>
  </w:style>
  <w:style w:type="paragraph" w:customStyle="1" w:styleId="1f0">
    <w:name w:val="Знак1 Знак Знак Знак Знак Знак Знак"/>
    <w:basedOn w:val="a2"/>
    <w:rsid w:val="00242500"/>
    <w:pPr>
      <w:widowControl w:val="0"/>
      <w:adjustRightInd w:val="0"/>
      <w:spacing w:after="160" w:line="240" w:lineRule="exact"/>
      <w:jc w:val="right"/>
    </w:pPr>
    <w:rPr>
      <w:lang w:val="en-GB" w:eastAsia="en-US"/>
    </w:rPr>
  </w:style>
  <w:style w:type="paragraph" w:customStyle="1" w:styleId="1f1">
    <w:name w:val="Заголовок оглавления1"/>
    <w:basedOn w:val="12"/>
    <w:next w:val="a2"/>
    <w:uiPriority w:val="39"/>
    <w:semiHidden/>
    <w:unhideWhenUsed/>
    <w:qFormat/>
    <w:rsid w:val="00242500"/>
    <w:pPr>
      <w:keepLines/>
      <w:suppressLineNumbers w:val="0"/>
      <w:suppressAutoHyphens w:val="0"/>
      <w:spacing w:before="480" w:line="276" w:lineRule="auto"/>
      <w:jc w:val="left"/>
      <w:outlineLvl w:val="9"/>
    </w:pPr>
    <w:rPr>
      <w:rFonts w:ascii="Cambria" w:hAnsi="Cambria"/>
      <w:bCs w:val="0"/>
      <w:color w:val="365F91"/>
      <w:position w:val="0"/>
      <w:sz w:val="28"/>
      <w:szCs w:val="28"/>
      <w:lang w:eastAsia="en-US"/>
    </w:rPr>
  </w:style>
  <w:style w:type="numbering" w:customStyle="1" w:styleId="111">
    <w:name w:val="Нет списка11"/>
    <w:next w:val="a5"/>
    <w:uiPriority w:val="99"/>
    <w:semiHidden/>
    <w:unhideWhenUsed/>
    <w:rsid w:val="00242500"/>
  </w:style>
  <w:style w:type="character" w:customStyle="1" w:styleId="112">
    <w:name w:val="Основной текст с отступом Знак1 Знак1"/>
    <w:semiHidden/>
    <w:rsid w:val="00242500"/>
    <w:rPr>
      <w:rFonts w:ascii="Times New Roman" w:eastAsia="Times New Roman" w:hAnsi="Times New Roman" w:cs="Times New Roman"/>
      <w:sz w:val="28"/>
      <w:szCs w:val="20"/>
      <w:lang w:eastAsia="ar-SA"/>
    </w:rPr>
  </w:style>
  <w:style w:type="table" w:customStyle="1" w:styleId="1f2">
    <w:name w:val="Сетка таблицы1"/>
    <w:basedOn w:val="a4"/>
    <w:next w:val="ae"/>
    <w:uiPriority w:val="59"/>
    <w:rsid w:val="0024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нумерованный1"/>
    <w:rsid w:val="00242500"/>
    <w:pPr>
      <w:numPr>
        <w:numId w:val="9"/>
      </w:numPr>
    </w:pPr>
  </w:style>
  <w:style w:type="table" w:customStyle="1" w:styleId="2f4">
    <w:name w:val="Сетка таблицы2"/>
    <w:basedOn w:val="a4"/>
    <w:next w:val="ae"/>
    <w:uiPriority w:val="39"/>
    <w:rsid w:val="002425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Абзац списка Знак"/>
    <w:link w:val="aff0"/>
    <w:uiPriority w:val="99"/>
    <w:locked/>
    <w:rsid w:val="008B3C5E"/>
    <w:rPr>
      <w:rFonts w:ascii="TimesDL" w:hAnsi="TimesDL"/>
      <w:sz w:val="22"/>
    </w:rPr>
  </w:style>
  <w:style w:type="paragraph" w:styleId="affffe">
    <w:name w:val="TOC Heading"/>
    <w:basedOn w:val="12"/>
    <w:next w:val="a2"/>
    <w:uiPriority w:val="39"/>
    <w:unhideWhenUsed/>
    <w:qFormat/>
    <w:rsid w:val="00277387"/>
    <w:pPr>
      <w:keepLines/>
      <w:suppressLineNumbers w:val="0"/>
      <w:suppressAutoHyphens w:val="0"/>
      <w:spacing w:after="0" w:line="259" w:lineRule="auto"/>
      <w:jc w:val="left"/>
      <w:outlineLvl w:val="9"/>
    </w:pPr>
    <w:rPr>
      <w:rFonts w:ascii="Calibri Light" w:hAnsi="Calibri Light"/>
      <w:b w:val="0"/>
      <w:bCs w:val="0"/>
      <w:color w:val="2F5496"/>
      <w:position w:val="0"/>
    </w:rPr>
  </w:style>
  <w:style w:type="paragraph" w:customStyle="1" w:styleId="OTCHET00">
    <w:name w:val="OTCHET_00"/>
    <w:basedOn w:val="20"/>
    <w:rsid w:val="00277387"/>
    <w:pPr>
      <w:numPr>
        <w:numId w:val="0"/>
      </w:numPr>
      <w:tabs>
        <w:tab w:val="left" w:pos="709"/>
        <w:tab w:val="left" w:pos="3402"/>
      </w:tabs>
      <w:spacing w:line="360" w:lineRule="auto"/>
      <w:contextualSpacing w:val="0"/>
      <w:jc w:val="both"/>
    </w:pPr>
    <w:rPr>
      <w:rFonts w:ascii="NTTimes/Cyrillic" w:hAnsi="NTTimes/Cyrillic"/>
      <w:sz w:val="24"/>
    </w:rPr>
  </w:style>
  <w:style w:type="paragraph" w:styleId="20">
    <w:name w:val="List Number 2"/>
    <w:basedOn w:val="a2"/>
    <w:uiPriority w:val="99"/>
    <w:semiHidden/>
    <w:unhideWhenUsed/>
    <w:rsid w:val="00277387"/>
    <w:pPr>
      <w:numPr>
        <w:numId w:val="26"/>
      </w:numPr>
      <w:contextualSpacing/>
    </w:pPr>
  </w:style>
  <w:style w:type="paragraph" w:customStyle="1" w:styleId="afffff">
    <w:name w:val="Табличный_заголовок"/>
    <w:basedOn w:val="a2"/>
    <w:qFormat/>
    <w:rsid w:val="00921208"/>
    <w:pPr>
      <w:widowControl w:val="0"/>
      <w:suppressAutoHyphens/>
      <w:jc w:val="center"/>
    </w:pPr>
    <w:rPr>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1338">
      <w:bodyDiv w:val="1"/>
      <w:marLeft w:val="0"/>
      <w:marRight w:val="0"/>
      <w:marTop w:val="0"/>
      <w:marBottom w:val="0"/>
      <w:divBdr>
        <w:top w:val="none" w:sz="0" w:space="0" w:color="auto"/>
        <w:left w:val="none" w:sz="0" w:space="0" w:color="auto"/>
        <w:bottom w:val="none" w:sz="0" w:space="0" w:color="auto"/>
        <w:right w:val="none" w:sz="0" w:space="0" w:color="auto"/>
      </w:divBdr>
    </w:div>
    <w:div w:id="97918933">
      <w:bodyDiv w:val="1"/>
      <w:marLeft w:val="0"/>
      <w:marRight w:val="0"/>
      <w:marTop w:val="0"/>
      <w:marBottom w:val="0"/>
      <w:divBdr>
        <w:top w:val="none" w:sz="0" w:space="0" w:color="auto"/>
        <w:left w:val="none" w:sz="0" w:space="0" w:color="auto"/>
        <w:bottom w:val="none" w:sz="0" w:space="0" w:color="auto"/>
        <w:right w:val="none" w:sz="0" w:space="0" w:color="auto"/>
      </w:divBdr>
    </w:div>
    <w:div w:id="457334413">
      <w:bodyDiv w:val="1"/>
      <w:marLeft w:val="0"/>
      <w:marRight w:val="0"/>
      <w:marTop w:val="0"/>
      <w:marBottom w:val="0"/>
      <w:divBdr>
        <w:top w:val="none" w:sz="0" w:space="0" w:color="auto"/>
        <w:left w:val="none" w:sz="0" w:space="0" w:color="auto"/>
        <w:bottom w:val="none" w:sz="0" w:space="0" w:color="auto"/>
        <w:right w:val="none" w:sz="0" w:space="0" w:color="auto"/>
      </w:divBdr>
    </w:div>
    <w:div w:id="522328436">
      <w:bodyDiv w:val="1"/>
      <w:marLeft w:val="0"/>
      <w:marRight w:val="0"/>
      <w:marTop w:val="0"/>
      <w:marBottom w:val="0"/>
      <w:divBdr>
        <w:top w:val="none" w:sz="0" w:space="0" w:color="auto"/>
        <w:left w:val="none" w:sz="0" w:space="0" w:color="auto"/>
        <w:bottom w:val="none" w:sz="0" w:space="0" w:color="auto"/>
        <w:right w:val="none" w:sz="0" w:space="0" w:color="auto"/>
      </w:divBdr>
    </w:div>
    <w:div w:id="672222205">
      <w:bodyDiv w:val="1"/>
      <w:marLeft w:val="0"/>
      <w:marRight w:val="0"/>
      <w:marTop w:val="0"/>
      <w:marBottom w:val="0"/>
      <w:divBdr>
        <w:top w:val="none" w:sz="0" w:space="0" w:color="auto"/>
        <w:left w:val="none" w:sz="0" w:space="0" w:color="auto"/>
        <w:bottom w:val="none" w:sz="0" w:space="0" w:color="auto"/>
        <w:right w:val="none" w:sz="0" w:space="0" w:color="auto"/>
      </w:divBdr>
    </w:div>
    <w:div w:id="712774468">
      <w:bodyDiv w:val="1"/>
      <w:marLeft w:val="0"/>
      <w:marRight w:val="0"/>
      <w:marTop w:val="0"/>
      <w:marBottom w:val="0"/>
      <w:divBdr>
        <w:top w:val="none" w:sz="0" w:space="0" w:color="auto"/>
        <w:left w:val="none" w:sz="0" w:space="0" w:color="auto"/>
        <w:bottom w:val="none" w:sz="0" w:space="0" w:color="auto"/>
        <w:right w:val="none" w:sz="0" w:space="0" w:color="auto"/>
      </w:divBdr>
    </w:div>
    <w:div w:id="851648579">
      <w:bodyDiv w:val="1"/>
      <w:marLeft w:val="0"/>
      <w:marRight w:val="0"/>
      <w:marTop w:val="0"/>
      <w:marBottom w:val="0"/>
      <w:divBdr>
        <w:top w:val="none" w:sz="0" w:space="0" w:color="auto"/>
        <w:left w:val="none" w:sz="0" w:space="0" w:color="auto"/>
        <w:bottom w:val="none" w:sz="0" w:space="0" w:color="auto"/>
        <w:right w:val="none" w:sz="0" w:space="0" w:color="auto"/>
      </w:divBdr>
    </w:div>
    <w:div w:id="1510294069">
      <w:bodyDiv w:val="1"/>
      <w:marLeft w:val="0"/>
      <w:marRight w:val="0"/>
      <w:marTop w:val="0"/>
      <w:marBottom w:val="0"/>
      <w:divBdr>
        <w:top w:val="none" w:sz="0" w:space="0" w:color="auto"/>
        <w:left w:val="none" w:sz="0" w:space="0" w:color="auto"/>
        <w:bottom w:val="none" w:sz="0" w:space="0" w:color="auto"/>
        <w:right w:val="none" w:sz="0" w:space="0" w:color="auto"/>
      </w:divBdr>
    </w:div>
    <w:div w:id="1609853187">
      <w:bodyDiv w:val="1"/>
      <w:marLeft w:val="0"/>
      <w:marRight w:val="0"/>
      <w:marTop w:val="0"/>
      <w:marBottom w:val="0"/>
      <w:divBdr>
        <w:top w:val="none" w:sz="0" w:space="0" w:color="auto"/>
        <w:left w:val="none" w:sz="0" w:space="0" w:color="auto"/>
        <w:bottom w:val="none" w:sz="0" w:space="0" w:color="auto"/>
        <w:right w:val="none" w:sz="0" w:space="0" w:color="auto"/>
      </w:divBdr>
    </w:div>
    <w:div w:id="1747654491">
      <w:bodyDiv w:val="1"/>
      <w:marLeft w:val="0"/>
      <w:marRight w:val="0"/>
      <w:marTop w:val="0"/>
      <w:marBottom w:val="0"/>
      <w:divBdr>
        <w:top w:val="none" w:sz="0" w:space="0" w:color="auto"/>
        <w:left w:val="none" w:sz="0" w:space="0" w:color="auto"/>
        <w:bottom w:val="none" w:sz="0" w:space="0" w:color="auto"/>
        <w:right w:val="none" w:sz="0" w:space="0" w:color="auto"/>
      </w:divBdr>
    </w:div>
    <w:div w:id="21272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574E-EA3B-4118-BD7A-2FC5E925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4003</Words>
  <Characters>29084</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Лист</vt:lpstr>
    </vt:vector>
  </TitlesOfParts>
  <Company>Elcom Ltd</Company>
  <LinksUpToDate>false</LinksUpToDate>
  <CharactersWithSpaces>33021</CharactersWithSpaces>
  <SharedDoc>false</SharedDoc>
  <HLinks>
    <vt:vector size="42" baseType="variant">
      <vt:variant>
        <vt:i4>1179698</vt:i4>
      </vt:variant>
      <vt:variant>
        <vt:i4>38</vt:i4>
      </vt:variant>
      <vt:variant>
        <vt:i4>0</vt:i4>
      </vt:variant>
      <vt:variant>
        <vt:i4>5</vt:i4>
      </vt:variant>
      <vt:variant>
        <vt:lpwstr/>
      </vt:variant>
      <vt:variant>
        <vt:lpwstr>_Toc525725058</vt:lpwstr>
      </vt:variant>
      <vt:variant>
        <vt:i4>1179698</vt:i4>
      </vt:variant>
      <vt:variant>
        <vt:i4>32</vt:i4>
      </vt:variant>
      <vt:variant>
        <vt:i4>0</vt:i4>
      </vt:variant>
      <vt:variant>
        <vt:i4>5</vt:i4>
      </vt:variant>
      <vt:variant>
        <vt:lpwstr/>
      </vt:variant>
      <vt:variant>
        <vt:lpwstr>_Toc525725057</vt:lpwstr>
      </vt:variant>
      <vt:variant>
        <vt:i4>1179698</vt:i4>
      </vt:variant>
      <vt:variant>
        <vt:i4>26</vt:i4>
      </vt:variant>
      <vt:variant>
        <vt:i4>0</vt:i4>
      </vt:variant>
      <vt:variant>
        <vt:i4>5</vt:i4>
      </vt:variant>
      <vt:variant>
        <vt:lpwstr/>
      </vt:variant>
      <vt:variant>
        <vt:lpwstr>_Toc525725056</vt:lpwstr>
      </vt:variant>
      <vt:variant>
        <vt:i4>1179698</vt:i4>
      </vt:variant>
      <vt:variant>
        <vt:i4>20</vt:i4>
      </vt:variant>
      <vt:variant>
        <vt:i4>0</vt:i4>
      </vt:variant>
      <vt:variant>
        <vt:i4>5</vt:i4>
      </vt:variant>
      <vt:variant>
        <vt:lpwstr/>
      </vt:variant>
      <vt:variant>
        <vt:lpwstr>_Toc525725055</vt:lpwstr>
      </vt:variant>
      <vt:variant>
        <vt:i4>1179698</vt:i4>
      </vt:variant>
      <vt:variant>
        <vt:i4>14</vt:i4>
      </vt:variant>
      <vt:variant>
        <vt:i4>0</vt:i4>
      </vt:variant>
      <vt:variant>
        <vt:i4>5</vt:i4>
      </vt:variant>
      <vt:variant>
        <vt:lpwstr/>
      </vt:variant>
      <vt:variant>
        <vt:lpwstr>_Toc525725054</vt:lpwstr>
      </vt:variant>
      <vt:variant>
        <vt:i4>1179698</vt:i4>
      </vt:variant>
      <vt:variant>
        <vt:i4>8</vt:i4>
      </vt:variant>
      <vt:variant>
        <vt:i4>0</vt:i4>
      </vt:variant>
      <vt:variant>
        <vt:i4>5</vt:i4>
      </vt:variant>
      <vt:variant>
        <vt:lpwstr/>
      </vt:variant>
      <vt:variant>
        <vt:lpwstr>_Toc525725053</vt:lpwstr>
      </vt:variant>
      <vt:variant>
        <vt:i4>1179698</vt:i4>
      </vt:variant>
      <vt:variant>
        <vt:i4>2</vt:i4>
      </vt:variant>
      <vt:variant>
        <vt:i4>0</vt:i4>
      </vt:variant>
      <vt:variant>
        <vt:i4>5</vt:i4>
      </vt:variant>
      <vt:variant>
        <vt:lpwstr/>
      </vt:variant>
      <vt:variant>
        <vt:lpwstr>_Toc525725052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dc:title>
  <dc:subject/>
  <dc:creator>Alexandre Katalov</dc:creator>
  <cp:keywords/>
  <cp:lastModifiedBy>Александра Тихонова</cp:lastModifiedBy>
  <cp:revision>22</cp:revision>
  <cp:lastPrinted>2011-06-21T15:14:00Z</cp:lastPrinted>
  <dcterms:created xsi:type="dcterms:W3CDTF">2019-06-27T14:41:00Z</dcterms:created>
  <dcterms:modified xsi:type="dcterms:W3CDTF">2020-07-23T07:11:00Z</dcterms:modified>
</cp:coreProperties>
</file>