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3F" w:rsidRDefault="00302A3F" w:rsidP="00302A3F">
      <w:pPr>
        <w:keepNext/>
        <w:tabs>
          <w:tab w:val="left" w:pos="708"/>
        </w:tabs>
        <w:ind w:right="-5"/>
        <w:jc w:val="center"/>
        <w:outlineLvl w:val="0"/>
        <w:rPr>
          <w:rFonts w:ascii="Courier New" w:hAnsi="Courier New" w:cs="Courier New"/>
          <w:b/>
          <w:bCs/>
          <w:sz w:val="22"/>
          <w:szCs w:val="22"/>
        </w:rPr>
      </w:pPr>
      <w:r>
        <w:rPr>
          <w:rFonts w:ascii="Courier New" w:hAnsi="Courier New" w:cs="Courier New"/>
          <w:i/>
          <w:noProof/>
          <w:sz w:val="20"/>
          <w:szCs w:val="20"/>
        </w:rPr>
        <w:drawing>
          <wp:inline distT="0" distB="0" distL="0" distR="0" wp14:anchorId="3F81655B" wp14:editId="621A34F0">
            <wp:extent cx="752475" cy="704850"/>
            <wp:effectExtent l="0" t="0" r="9525" b="0"/>
            <wp:docPr id="46" name="Рисунок 46" descr="Описание: Описание: 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Описание: Описание: Описание: Описание: Ропша_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704850"/>
                    </a:xfrm>
                    <a:prstGeom prst="rect">
                      <a:avLst/>
                    </a:prstGeom>
                    <a:noFill/>
                    <a:ln>
                      <a:noFill/>
                    </a:ln>
                  </pic:spPr>
                </pic:pic>
              </a:graphicData>
            </a:graphic>
          </wp:inline>
        </w:drawing>
      </w:r>
    </w:p>
    <w:p w:rsidR="00302A3F" w:rsidRDefault="00302A3F" w:rsidP="00302A3F">
      <w:pPr>
        <w:keepNext/>
        <w:tabs>
          <w:tab w:val="left" w:pos="708"/>
        </w:tabs>
        <w:ind w:left="-360" w:right="-441"/>
        <w:jc w:val="center"/>
        <w:outlineLvl w:val="0"/>
        <w:rPr>
          <w:b/>
          <w:bCs/>
        </w:rPr>
      </w:pPr>
      <w:proofErr w:type="gramStart"/>
      <w:r>
        <w:rPr>
          <w:b/>
          <w:bCs/>
        </w:rPr>
        <w:t>МЕСТНАЯ  АДМИНИСТРАЦИЯ</w:t>
      </w:r>
      <w:proofErr w:type="gramEnd"/>
    </w:p>
    <w:p w:rsidR="00302A3F" w:rsidRDefault="00302A3F" w:rsidP="00302A3F">
      <w:pPr>
        <w:keepNext/>
        <w:tabs>
          <w:tab w:val="left" w:pos="708"/>
        </w:tabs>
        <w:ind w:left="-360" w:right="-441"/>
        <w:jc w:val="center"/>
        <w:outlineLvl w:val="0"/>
        <w:rPr>
          <w:b/>
          <w:bCs/>
        </w:rPr>
      </w:pPr>
      <w:r>
        <w:rPr>
          <w:b/>
          <w:bCs/>
        </w:rPr>
        <w:t>МО РОПШИНСКОЕ СЕЛЬСКОЕ ПОСЕЛЕНИЕ</w:t>
      </w:r>
    </w:p>
    <w:p w:rsidR="00302A3F" w:rsidRDefault="00302A3F" w:rsidP="00302A3F">
      <w:pPr>
        <w:keepNext/>
        <w:tabs>
          <w:tab w:val="left" w:pos="708"/>
        </w:tabs>
        <w:ind w:left="-360" w:right="-441"/>
        <w:jc w:val="center"/>
        <w:outlineLvl w:val="0"/>
        <w:rPr>
          <w:b/>
          <w:bCs/>
        </w:rPr>
      </w:pPr>
      <w:r>
        <w:rPr>
          <w:b/>
          <w:bCs/>
        </w:rPr>
        <w:t xml:space="preserve">МО </w:t>
      </w:r>
      <w:proofErr w:type="gramStart"/>
      <w:r>
        <w:rPr>
          <w:b/>
          <w:bCs/>
        </w:rPr>
        <w:t>ЛОМОНОСОВСКОГО  МУНИЦИПАЛЬНОГО</w:t>
      </w:r>
      <w:proofErr w:type="gramEnd"/>
      <w:r>
        <w:rPr>
          <w:b/>
          <w:bCs/>
        </w:rPr>
        <w:t xml:space="preserve"> РАЙОНА</w:t>
      </w:r>
    </w:p>
    <w:p w:rsidR="00302A3F" w:rsidRDefault="00302A3F" w:rsidP="00302A3F">
      <w:pPr>
        <w:keepNext/>
        <w:tabs>
          <w:tab w:val="left" w:pos="708"/>
        </w:tabs>
        <w:ind w:right="-5"/>
        <w:jc w:val="center"/>
        <w:outlineLvl w:val="0"/>
        <w:rPr>
          <w:b/>
          <w:bCs/>
        </w:rPr>
      </w:pPr>
      <w:r>
        <w:rPr>
          <w:b/>
          <w:bCs/>
        </w:rPr>
        <w:t>ЛЕНИНГРАДСКОЙ ОБЛАСТИ</w:t>
      </w:r>
    </w:p>
    <w:p w:rsidR="00302A3F" w:rsidRDefault="00302A3F" w:rsidP="00302A3F">
      <w:pPr>
        <w:tabs>
          <w:tab w:val="left" w:pos="708"/>
        </w:tabs>
        <w:ind w:right="-5"/>
        <w:jc w:val="center"/>
        <w:rPr>
          <w:rFonts w:eastAsia="Calibri"/>
          <w:b/>
          <w:kern w:val="28"/>
          <w:sz w:val="32"/>
          <w:szCs w:val="20"/>
          <w:lang w:eastAsia="en-US"/>
        </w:rPr>
      </w:pPr>
    </w:p>
    <w:p w:rsidR="00302A3F" w:rsidRDefault="00302A3F" w:rsidP="00302A3F">
      <w:pPr>
        <w:tabs>
          <w:tab w:val="left" w:pos="708"/>
        </w:tabs>
        <w:ind w:right="-5"/>
        <w:jc w:val="center"/>
        <w:rPr>
          <w:rFonts w:eastAsia="Calibri"/>
          <w:b/>
          <w:kern w:val="28"/>
          <w:sz w:val="32"/>
          <w:szCs w:val="32"/>
          <w:lang w:eastAsia="en-US"/>
        </w:rPr>
      </w:pPr>
      <w:r>
        <w:rPr>
          <w:rFonts w:eastAsia="Calibri"/>
          <w:b/>
          <w:kern w:val="28"/>
          <w:sz w:val="32"/>
          <w:szCs w:val="32"/>
          <w:lang w:eastAsia="en-US"/>
        </w:rPr>
        <w:t>П О С Т А Н О В Л Е Н И Е</w:t>
      </w:r>
    </w:p>
    <w:p w:rsidR="00302A3F" w:rsidRDefault="00302A3F" w:rsidP="00302A3F">
      <w:pPr>
        <w:keepNext/>
        <w:tabs>
          <w:tab w:val="left" w:pos="708"/>
        </w:tabs>
        <w:ind w:left="-360" w:right="-5"/>
        <w:jc w:val="center"/>
        <w:outlineLvl w:val="0"/>
        <w:rPr>
          <w:rFonts w:ascii="Courier New" w:hAnsi="Courier New" w:cs="Courier New"/>
          <w:sz w:val="22"/>
          <w:szCs w:val="22"/>
        </w:rPr>
      </w:pPr>
    </w:p>
    <w:p w:rsidR="00302A3F" w:rsidRDefault="00302A3F" w:rsidP="00302A3F">
      <w:pPr>
        <w:rPr>
          <w:b/>
          <w:bCs/>
          <w:sz w:val="28"/>
          <w:szCs w:val="28"/>
        </w:rPr>
      </w:pPr>
      <w:r>
        <w:rPr>
          <w:b/>
          <w:bCs/>
          <w:sz w:val="28"/>
          <w:szCs w:val="28"/>
        </w:rPr>
        <w:t>№ 415</w:t>
      </w:r>
    </w:p>
    <w:p w:rsidR="00302A3F" w:rsidRDefault="00302A3F" w:rsidP="00302A3F">
      <w:pPr>
        <w:tabs>
          <w:tab w:val="left" w:pos="708"/>
        </w:tabs>
        <w:rPr>
          <w:rFonts w:eastAsia="Calibri"/>
          <w:b/>
          <w:bCs/>
          <w:sz w:val="28"/>
          <w:szCs w:val="28"/>
        </w:rPr>
      </w:pPr>
      <w:proofErr w:type="gramStart"/>
      <w:r>
        <w:rPr>
          <w:rFonts w:eastAsia="Calibri"/>
          <w:b/>
          <w:bCs/>
          <w:sz w:val="28"/>
          <w:szCs w:val="28"/>
        </w:rPr>
        <w:t>от</w:t>
      </w:r>
      <w:proofErr w:type="gramEnd"/>
      <w:r>
        <w:rPr>
          <w:rFonts w:eastAsia="Calibri"/>
          <w:b/>
          <w:bCs/>
          <w:sz w:val="28"/>
          <w:szCs w:val="28"/>
        </w:rPr>
        <w:t xml:space="preserve"> 14.08.2019 г.</w:t>
      </w:r>
    </w:p>
    <w:p w:rsidR="00302A3F" w:rsidRDefault="00302A3F" w:rsidP="00302A3F">
      <w:pPr>
        <w:tabs>
          <w:tab w:val="left" w:pos="708"/>
        </w:tabs>
        <w:rPr>
          <w:rFonts w:eastAsia="Calibri"/>
          <w:b/>
          <w:bCs/>
          <w:sz w:val="28"/>
          <w:szCs w:val="28"/>
        </w:rPr>
      </w:pPr>
    </w:p>
    <w:tbl>
      <w:tblPr>
        <w:tblW w:w="0" w:type="auto"/>
        <w:tblLook w:val="04A0" w:firstRow="1" w:lastRow="0" w:firstColumn="1" w:lastColumn="0" w:noHBand="0" w:noVBand="1"/>
      </w:tblPr>
      <w:tblGrid>
        <w:gridCol w:w="5688"/>
      </w:tblGrid>
      <w:tr w:rsidR="00302A3F" w:rsidTr="0062052D">
        <w:trPr>
          <w:trHeight w:val="1178"/>
        </w:trPr>
        <w:tc>
          <w:tcPr>
            <w:tcW w:w="5688" w:type="dxa"/>
            <w:hideMark/>
          </w:tcPr>
          <w:p w:rsidR="00302A3F" w:rsidRDefault="00302A3F" w:rsidP="0062052D">
            <w:pPr>
              <w:jc w:val="both"/>
              <w:rPr>
                <w:b/>
                <w:sz w:val="28"/>
                <w:szCs w:val="28"/>
                <w:highlight w:val="yellow"/>
              </w:rPr>
            </w:pPr>
            <w:r>
              <w:rPr>
                <w:b/>
                <w:sz w:val="28"/>
                <w:szCs w:val="28"/>
              </w:rPr>
              <w:t xml:space="preserve">Об утверждении состава </w:t>
            </w:r>
            <w:r>
              <w:rPr>
                <w:rFonts w:eastAsia="Calibri"/>
                <w:b/>
                <w:sz w:val="28"/>
                <w:szCs w:val="28"/>
                <w:lang w:eastAsia="en-US"/>
              </w:rPr>
              <w:t>комиссии муниципального образования Ропшинское сельское поселение муниципального образования Ломоносовский муниципальный район Ленинградской области</w:t>
            </w:r>
            <w:r>
              <w:rPr>
                <w:b/>
                <w:sz w:val="28"/>
                <w:szCs w:val="28"/>
              </w:rPr>
              <w:t xml:space="preserve"> по вопросам размещения нестационарных торговых объектов </w:t>
            </w:r>
          </w:p>
        </w:tc>
      </w:tr>
    </w:tbl>
    <w:p w:rsidR="00302A3F" w:rsidRDefault="00302A3F" w:rsidP="00302A3F">
      <w:pPr>
        <w:jc w:val="both"/>
        <w:rPr>
          <w:sz w:val="28"/>
          <w:szCs w:val="28"/>
        </w:rPr>
      </w:pPr>
    </w:p>
    <w:p w:rsidR="00302A3F" w:rsidRDefault="00302A3F" w:rsidP="00302A3F">
      <w:pPr>
        <w:shd w:val="clear" w:color="auto" w:fill="FFFFFF"/>
        <w:spacing w:line="360" w:lineRule="auto"/>
        <w:jc w:val="both"/>
        <w:rPr>
          <w:sz w:val="28"/>
          <w:szCs w:val="28"/>
        </w:rPr>
      </w:pPr>
      <w:r>
        <w:rPr>
          <w:sz w:val="28"/>
          <w:szCs w:val="28"/>
        </w:rPr>
        <w:t>Руководствуясь Федеральным законом Российской Федерации  от 06.10.2003г. № 131-ФЗ "Об общих прин</w:t>
      </w:r>
      <w:bookmarkStart w:id="0" w:name="_GoBack"/>
      <w:bookmarkEnd w:id="0"/>
      <w:r>
        <w:rPr>
          <w:sz w:val="28"/>
          <w:szCs w:val="28"/>
        </w:rPr>
        <w:t xml:space="preserve">ципах организации местного самоуправления в Российской Федерации", Федеральным законом Российской Федерации  от 28.10.2009г. № 381-ФЗ «Об основах государственного регулирования торговой деятельности в Российской Федерации», Приказ Комитета по развитию малого, среднего бизнеса и потребительского рынка Ленинградской области от 12.03.2019г. № 4 «О порядке разработки и утверждения схем размещения нестационарных торговых объектов на территории муниципальных образований Ленинградской области»,  Постановления местной администрации МО Ропшинское сельское поселение </w:t>
      </w:r>
      <w:r>
        <w:rPr>
          <w:bCs/>
          <w:sz w:val="28"/>
          <w:szCs w:val="28"/>
        </w:rPr>
        <w:t>№ 413 от 13.08.2019г.</w:t>
      </w:r>
      <w:r>
        <w:rPr>
          <w:sz w:val="28"/>
          <w:szCs w:val="28"/>
        </w:rPr>
        <w:t xml:space="preserve"> Об утверждении Положения «О комиссии муниципального образования Ропшинское сельское поселение муниципального образования Ломоносовский муниципальный район Ленинградской области по вопросам размещения нестационарных торговых объектов», местная администрация муниципального образования Ропшинское сельское поселение</w:t>
      </w:r>
    </w:p>
    <w:p w:rsidR="00302A3F" w:rsidRDefault="00302A3F" w:rsidP="00302A3F">
      <w:pPr>
        <w:keepNext/>
        <w:spacing w:line="360" w:lineRule="auto"/>
        <w:jc w:val="center"/>
        <w:outlineLvl w:val="5"/>
        <w:rPr>
          <w:color w:val="000000"/>
          <w:sz w:val="28"/>
          <w:szCs w:val="28"/>
        </w:rPr>
      </w:pPr>
    </w:p>
    <w:p w:rsidR="00302A3F" w:rsidRDefault="00302A3F" w:rsidP="00302A3F">
      <w:pPr>
        <w:keepNext/>
        <w:spacing w:line="360" w:lineRule="auto"/>
        <w:jc w:val="center"/>
        <w:outlineLvl w:val="5"/>
        <w:rPr>
          <w:color w:val="000000"/>
          <w:sz w:val="28"/>
          <w:szCs w:val="28"/>
        </w:rPr>
      </w:pPr>
      <w:r>
        <w:rPr>
          <w:color w:val="000000"/>
          <w:sz w:val="28"/>
          <w:szCs w:val="28"/>
        </w:rPr>
        <w:t>ПОСТАНОВЛЯЕТ:</w:t>
      </w:r>
    </w:p>
    <w:p w:rsidR="00302A3F" w:rsidRDefault="00302A3F" w:rsidP="00302A3F">
      <w:pPr>
        <w:spacing w:line="360" w:lineRule="auto"/>
        <w:jc w:val="both"/>
        <w:rPr>
          <w:sz w:val="28"/>
          <w:szCs w:val="28"/>
        </w:rPr>
      </w:pPr>
      <w:r>
        <w:rPr>
          <w:sz w:val="28"/>
          <w:szCs w:val="28"/>
        </w:rPr>
        <w:t xml:space="preserve">1.  Утвердить состав комиссии </w:t>
      </w:r>
      <w:r>
        <w:rPr>
          <w:rFonts w:eastAsia="Calibri"/>
          <w:sz w:val="28"/>
          <w:szCs w:val="28"/>
          <w:lang w:eastAsia="en-US"/>
        </w:rPr>
        <w:t>муниципального образования Ропшинское сельское поселение муниципального образования Ломоносовский муниципальный район Ленинградской области</w:t>
      </w:r>
      <w:r>
        <w:rPr>
          <w:sz w:val="28"/>
          <w:szCs w:val="28"/>
        </w:rPr>
        <w:t xml:space="preserve"> по вопросам размещения нестационарных торговых объектов (Приложение №1).</w:t>
      </w:r>
    </w:p>
    <w:p w:rsidR="00302A3F" w:rsidRDefault="00302A3F" w:rsidP="00302A3F">
      <w:pPr>
        <w:shd w:val="clear" w:color="auto" w:fill="FFFFFF"/>
        <w:spacing w:line="360" w:lineRule="auto"/>
        <w:jc w:val="both"/>
        <w:rPr>
          <w:rFonts w:eastAsia="Calibri"/>
          <w:sz w:val="28"/>
          <w:szCs w:val="28"/>
          <w:lang w:eastAsia="en-US"/>
        </w:rPr>
      </w:pPr>
      <w:r>
        <w:rPr>
          <w:sz w:val="28"/>
          <w:szCs w:val="28"/>
        </w:rPr>
        <w:t xml:space="preserve">2. </w:t>
      </w:r>
      <w:r>
        <w:rPr>
          <w:rFonts w:eastAsia="Calibri"/>
          <w:sz w:val="28"/>
          <w:szCs w:val="28"/>
          <w:lang w:eastAsia="en-US"/>
        </w:rPr>
        <w:t xml:space="preserve">Признать утратившим силу постановления местной администрации Ропшинского сельского поселения Ломоносовского муниципального района Ленинградской области </w:t>
      </w:r>
      <w:r>
        <w:rPr>
          <w:sz w:val="28"/>
          <w:szCs w:val="28"/>
        </w:rPr>
        <w:t xml:space="preserve">№ 119 от 01.06.2017 г. «Об утверждении состава комиссии по вопросам </w:t>
      </w:r>
      <w:r>
        <w:rPr>
          <w:bCs/>
          <w:sz w:val="28"/>
          <w:szCs w:val="28"/>
        </w:rPr>
        <w:t xml:space="preserve">размещения (установки) и эксплуатации временных нестационарных торговых объектов </w:t>
      </w:r>
      <w:r>
        <w:rPr>
          <w:sz w:val="28"/>
          <w:szCs w:val="28"/>
        </w:rPr>
        <w:t xml:space="preserve">на территории </w:t>
      </w:r>
      <w:proofErr w:type="gramStart"/>
      <w:r>
        <w:rPr>
          <w:sz w:val="28"/>
          <w:szCs w:val="28"/>
        </w:rPr>
        <w:t>МО  Ропшинское</w:t>
      </w:r>
      <w:proofErr w:type="gramEnd"/>
      <w:r>
        <w:rPr>
          <w:sz w:val="28"/>
          <w:szCs w:val="28"/>
        </w:rPr>
        <w:t xml:space="preserve"> сельское поселение МО Ломоносовского муниципального района Ленинградской области»</w:t>
      </w:r>
      <w:r>
        <w:rPr>
          <w:color w:val="000000"/>
          <w:sz w:val="28"/>
          <w:szCs w:val="28"/>
        </w:rPr>
        <w:t>.</w:t>
      </w:r>
    </w:p>
    <w:p w:rsidR="00302A3F" w:rsidRDefault="00302A3F" w:rsidP="00302A3F">
      <w:pPr>
        <w:tabs>
          <w:tab w:val="left" w:pos="1065"/>
        </w:tabs>
        <w:spacing w:line="360" w:lineRule="auto"/>
        <w:rPr>
          <w:rFonts w:eastAsia="Calibri"/>
          <w:sz w:val="28"/>
          <w:szCs w:val="28"/>
        </w:rPr>
      </w:pPr>
      <w:r>
        <w:rPr>
          <w:rFonts w:eastAsia="Calibri"/>
          <w:sz w:val="28"/>
          <w:szCs w:val="28"/>
        </w:rPr>
        <w:t xml:space="preserve"> Настоящее постановление вступает в силу с </w:t>
      </w:r>
      <w:proofErr w:type="gramStart"/>
      <w:r>
        <w:rPr>
          <w:rFonts w:eastAsia="Calibri"/>
          <w:sz w:val="28"/>
          <w:szCs w:val="28"/>
        </w:rPr>
        <w:t>момента  подписания</w:t>
      </w:r>
      <w:proofErr w:type="gramEnd"/>
      <w:r>
        <w:rPr>
          <w:rFonts w:eastAsia="Calibri"/>
          <w:sz w:val="28"/>
          <w:szCs w:val="28"/>
        </w:rPr>
        <w:t>.</w:t>
      </w:r>
    </w:p>
    <w:p w:rsidR="00302A3F" w:rsidRDefault="00302A3F" w:rsidP="00302A3F">
      <w:pPr>
        <w:spacing w:line="360" w:lineRule="auto"/>
        <w:jc w:val="both"/>
        <w:rPr>
          <w:sz w:val="28"/>
          <w:szCs w:val="28"/>
        </w:rPr>
      </w:pPr>
      <w:r>
        <w:rPr>
          <w:sz w:val="28"/>
          <w:szCs w:val="28"/>
        </w:rPr>
        <w:t>3. Контроль за исполнением настоящего постановления оставляю за собой.</w:t>
      </w:r>
    </w:p>
    <w:p w:rsidR="00302A3F" w:rsidRDefault="00302A3F" w:rsidP="00302A3F">
      <w:pPr>
        <w:autoSpaceDE w:val="0"/>
        <w:autoSpaceDN w:val="0"/>
        <w:adjustRightInd w:val="0"/>
        <w:spacing w:line="360" w:lineRule="auto"/>
        <w:jc w:val="both"/>
        <w:rPr>
          <w:bCs/>
          <w:sz w:val="28"/>
          <w:szCs w:val="28"/>
        </w:rPr>
      </w:pPr>
    </w:p>
    <w:p w:rsidR="00302A3F" w:rsidRDefault="00302A3F" w:rsidP="00302A3F">
      <w:pPr>
        <w:spacing w:line="360" w:lineRule="auto"/>
        <w:rPr>
          <w:sz w:val="28"/>
          <w:szCs w:val="28"/>
        </w:rPr>
      </w:pPr>
      <w:r>
        <w:rPr>
          <w:sz w:val="28"/>
          <w:szCs w:val="28"/>
        </w:rPr>
        <w:t xml:space="preserve">   Глава местной администрации </w:t>
      </w:r>
    </w:p>
    <w:p w:rsidR="00302A3F" w:rsidRDefault="00302A3F" w:rsidP="00302A3F">
      <w:pPr>
        <w:spacing w:line="360" w:lineRule="auto"/>
        <w:rPr>
          <w:sz w:val="28"/>
          <w:szCs w:val="28"/>
        </w:rPr>
      </w:pPr>
      <w:r>
        <w:rPr>
          <w:sz w:val="28"/>
          <w:szCs w:val="28"/>
        </w:rPr>
        <w:t xml:space="preserve">  МО </w:t>
      </w:r>
      <w:proofErr w:type="gramStart"/>
      <w:r>
        <w:rPr>
          <w:sz w:val="28"/>
          <w:szCs w:val="28"/>
        </w:rPr>
        <w:t>Ропшинское  сельское</w:t>
      </w:r>
      <w:proofErr w:type="gramEnd"/>
      <w:r>
        <w:rPr>
          <w:sz w:val="28"/>
          <w:szCs w:val="28"/>
        </w:rPr>
        <w:t xml:space="preserve"> поселение</w:t>
      </w:r>
      <w:r>
        <w:rPr>
          <w:sz w:val="28"/>
          <w:szCs w:val="28"/>
        </w:rPr>
        <w:tab/>
      </w:r>
      <w:r>
        <w:rPr>
          <w:sz w:val="28"/>
          <w:szCs w:val="28"/>
        </w:rPr>
        <w:tab/>
        <w:t xml:space="preserve">                        Р.М. Морозов</w:t>
      </w:r>
    </w:p>
    <w:p w:rsidR="00302A3F" w:rsidRDefault="00302A3F" w:rsidP="00302A3F">
      <w:pPr>
        <w:autoSpaceDE w:val="0"/>
        <w:autoSpaceDN w:val="0"/>
        <w:adjustRightInd w:val="0"/>
        <w:spacing w:line="360" w:lineRule="auto"/>
        <w:jc w:val="center"/>
        <w:rPr>
          <w:rFonts w:eastAsia="Calibri"/>
          <w:b/>
          <w:sz w:val="28"/>
          <w:szCs w:val="28"/>
          <w:lang w:eastAsia="en-US"/>
        </w:rPr>
      </w:pPr>
    </w:p>
    <w:p w:rsidR="00302A3F" w:rsidRDefault="00302A3F" w:rsidP="00302A3F">
      <w:pPr>
        <w:autoSpaceDE w:val="0"/>
        <w:autoSpaceDN w:val="0"/>
        <w:adjustRightInd w:val="0"/>
        <w:spacing w:line="360" w:lineRule="auto"/>
        <w:jc w:val="center"/>
        <w:rPr>
          <w:rFonts w:eastAsia="Calibri"/>
          <w:b/>
          <w:sz w:val="28"/>
          <w:szCs w:val="28"/>
          <w:lang w:eastAsia="en-US"/>
        </w:rPr>
      </w:pPr>
    </w:p>
    <w:p w:rsidR="00302A3F" w:rsidRDefault="00302A3F" w:rsidP="00302A3F">
      <w:pPr>
        <w:autoSpaceDE w:val="0"/>
        <w:autoSpaceDN w:val="0"/>
        <w:adjustRightInd w:val="0"/>
        <w:spacing w:line="360" w:lineRule="auto"/>
        <w:jc w:val="right"/>
        <w:rPr>
          <w:rFonts w:eastAsia="Calibri"/>
          <w:sz w:val="28"/>
          <w:szCs w:val="28"/>
          <w:lang w:eastAsia="en-US"/>
        </w:rPr>
      </w:pPr>
    </w:p>
    <w:p w:rsidR="00302A3F" w:rsidRDefault="00302A3F" w:rsidP="00302A3F">
      <w:pPr>
        <w:autoSpaceDE w:val="0"/>
        <w:autoSpaceDN w:val="0"/>
        <w:adjustRightInd w:val="0"/>
        <w:spacing w:line="360" w:lineRule="auto"/>
        <w:jc w:val="right"/>
        <w:rPr>
          <w:rFonts w:eastAsia="Calibri"/>
          <w:sz w:val="28"/>
          <w:szCs w:val="28"/>
          <w:lang w:eastAsia="en-US"/>
        </w:rPr>
      </w:pPr>
    </w:p>
    <w:p w:rsidR="00302A3F" w:rsidRDefault="00302A3F" w:rsidP="00302A3F">
      <w:pPr>
        <w:autoSpaceDE w:val="0"/>
        <w:autoSpaceDN w:val="0"/>
        <w:adjustRightInd w:val="0"/>
        <w:spacing w:line="360" w:lineRule="auto"/>
        <w:jc w:val="right"/>
        <w:rPr>
          <w:rFonts w:eastAsia="Calibri"/>
          <w:sz w:val="28"/>
          <w:szCs w:val="28"/>
          <w:lang w:eastAsia="en-US"/>
        </w:rPr>
      </w:pPr>
    </w:p>
    <w:p w:rsidR="00302A3F" w:rsidRDefault="00302A3F" w:rsidP="00302A3F">
      <w:pPr>
        <w:autoSpaceDE w:val="0"/>
        <w:autoSpaceDN w:val="0"/>
        <w:adjustRightInd w:val="0"/>
        <w:spacing w:line="360" w:lineRule="auto"/>
        <w:jc w:val="right"/>
        <w:rPr>
          <w:rFonts w:eastAsia="Calibri"/>
          <w:sz w:val="28"/>
          <w:szCs w:val="28"/>
          <w:lang w:eastAsia="en-US"/>
        </w:rPr>
      </w:pPr>
    </w:p>
    <w:p w:rsidR="00302A3F" w:rsidRDefault="00302A3F" w:rsidP="00302A3F">
      <w:pPr>
        <w:autoSpaceDE w:val="0"/>
        <w:autoSpaceDN w:val="0"/>
        <w:adjustRightInd w:val="0"/>
        <w:spacing w:line="360" w:lineRule="auto"/>
        <w:jc w:val="right"/>
        <w:rPr>
          <w:rFonts w:eastAsia="Calibri"/>
          <w:sz w:val="28"/>
          <w:szCs w:val="28"/>
          <w:lang w:eastAsia="en-US"/>
        </w:rPr>
      </w:pPr>
    </w:p>
    <w:p w:rsidR="00302A3F" w:rsidRDefault="00302A3F" w:rsidP="00302A3F">
      <w:pPr>
        <w:autoSpaceDE w:val="0"/>
        <w:autoSpaceDN w:val="0"/>
        <w:adjustRightInd w:val="0"/>
        <w:spacing w:line="360" w:lineRule="auto"/>
        <w:jc w:val="right"/>
        <w:rPr>
          <w:rFonts w:eastAsia="Calibri"/>
          <w:sz w:val="28"/>
          <w:szCs w:val="28"/>
          <w:lang w:eastAsia="en-US"/>
        </w:rPr>
      </w:pPr>
    </w:p>
    <w:p w:rsidR="00302A3F" w:rsidRDefault="00302A3F" w:rsidP="00302A3F">
      <w:pPr>
        <w:autoSpaceDE w:val="0"/>
        <w:autoSpaceDN w:val="0"/>
        <w:adjustRightInd w:val="0"/>
        <w:spacing w:line="360" w:lineRule="auto"/>
        <w:jc w:val="right"/>
        <w:rPr>
          <w:rFonts w:eastAsia="Calibri"/>
          <w:sz w:val="28"/>
          <w:szCs w:val="28"/>
          <w:lang w:eastAsia="en-US"/>
        </w:rPr>
      </w:pPr>
    </w:p>
    <w:p w:rsidR="00302A3F" w:rsidRDefault="00302A3F" w:rsidP="00302A3F">
      <w:pPr>
        <w:autoSpaceDE w:val="0"/>
        <w:autoSpaceDN w:val="0"/>
        <w:adjustRightInd w:val="0"/>
        <w:spacing w:line="360" w:lineRule="auto"/>
        <w:jc w:val="right"/>
        <w:rPr>
          <w:rFonts w:eastAsia="Calibri"/>
          <w:sz w:val="28"/>
          <w:szCs w:val="28"/>
          <w:lang w:eastAsia="en-US"/>
        </w:rPr>
      </w:pPr>
    </w:p>
    <w:p w:rsidR="00302A3F" w:rsidRDefault="00302A3F" w:rsidP="00302A3F">
      <w:pPr>
        <w:autoSpaceDE w:val="0"/>
        <w:autoSpaceDN w:val="0"/>
        <w:adjustRightInd w:val="0"/>
        <w:spacing w:line="360" w:lineRule="auto"/>
        <w:jc w:val="right"/>
        <w:rPr>
          <w:rFonts w:eastAsia="Calibri"/>
          <w:sz w:val="28"/>
          <w:szCs w:val="28"/>
          <w:lang w:eastAsia="en-US"/>
        </w:rPr>
      </w:pPr>
    </w:p>
    <w:p w:rsidR="00302A3F" w:rsidRDefault="00302A3F" w:rsidP="00302A3F">
      <w:pPr>
        <w:autoSpaceDE w:val="0"/>
        <w:autoSpaceDN w:val="0"/>
        <w:adjustRightInd w:val="0"/>
        <w:spacing w:line="276" w:lineRule="auto"/>
        <w:jc w:val="right"/>
        <w:rPr>
          <w:rFonts w:eastAsia="Calibri"/>
          <w:sz w:val="28"/>
          <w:szCs w:val="28"/>
          <w:lang w:eastAsia="en-US"/>
        </w:rPr>
      </w:pPr>
    </w:p>
    <w:p w:rsidR="00302A3F" w:rsidRDefault="00302A3F" w:rsidP="00302A3F">
      <w:pPr>
        <w:autoSpaceDE w:val="0"/>
        <w:autoSpaceDN w:val="0"/>
        <w:adjustRightInd w:val="0"/>
        <w:spacing w:line="276" w:lineRule="auto"/>
        <w:jc w:val="right"/>
        <w:rPr>
          <w:rFonts w:eastAsia="Calibri"/>
          <w:sz w:val="28"/>
          <w:szCs w:val="28"/>
          <w:lang w:eastAsia="en-US"/>
        </w:rPr>
      </w:pPr>
    </w:p>
    <w:p w:rsidR="00302A3F" w:rsidRPr="00302A3F" w:rsidRDefault="00302A3F" w:rsidP="00302A3F">
      <w:pPr>
        <w:autoSpaceDE w:val="0"/>
        <w:autoSpaceDN w:val="0"/>
        <w:adjustRightInd w:val="0"/>
        <w:spacing w:line="276" w:lineRule="auto"/>
        <w:jc w:val="right"/>
        <w:rPr>
          <w:rFonts w:eastAsia="Calibri"/>
          <w:lang w:eastAsia="en-US"/>
        </w:rPr>
      </w:pPr>
      <w:proofErr w:type="gramStart"/>
      <w:r w:rsidRPr="00302A3F">
        <w:rPr>
          <w:rFonts w:eastAsia="Calibri"/>
          <w:lang w:eastAsia="en-US"/>
        </w:rPr>
        <w:t>Приложение  №</w:t>
      </w:r>
      <w:proofErr w:type="gramEnd"/>
      <w:r w:rsidRPr="00302A3F">
        <w:rPr>
          <w:rFonts w:eastAsia="Calibri"/>
          <w:lang w:eastAsia="en-US"/>
        </w:rPr>
        <w:t>1</w:t>
      </w:r>
    </w:p>
    <w:p w:rsidR="00302A3F" w:rsidRPr="00302A3F" w:rsidRDefault="00302A3F" w:rsidP="00302A3F">
      <w:pPr>
        <w:autoSpaceDE w:val="0"/>
        <w:autoSpaceDN w:val="0"/>
        <w:adjustRightInd w:val="0"/>
        <w:spacing w:line="276" w:lineRule="auto"/>
        <w:jc w:val="right"/>
        <w:rPr>
          <w:rFonts w:eastAsia="Calibri"/>
          <w:lang w:eastAsia="en-US"/>
        </w:rPr>
      </w:pPr>
      <w:proofErr w:type="gramStart"/>
      <w:r w:rsidRPr="00302A3F">
        <w:rPr>
          <w:rFonts w:eastAsia="Calibri"/>
          <w:lang w:eastAsia="en-US"/>
        </w:rPr>
        <w:t>к</w:t>
      </w:r>
      <w:proofErr w:type="gramEnd"/>
      <w:r w:rsidRPr="00302A3F">
        <w:rPr>
          <w:rFonts w:eastAsia="Calibri"/>
          <w:lang w:eastAsia="en-US"/>
        </w:rPr>
        <w:t xml:space="preserve"> постановлению </w:t>
      </w:r>
    </w:p>
    <w:p w:rsidR="00302A3F" w:rsidRPr="00302A3F" w:rsidRDefault="00302A3F" w:rsidP="00302A3F">
      <w:pPr>
        <w:autoSpaceDE w:val="0"/>
        <w:autoSpaceDN w:val="0"/>
        <w:adjustRightInd w:val="0"/>
        <w:spacing w:line="276" w:lineRule="auto"/>
        <w:jc w:val="right"/>
        <w:rPr>
          <w:rFonts w:eastAsia="Calibri"/>
          <w:lang w:eastAsia="en-US"/>
        </w:rPr>
      </w:pPr>
      <w:proofErr w:type="gramStart"/>
      <w:r w:rsidRPr="00302A3F">
        <w:rPr>
          <w:rFonts w:eastAsia="Calibri"/>
          <w:lang w:eastAsia="en-US"/>
        </w:rPr>
        <w:t>местной</w:t>
      </w:r>
      <w:proofErr w:type="gramEnd"/>
      <w:r w:rsidRPr="00302A3F">
        <w:rPr>
          <w:rFonts w:eastAsia="Calibri"/>
          <w:lang w:eastAsia="en-US"/>
        </w:rPr>
        <w:t xml:space="preserve"> администрации</w:t>
      </w:r>
    </w:p>
    <w:p w:rsidR="00302A3F" w:rsidRPr="00302A3F" w:rsidRDefault="00302A3F" w:rsidP="00302A3F">
      <w:pPr>
        <w:autoSpaceDE w:val="0"/>
        <w:autoSpaceDN w:val="0"/>
        <w:adjustRightInd w:val="0"/>
        <w:spacing w:line="276" w:lineRule="auto"/>
        <w:jc w:val="right"/>
        <w:rPr>
          <w:rFonts w:eastAsia="Calibri"/>
          <w:lang w:eastAsia="en-US"/>
        </w:rPr>
      </w:pPr>
      <w:r w:rsidRPr="00302A3F">
        <w:rPr>
          <w:rFonts w:eastAsia="Calibri"/>
          <w:lang w:eastAsia="en-US"/>
        </w:rPr>
        <w:t xml:space="preserve">МО Ропшинское сельское поселение </w:t>
      </w:r>
    </w:p>
    <w:p w:rsidR="00302A3F" w:rsidRPr="00302A3F" w:rsidRDefault="00302A3F" w:rsidP="00302A3F">
      <w:pPr>
        <w:autoSpaceDE w:val="0"/>
        <w:autoSpaceDN w:val="0"/>
        <w:adjustRightInd w:val="0"/>
        <w:spacing w:line="276" w:lineRule="auto"/>
        <w:jc w:val="right"/>
        <w:rPr>
          <w:rFonts w:eastAsia="Calibri"/>
          <w:lang w:eastAsia="en-US"/>
        </w:rPr>
      </w:pPr>
      <w:proofErr w:type="gramStart"/>
      <w:r w:rsidRPr="00302A3F">
        <w:rPr>
          <w:rFonts w:eastAsia="Calibri"/>
          <w:lang w:eastAsia="en-US"/>
        </w:rPr>
        <w:t>от</w:t>
      </w:r>
      <w:proofErr w:type="gramEnd"/>
      <w:r w:rsidRPr="00302A3F">
        <w:rPr>
          <w:rFonts w:eastAsia="Calibri"/>
          <w:lang w:eastAsia="en-US"/>
        </w:rPr>
        <w:t xml:space="preserve"> 14.08.2019г. №415</w:t>
      </w:r>
    </w:p>
    <w:p w:rsidR="00302A3F" w:rsidRDefault="00302A3F" w:rsidP="00302A3F">
      <w:pPr>
        <w:spacing w:line="360" w:lineRule="auto"/>
        <w:jc w:val="center"/>
        <w:rPr>
          <w:b/>
          <w:sz w:val="28"/>
          <w:szCs w:val="28"/>
        </w:rPr>
      </w:pPr>
      <w:r>
        <w:rPr>
          <w:b/>
          <w:sz w:val="28"/>
          <w:szCs w:val="28"/>
        </w:rPr>
        <w:t xml:space="preserve">Состав Комиссии </w:t>
      </w:r>
    </w:p>
    <w:p w:rsidR="00302A3F" w:rsidRDefault="00302A3F" w:rsidP="00302A3F">
      <w:pPr>
        <w:spacing w:line="360" w:lineRule="auto"/>
        <w:jc w:val="center"/>
        <w:rPr>
          <w:b/>
          <w:sz w:val="28"/>
          <w:szCs w:val="28"/>
        </w:rPr>
      </w:pPr>
      <w:proofErr w:type="gramStart"/>
      <w:r>
        <w:rPr>
          <w:b/>
          <w:sz w:val="28"/>
          <w:szCs w:val="28"/>
        </w:rPr>
        <w:t>муниципального</w:t>
      </w:r>
      <w:proofErr w:type="gramEnd"/>
      <w:r>
        <w:rPr>
          <w:b/>
          <w:sz w:val="28"/>
          <w:szCs w:val="28"/>
        </w:rPr>
        <w:t xml:space="preserve"> образования Ропшинское сельское поселение </w:t>
      </w:r>
    </w:p>
    <w:p w:rsidR="00302A3F" w:rsidRDefault="00302A3F" w:rsidP="00302A3F">
      <w:pPr>
        <w:spacing w:line="360" w:lineRule="auto"/>
        <w:ind w:firstLine="540"/>
        <w:jc w:val="center"/>
        <w:rPr>
          <w:b/>
          <w:sz w:val="28"/>
          <w:szCs w:val="28"/>
          <w:highlight w:val="yellow"/>
        </w:rPr>
      </w:pPr>
      <w:proofErr w:type="gramStart"/>
      <w:r>
        <w:rPr>
          <w:b/>
          <w:sz w:val="28"/>
          <w:szCs w:val="28"/>
        </w:rPr>
        <w:t>по</w:t>
      </w:r>
      <w:proofErr w:type="gramEnd"/>
      <w:r>
        <w:rPr>
          <w:b/>
          <w:sz w:val="28"/>
          <w:szCs w:val="28"/>
        </w:rPr>
        <w:t xml:space="preserve"> вопросам размещения нестационарных торговых объектов:</w:t>
      </w:r>
    </w:p>
    <w:p w:rsidR="00302A3F" w:rsidRDefault="00302A3F" w:rsidP="00302A3F">
      <w:pPr>
        <w:spacing w:line="360" w:lineRule="auto"/>
        <w:ind w:firstLine="540"/>
        <w:jc w:val="center"/>
        <w:rPr>
          <w:sz w:val="28"/>
          <w:szCs w:val="28"/>
          <w:highlight w:val="yellow"/>
        </w:rPr>
      </w:pPr>
    </w:p>
    <w:tbl>
      <w:tblPr>
        <w:tblW w:w="0" w:type="auto"/>
        <w:tblLook w:val="01E0" w:firstRow="1" w:lastRow="1" w:firstColumn="1" w:lastColumn="1" w:noHBand="0" w:noVBand="0"/>
      </w:tblPr>
      <w:tblGrid>
        <w:gridCol w:w="3468"/>
        <w:gridCol w:w="5887"/>
      </w:tblGrid>
      <w:tr w:rsidR="00302A3F" w:rsidTr="0062052D">
        <w:tc>
          <w:tcPr>
            <w:tcW w:w="3468" w:type="dxa"/>
            <w:hideMark/>
          </w:tcPr>
          <w:p w:rsidR="00302A3F" w:rsidRDefault="00302A3F" w:rsidP="0062052D">
            <w:pPr>
              <w:spacing w:line="360" w:lineRule="auto"/>
              <w:rPr>
                <w:b/>
                <w:sz w:val="28"/>
                <w:szCs w:val="28"/>
              </w:rPr>
            </w:pPr>
            <w:r>
              <w:rPr>
                <w:b/>
                <w:sz w:val="28"/>
                <w:szCs w:val="28"/>
              </w:rPr>
              <w:t>Л.Ю. Смирнова</w:t>
            </w:r>
          </w:p>
        </w:tc>
        <w:tc>
          <w:tcPr>
            <w:tcW w:w="5887" w:type="dxa"/>
            <w:hideMark/>
          </w:tcPr>
          <w:p w:rsidR="00302A3F" w:rsidRDefault="00302A3F" w:rsidP="0062052D">
            <w:pPr>
              <w:spacing w:line="360" w:lineRule="auto"/>
              <w:jc w:val="both"/>
              <w:rPr>
                <w:sz w:val="28"/>
                <w:szCs w:val="28"/>
              </w:rPr>
            </w:pPr>
            <w:r>
              <w:rPr>
                <w:sz w:val="28"/>
                <w:szCs w:val="28"/>
              </w:rPr>
              <w:t>- Председатель комиссии, заместитель главы местной администрации МО Ропшинское сельское поселение</w:t>
            </w:r>
          </w:p>
        </w:tc>
      </w:tr>
      <w:tr w:rsidR="00302A3F" w:rsidTr="0062052D">
        <w:tc>
          <w:tcPr>
            <w:tcW w:w="3468" w:type="dxa"/>
            <w:hideMark/>
          </w:tcPr>
          <w:p w:rsidR="00302A3F" w:rsidRDefault="00302A3F" w:rsidP="0062052D">
            <w:pPr>
              <w:spacing w:line="360" w:lineRule="auto"/>
              <w:rPr>
                <w:b/>
                <w:sz w:val="28"/>
                <w:szCs w:val="28"/>
              </w:rPr>
            </w:pPr>
            <w:r>
              <w:rPr>
                <w:b/>
                <w:sz w:val="28"/>
                <w:szCs w:val="28"/>
              </w:rPr>
              <w:t xml:space="preserve">Т.Ф. </w:t>
            </w:r>
            <w:proofErr w:type="spellStart"/>
            <w:r>
              <w:rPr>
                <w:b/>
                <w:sz w:val="28"/>
                <w:szCs w:val="28"/>
              </w:rPr>
              <w:t>Цыкунова</w:t>
            </w:r>
            <w:proofErr w:type="spellEnd"/>
          </w:p>
        </w:tc>
        <w:tc>
          <w:tcPr>
            <w:tcW w:w="5887" w:type="dxa"/>
            <w:hideMark/>
          </w:tcPr>
          <w:p w:rsidR="00302A3F" w:rsidRDefault="00302A3F" w:rsidP="0062052D">
            <w:pPr>
              <w:spacing w:line="360" w:lineRule="auto"/>
              <w:jc w:val="both"/>
              <w:rPr>
                <w:sz w:val="28"/>
                <w:szCs w:val="28"/>
              </w:rPr>
            </w:pPr>
            <w:r>
              <w:rPr>
                <w:sz w:val="28"/>
                <w:szCs w:val="28"/>
              </w:rPr>
              <w:t xml:space="preserve">- Зам. председателя Комиссии, зам. главы   </w:t>
            </w:r>
          </w:p>
          <w:p w:rsidR="00302A3F" w:rsidRDefault="00302A3F" w:rsidP="0062052D">
            <w:pPr>
              <w:spacing w:line="360" w:lineRule="auto"/>
              <w:jc w:val="both"/>
              <w:rPr>
                <w:sz w:val="28"/>
                <w:szCs w:val="28"/>
              </w:rPr>
            </w:pPr>
            <w:r>
              <w:rPr>
                <w:sz w:val="28"/>
                <w:szCs w:val="28"/>
              </w:rPr>
              <w:t>МО Ропшинское сельское поселение</w:t>
            </w:r>
          </w:p>
        </w:tc>
      </w:tr>
      <w:tr w:rsidR="00302A3F" w:rsidTr="0062052D">
        <w:tc>
          <w:tcPr>
            <w:tcW w:w="3468" w:type="dxa"/>
            <w:hideMark/>
          </w:tcPr>
          <w:p w:rsidR="00302A3F" w:rsidRDefault="00302A3F" w:rsidP="0062052D">
            <w:pPr>
              <w:spacing w:line="360" w:lineRule="auto"/>
              <w:rPr>
                <w:b/>
                <w:sz w:val="28"/>
                <w:szCs w:val="28"/>
              </w:rPr>
            </w:pPr>
            <w:r>
              <w:rPr>
                <w:b/>
                <w:sz w:val="28"/>
                <w:szCs w:val="28"/>
              </w:rPr>
              <w:t>В.А. Михайлова</w:t>
            </w:r>
          </w:p>
        </w:tc>
        <w:tc>
          <w:tcPr>
            <w:tcW w:w="5887" w:type="dxa"/>
            <w:hideMark/>
          </w:tcPr>
          <w:p w:rsidR="00302A3F" w:rsidRDefault="00302A3F" w:rsidP="0062052D">
            <w:pPr>
              <w:spacing w:line="360" w:lineRule="auto"/>
              <w:jc w:val="both"/>
              <w:rPr>
                <w:sz w:val="28"/>
                <w:szCs w:val="28"/>
              </w:rPr>
            </w:pPr>
            <w:r>
              <w:rPr>
                <w:sz w:val="28"/>
                <w:szCs w:val="28"/>
              </w:rPr>
              <w:t xml:space="preserve">- </w:t>
            </w:r>
            <w:proofErr w:type="spellStart"/>
            <w:r>
              <w:rPr>
                <w:sz w:val="28"/>
                <w:szCs w:val="28"/>
              </w:rPr>
              <w:t>вед.специалист</w:t>
            </w:r>
            <w:proofErr w:type="spellEnd"/>
            <w:r>
              <w:rPr>
                <w:sz w:val="28"/>
                <w:szCs w:val="28"/>
              </w:rPr>
              <w:t xml:space="preserve"> местной администрации, секретарь комиссии</w:t>
            </w:r>
          </w:p>
        </w:tc>
      </w:tr>
      <w:tr w:rsidR="00302A3F" w:rsidTr="0062052D">
        <w:tc>
          <w:tcPr>
            <w:tcW w:w="3468" w:type="dxa"/>
          </w:tcPr>
          <w:p w:rsidR="00302A3F" w:rsidRDefault="00302A3F" w:rsidP="0062052D">
            <w:pPr>
              <w:spacing w:line="360" w:lineRule="auto"/>
              <w:rPr>
                <w:b/>
                <w:sz w:val="28"/>
                <w:szCs w:val="28"/>
              </w:rPr>
            </w:pPr>
          </w:p>
          <w:p w:rsidR="00302A3F" w:rsidRDefault="00302A3F" w:rsidP="0062052D">
            <w:pPr>
              <w:spacing w:line="360" w:lineRule="auto"/>
              <w:rPr>
                <w:b/>
                <w:sz w:val="28"/>
                <w:szCs w:val="28"/>
              </w:rPr>
            </w:pPr>
            <w:r>
              <w:rPr>
                <w:b/>
                <w:sz w:val="28"/>
                <w:szCs w:val="28"/>
              </w:rPr>
              <w:t>Ю.Ю. Ильенко</w:t>
            </w:r>
          </w:p>
          <w:p w:rsidR="00302A3F" w:rsidRDefault="00302A3F" w:rsidP="0062052D">
            <w:pPr>
              <w:spacing w:line="360" w:lineRule="auto"/>
              <w:rPr>
                <w:b/>
                <w:sz w:val="28"/>
                <w:szCs w:val="28"/>
              </w:rPr>
            </w:pPr>
          </w:p>
          <w:p w:rsidR="00302A3F" w:rsidRDefault="00302A3F" w:rsidP="0062052D">
            <w:pPr>
              <w:spacing w:line="360" w:lineRule="auto"/>
              <w:rPr>
                <w:b/>
                <w:sz w:val="28"/>
                <w:szCs w:val="28"/>
              </w:rPr>
            </w:pPr>
            <w:r>
              <w:rPr>
                <w:b/>
                <w:sz w:val="28"/>
                <w:szCs w:val="28"/>
              </w:rPr>
              <w:t xml:space="preserve">П.Ю. </w:t>
            </w:r>
            <w:proofErr w:type="spellStart"/>
            <w:r>
              <w:rPr>
                <w:b/>
                <w:sz w:val="28"/>
                <w:szCs w:val="28"/>
              </w:rPr>
              <w:t>Бондаревский</w:t>
            </w:r>
            <w:proofErr w:type="spellEnd"/>
          </w:p>
        </w:tc>
        <w:tc>
          <w:tcPr>
            <w:tcW w:w="5887" w:type="dxa"/>
            <w:hideMark/>
          </w:tcPr>
          <w:p w:rsidR="00302A3F" w:rsidRDefault="00302A3F" w:rsidP="0062052D">
            <w:pPr>
              <w:spacing w:line="360" w:lineRule="auto"/>
              <w:jc w:val="both"/>
              <w:rPr>
                <w:sz w:val="28"/>
                <w:szCs w:val="28"/>
              </w:rPr>
            </w:pPr>
            <w:r>
              <w:rPr>
                <w:sz w:val="28"/>
                <w:szCs w:val="28"/>
              </w:rPr>
              <w:t>Члены Комиссии:</w:t>
            </w:r>
          </w:p>
          <w:p w:rsidR="00302A3F" w:rsidRDefault="00302A3F" w:rsidP="0062052D">
            <w:pPr>
              <w:spacing w:line="360" w:lineRule="auto"/>
              <w:jc w:val="both"/>
              <w:rPr>
                <w:sz w:val="28"/>
                <w:szCs w:val="28"/>
              </w:rPr>
            </w:pPr>
            <w:r>
              <w:rPr>
                <w:sz w:val="28"/>
                <w:szCs w:val="28"/>
              </w:rPr>
              <w:t>- главный бухгалтер местной администрации МО Ропшинское сельское поселение</w:t>
            </w:r>
          </w:p>
          <w:p w:rsidR="00302A3F" w:rsidRDefault="00302A3F" w:rsidP="0062052D">
            <w:pPr>
              <w:spacing w:line="360" w:lineRule="auto"/>
              <w:jc w:val="both"/>
              <w:rPr>
                <w:sz w:val="28"/>
                <w:szCs w:val="28"/>
              </w:rPr>
            </w:pPr>
            <w:r>
              <w:rPr>
                <w:sz w:val="28"/>
                <w:szCs w:val="28"/>
              </w:rPr>
              <w:t xml:space="preserve">- ведущий специалист местной администрации МО Ропшинское сельское поселение </w:t>
            </w:r>
          </w:p>
        </w:tc>
      </w:tr>
      <w:tr w:rsidR="00302A3F" w:rsidTr="0062052D">
        <w:tc>
          <w:tcPr>
            <w:tcW w:w="3468" w:type="dxa"/>
            <w:hideMark/>
          </w:tcPr>
          <w:p w:rsidR="00302A3F" w:rsidRDefault="00302A3F" w:rsidP="0062052D">
            <w:pPr>
              <w:spacing w:line="360" w:lineRule="auto"/>
              <w:rPr>
                <w:b/>
                <w:sz w:val="28"/>
                <w:szCs w:val="28"/>
              </w:rPr>
            </w:pPr>
            <w:r>
              <w:rPr>
                <w:b/>
                <w:sz w:val="28"/>
                <w:szCs w:val="28"/>
              </w:rPr>
              <w:t xml:space="preserve">О.В. </w:t>
            </w:r>
            <w:proofErr w:type="spellStart"/>
            <w:r>
              <w:rPr>
                <w:b/>
                <w:sz w:val="28"/>
                <w:szCs w:val="28"/>
              </w:rPr>
              <w:t>Горпенюк</w:t>
            </w:r>
            <w:proofErr w:type="spellEnd"/>
          </w:p>
        </w:tc>
        <w:tc>
          <w:tcPr>
            <w:tcW w:w="5887" w:type="dxa"/>
            <w:hideMark/>
          </w:tcPr>
          <w:p w:rsidR="00302A3F" w:rsidRDefault="00302A3F" w:rsidP="0062052D">
            <w:pPr>
              <w:spacing w:line="360" w:lineRule="auto"/>
              <w:jc w:val="both"/>
              <w:rPr>
                <w:sz w:val="28"/>
                <w:szCs w:val="28"/>
              </w:rPr>
            </w:pPr>
            <w:r>
              <w:rPr>
                <w:sz w:val="28"/>
                <w:szCs w:val="28"/>
              </w:rPr>
              <w:t xml:space="preserve"> - ведущий специалист местной администрации МО Ропшинское сельское поселение </w:t>
            </w:r>
          </w:p>
        </w:tc>
      </w:tr>
      <w:tr w:rsidR="00302A3F" w:rsidTr="0062052D">
        <w:tc>
          <w:tcPr>
            <w:tcW w:w="3468" w:type="dxa"/>
            <w:hideMark/>
          </w:tcPr>
          <w:p w:rsidR="00302A3F" w:rsidRDefault="00302A3F" w:rsidP="0062052D">
            <w:pPr>
              <w:spacing w:line="360" w:lineRule="auto"/>
              <w:rPr>
                <w:b/>
                <w:sz w:val="28"/>
                <w:szCs w:val="28"/>
              </w:rPr>
            </w:pPr>
            <w:r>
              <w:rPr>
                <w:b/>
                <w:sz w:val="28"/>
                <w:szCs w:val="28"/>
              </w:rPr>
              <w:t>О.А.  Кривоногова</w:t>
            </w:r>
          </w:p>
        </w:tc>
        <w:tc>
          <w:tcPr>
            <w:tcW w:w="5887" w:type="dxa"/>
          </w:tcPr>
          <w:p w:rsidR="00302A3F" w:rsidRDefault="00302A3F" w:rsidP="0062052D">
            <w:pPr>
              <w:spacing w:line="360" w:lineRule="auto"/>
              <w:jc w:val="both"/>
              <w:rPr>
                <w:sz w:val="28"/>
                <w:szCs w:val="28"/>
                <w:highlight w:val="yellow"/>
              </w:rPr>
            </w:pPr>
            <w:r>
              <w:rPr>
                <w:sz w:val="28"/>
                <w:szCs w:val="28"/>
              </w:rPr>
              <w:t>- специалист 1 категории местной администрации МО Ропшинское сельское поселение.</w:t>
            </w:r>
          </w:p>
          <w:p w:rsidR="00302A3F" w:rsidRDefault="00302A3F" w:rsidP="0062052D">
            <w:pPr>
              <w:spacing w:line="360" w:lineRule="auto"/>
              <w:jc w:val="both"/>
              <w:rPr>
                <w:sz w:val="28"/>
                <w:szCs w:val="28"/>
                <w:highlight w:val="yellow"/>
              </w:rPr>
            </w:pPr>
          </w:p>
        </w:tc>
      </w:tr>
      <w:tr w:rsidR="00302A3F" w:rsidTr="0062052D">
        <w:tc>
          <w:tcPr>
            <w:tcW w:w="3468" w:type="dxa"/>
            <w:hideMark/>
          </w:tcPr>
          <w:p w:rsidR="00302A3F" w:rsidRDefault="00302A3F" w:rsidP="0062052D">
            <w:pPr>
              <w:spacing w:line="360" w:lineRule="auto"/>
              <w:rPr>
                <w:b/>
                <w:sz w:val="28"/>
                <w:szCs w:val="28"/>
              </w:rPr>
            </w:pPr>
            <w:proofErr w:type="gramStart"/>
            <w:r>
              <w:rPr>
                <w:b/>
                <w:sz w:val="28"/>
                <w:szCs w:val="28"/>
              </w:rPr>
              <w:t>по</w:t>
            </w:r>
            <w:proofErr w:type="gramEnd"/>
            <w:r>
              <w:rPr>
                <w:b/>
                <w:sz w:val="28"/>
                <w:szCs w:val="28"/>
              </w:rPr>
              <w:t xml:space="preserve"> согласованию </w:t>
            </w:r>
          </w:p>
        </w:tc>
        <w:tc>
          <w:tcPr>
            <w:tcW w:w="5887" w:type="dxa"/>
            <w:hideMark/>
          </w:tcPr>
          <w:p w:rsidR="00302A3F" w:rsidRDefault="00302A3F" w:rsidP="0062052D">
            <w:pPr>
              <w:spacing w:line="360" w:lineRule="auto"/>
              <w:jc w:val="both"/>
              <w:rPr>
                <w:sz w:val="28"/>
                <w:szCs w:val="28"/>
              </w:rPr>
            </w:pPr>
            <w:r>
              <w:rPr>
                <w:sz w:val="28"/>
                <w:szCs w:val="28"/>
              </w:rPr>
              <w:t>- участковый уполномоченный полиции</w:t>
            </w:r>
          </w:p>
        </w:tc>
      </w:tr>
    </w:tbl>
    <w:p w:rsidR="00302A3F" w:rsidRDefault="00302A3F" w:rsidP="00302A3F">
      <w:pPr>
        <w:autoSpaceDE w:val="0"/>
        <w:autoSpaceDN w:val="0"/>
        <w:adjustRightInd w:val="0"/>
        <w:rPr>
          <w:sz w:val="28"/>
          <w:szCs w:val="28"/>
        </w:rPr>
      </w:pPr>
    </w:p>
    <w:p w:rsidR="00302A3F" w:rsidRDefault="00302A3F" w:rsidP="00302A3F">
      <w:pPr>
        <w:autoSpaceDE w:val="0"/>
        <w:autoSpaceDN w:val="0"/>
        <w:adjustRightInd w:val="0"/>
        <w:spacing w:line="360" w:lineRule="auto"/>
        <w:jc w:val="both"/>
        <w:rPr>
          <w:sz w:val="16"/>
          <w:szCs w:val="16"/>
        </w:rPr>
      </w:pPr>
    </w:p>
    <w:p w:rsidR="003B23EE" w:rsidRPr="00302A3F" w:rsidRDefault="003B23EE" w:rsidP="00302A3F"/>
    <w:sectPr w:rsidR="003B23EE" w:rsidRPr="00302A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3C0B"/>
    <w:multiLevelType w:val="hybridMultilevel"/>
    <w:tmpl w:val="7248A436"/>
    <w:lvl w:ilvl="0" w:tplc="80ACB398">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
    <w:nsid w:val="17014984"/>
    <w:multiLevelType w:val="hybridMultilevel"/>
    <w:tmpl w:val="04EADE12"/>
    <w:lvl w:ilvl="0" w:tplc="80ACB3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74C0000"/>
    <w:multiLevelType w:val="hybridMultilevel"/>
    <w:tmpl w:val="713EB0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7941B80"/>
    <w:multiLevelType w:val="hybridMultilevel"/>
    <w:tmpl w:val="607E5A7A"/>
    <w:lvl w:ilvl="0" w:tplc="8794D5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0F"/>
    <w:rsid w:val="00222CB0"/>
    <w:rsid w:val="00302A3F"/>
    <w:rsid w:val="00314CAC"/>
    <w:rsid w:val="003B23EE"/>
    <w:rsid w:val="0051120F"/>
    <w:rsid w:val="007B66B7"/>
    <w:rsid w:val="00853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958D7-F2D1-4C6E-A494-9B023B69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E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853EDD"/>
    <w:pPr>
      <w:spacing w:before="240" w:after="240"/>
    </w:p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locked/>
    <w:rsid w:val="00853ED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587D1-3D64-4A13-A594-E9158BCE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492</Words>
  <Characters>2811</Characters>
  <Application>Microsoft Office Word</Application>
  <DocSecurity>0</DocSecurity>
  <Lines>23</Lines>
  <Paragraphs>6</Paragraphs>
  <ScaleCrop>false</ScaleCrop>
  <Company>SPecialiST RePack</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2019-09-26T08:21:00Z</dcterms:created>
  <dcterms:modified xsi:type="dcterms:W3CDTF">2019-09-26T08:30:00Z</dcterms:modified>
</cp:coreProperties>
</file>