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C0" w:rsidRDefault="00501BC0" w:rsidP="00501BC0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C0" w:rsidRDefault="00501BC0" w:rsidP="00501BC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501BC0" w:rsidRDefault="00501BC0" w:rsidP="00501BC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501BC0" w:rsidRDefault="00501BC0" w:rsidP="00501BC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01BC0" w:rsidRDefault="00501BC0" w:rsidP="00501BC0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01BC0" w:rsidRDefault="00501BC0" w:rsidP="00501BC0">
      <w:pPr>
        <w:pStyle w:val="a4"/>
        <w:tabs>
          <w:tab w:val="left" w:pos="708"/>
        </w:tabs>
        <w:ind w:right="-5"/>
      </w:pPr>
    </w:p>
    <w:p w:rsidR="00501BC0" w:rsidRDefault="00501BC0" w:rsidP="00501BC0">
      <w:pPr>
        <w:pStyle w:val="a4"/>
        <w:tabs>
          <w:tab w:val="left" w:pos="708"/>
        </w:tabs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:rsidR="00501BC0" w:rsidRDefault="00501BC0" w:rsidP="00501BC0">
      <w:pPr>
        <w:pStyle w:val="1"/>
        <w:tabs>
          <w:tab w:val="left" w:pos="708"/>
        </w:tabs>
        <w:spacing w:line="360" w:lineRule="auto"/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501BC0" w:rsidRDefault="00501BC0" w:rsidP="00501BC0">
      <w:pPr>
        <w:spacing w:after="0" w:line="36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167</w:t>
      </w:r>
    </w:p>
    <w:p w:rsidR="00501BC0" w:rsidRDefault="00501BC0" w:rsidP="00501BC0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06.03.2018 г.</w:t>
      </w:r>
    </w:p>
    <w:p w:rsidR="00501BC0" w:rsidRDefault="00501BC0" w:rsidP="00501BC0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</w:p>
    <w:p w:rsidR="00501BC0" w:rsidRDefault="00E31122" w:rsidP="00501B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собраний</w:t>
      </w:r>
      <w:r w:rsidR="00501BC0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501BC0" w:rsidRDefault="00501BC0" w:rsidP="00501BC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избранию инициативных комиссий</w:t>
      </w:r>
    </w:p>
    <w:p w:rsidR="00501BC0" w:rsidRDefault="00501BC0" w:rsidP="00501BC0"/>
    <w:p w:rsidR="00501BC0" w:rsidRDefault="00501BC0" w:rsidP="00501BC0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06.10.2003г.  №131-ФЗ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pacing w:val="-4"/>
          <w:sz w:val="28"/>
          <w:szCs w:val="28"/>
        </w:rPr>
        <w:t>Федерации», О</w:t>
      </w:r>
      <w:r>
        <w:rPr>
          <w:rFonts w:ascii="Times New Roman" w:hAnsi="Times New Roman" w:cs="Times New Roman"/>
          <w:color w:val="000000"/>
          <w:sz w:val="28"/>
          <w:szCs w:val="28"/>
        </w:rPr>
        <w:t>бластным законом Ленинградской области от 15.01.2018г. № 3-оз «</w:t>
      </w:r>
      <w:r>
        <w:rPr>
          <w:rFonts w:ascii="Times New Roman" w:hAnsi="Times New Roman" w:cs="Times New Roman"/>
          <w:sz w:val="28"/>
          <w:szCs w:val="28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области, решением Советом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№ 5 от 26.02.2018г. «Об организации  участия населения в осуществлении местного самоуправления в иных формах на территории административного центра»,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1BC0" w:rsidRDefault="00E31122" w:rsidP="00501BC0">
      <w:pPr>
        <w:pStyle w:val="p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Назначить проведение собраний</w:t>
      </w:r>
      <w:r w:rsidR="00501BC0">
        <w:rPr>
          <w:color w:val="000000"/>
          <w:sz w:val="28"/>
          <w:szCs w:val="28"/>
        </w:rPr>
        <w:t xml:space="preserve"> граждан по избранию инициативных комиссий частей территории</w:t>
      </w:r>
      <w:bookmarkStart w:id="0" w:name="_GoBack"/>
      <w:bookmarkEnd w:id="0"/>
      <w:r w:rsidR="00501BC0">
        <w:rPr>
          <w:color w:val="000000"/>
          <w:sz w:val="28"/>
          <w:szCs w:val="28"/>
        </w:rPr>
        <w:t xml:space="preserve"> административного центра п. Ропша МО </w:t>
      </w:r>
      <w:proofErr w:type="spellStart"/>
      <w:r w:rsidR="00501BC0">
        <w:rPr>
          <w:color w:val="000000"/>
          <w:sz w:val="28"/>
          <w:szCs w:val="28"/>
        </w:rPr>
        <w:t>Ропшинское</w:t>
      </w:r>
      <w:proofErr w:type="spellEnd"/>
      <w:r w:rsidR="00501BC0">
        <w:rPr>
          <w:color w:val="000000"/>
          <w:sz w:val="28"/>
          <w:szCs w:val="28"/>
        </w:rPr>
        <w:t xml:space="preserve"> сельское поселение с рассмотрением инициативных предложений граждан и видах участия граждан в их реализации на 14 </w:t>
      </w:r>
      <w:proofErr w:type="gramStart"/>
      <w:r w:rsidR="00501BC0">
        <w:rPr>
          <w:color w:val="000000"/>
          <w:sz w:val="28"/>
          <w:szCs w:val="28"/>
        </w:rPr>
        <w:t>марта  2018</w:t>
      </w:r>
      <w:proofErr w:type="gramEnd"/>
      <w:r w:rsidR="00501BC0">
        <w:rPr>
          <w:color w:val="000000"/>
          <w:sz w:val="28"/>
          <w:szCs w:val="28"/>
        </w:rPr>
        <w:t xml:space="preserve"> года, в 18 час. 00 мин.  </w:t>
      </w:r>
      <w:proofErr w:type="gramStart"/>
      <w:r w:rsidR="00501BC0">
        <w:rPr>
          <w:sz w:val="28"/>
          <w:szCs w:val="28"/>
        </w:rPr>
        <w:t>в</w:t>
      </w:r>
      <w:proofErr w:type="gramEnd"/>
      <w:r w:rsidR="00501BC0">
        <w:rPr>
          <w:sz w:val="28"/>
          <w:szCs w:val="28"/>
        </w:rPr>
        <w:t xml:space="preserve"> школе пос. Ропша   </w:t>
      </w:r>
      <w:r w:rsidR="00501BC0">
        <w:rPr>
          <w:color w:val="000000"/>
          <w:sz w:val="28"/>
          <w:szCs w:val="28"/>
        </w:rPr>
        <w:t>по адресу: п. Ропша, ул. Детская, дом 2.</w:t>
      </w:r>
    </w:p>
    <w:p w:rsidR="00501BC0" w:rsidRDefault="00501BC0" w:rsidP="00501BC0">
      <w:pPr>
        <w:pStyle w:val="p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proofErr w:type="gramStart"/>
      <w:r>
        <w:rPr>
          <w:color w:val="000000"/>
          <w:sz w:val="28"/>
          <w:szCs w:val="28"/>
        </w:rPr>
        <w:t>( обнародовать</w:t>
      </w:r>
      <w:proofErr w:type="gramEnd"/>
      <w:r>
        <w:rPr>
          <w:color w:val="000000"/>
          <w:sz w:val="28"/>
          <w:szCs w:val="28"/>
        </w:rPr>
        <w:t xml:space="preserve">)  настоящее постановление   на официальном сайте МО </w:t>
      </w:r>
      <w:proofErr w:type="spellStart"/>
      <w:r>
        <w:rPr>
          <w:color w:val="000000"/>
          <w:sz w:val="28"/>
          <w:szCs w:val="28"/>
        </w:rPr>
        <w:t>Ропшинское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официальнаяропша.рф</w:t>
      </w:r>
      <w:proofErr w:type="spellEnd"/>
      <w:r>
        <w:rPr>
          <w:color w:val="000000"/>
          <w:sz w:val="28"/>
          <w:szCs w:val="28"/>
        </w:rPr>
        <w:t>.</w:t>
      </w: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ведущего специалиста Михайлову В.А.</w:t>
      </w:r>
    </w:p>
    <w:p w:rsidR="00501BC0" w:rsidRDefault="00501BC0" w:rsidP="00501BC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tabs>
          <w:tab w:val="left" w:pos="96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Р. М. Морозов </w:t>
      </w: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01BC0" w:rsidRDefault="00501BC0" w:rsidP="00501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В.А. Михайлова</w:t>
      </w:r>
    </w:p>
    <w:p w:rsidR="001076D2" w:rsidRDefault="00501BC0" w:rsidP="00501BC0">
      <w:r>
        <w:rPr>
          <w:rFonts w:ascii="Times New Roman" w:hAnsi="Times New Roman" w:cs="Times New Roman"/>
          <w:sz w:val="16"/>
          <w:szCs w:val="16"/>
        </w:rPr>
        <w:t>Тел. 8(81376)72224</w:t>
      </w:r>
    </w:p>
    <w:sectPr w:rsidR="001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05"/>
    <w:rsid w:val="001076D2"/>
    <w:rsid w:val="00501BC0"/>
    <w:rsid w:val="00E31122"/>
    <w:rsid w:val="00F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C642-B450-4C6F-94E1-2496779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1BC0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501BC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501BC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501BC0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01B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BC0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1B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5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2018-03-12T13:35:00Z</dcterms:created>
  <dcterms:modified xsi:type="dcterms:W3CDTF">2018-03-12T13:51:00Z</dcterms:modified>
</cp:coreProperties>
</file>