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F9" w:rsidRDefault="00B323F9" w:rsidP="00B323F9">
      <w:pPr>
        <w:tabs>
          <w:tab w:val="center" w:pos="4153"/>
          <w:tab w:val="right" w:pos="8306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3F9" w:rsidRPr="00723A4F" w:rsidRDefault="00B323F9" w:rsidP="00B323F9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323F9" w:rsidRDefault="00B323F9" w:rsidP="00B323F9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РОПШИНСКОГО  СЕЛЬСКОГО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ПОСЕЛЕНИЯ</w:t>
      </w:r>
    </w:p>
    <w:p w:rsidR="00B323F9" w:rsidRDefault="00B323F9" w:rsidP="00B323F9">
      <w:pP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ЛОМОНОСОВСКОГО  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B323F9" w:rsidRDefault="00B323F9" w:rsidP="00B323F9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 ОБЛАСТИ</w:t>
      </w:r>
      <w:proofErr w:type="gramEnd"/>
    </w:p>
    <w:p w:rsidR="00B323F9" w:rsidRDefault="00B323F9" w:rsidP="00B323F9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СОЗЫВ</w:t>
      </w:r>
    </w:p>
    <w:p w:rsidR="00B323F9" w:rsidRDefault="00B323F9" w:rsidP="00B323F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3F9" w:rsidRPr="00AA5091" w:rsidRDefault="00B323F9" w:rsidP="00B323F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 Е Ш Е Н И Е  № </w:t>
      </w:r>
      <w:r w:rsidR="00F56B7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</w:p>
    <w:p w:rsidR="00B323F9" w:rsidRDefault="00E8756C" w:rsidP="00B323F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25 </w:t>
      </w:r>
      <w:r w:rsidR="006F31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апреля 2023 года</w:t>
      </w:r>
    </w:p>
    <w:p w:rsidR="00B323F9" w:rsidRDefault="00B323F9" w:rsidP="00B323F9">
      <w:pPr>
        <w:spacing w:after="0" w:line="240" w:lineRule="auto"/>
        <w:ind w:right="-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23F9" w:rsidRDefault="00B323F9" w:rsidP="00B323F9">
      <w:pPr>
        <w:widowControl w:val="0"/>
        <w:tabs>
          <w:tab w:val="left" w:pos="-170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жилого помещения</w:t>
      </w:r>
    </w:p>
    <w:p w:rsidR="00B323F9" w:rsidRDefault="00B323F9" w:rsidP="00B323F9">
      <w:pPr>
        <w:widowControl w:val="0"/>
        <w:tabs>
          <w:tab w:val="left" w:pos="-170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собственность граждан </w:t>
      </w:r>
    </w:p>
    <w:p w:rsidR="00B323F9" w:rsidRDefault="00B323F9" w:rsidP="00B323F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23F9" w:rsidRDefault="00B323F9" w:rsidP="00B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3F9" w:rsidRDefault="00B323F9" w:rsidP="00B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обращение  Главы администрации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Стожука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А.В, в соответствии с Федеральным  законом № 131-ФЗ от 06.10.2003 года «Об общих принципах организации местного самоуправления в Российской Федерации»,  руководствуясь ч. 4 ст. 158 ЖК РФ,  </w:t>
      </w:r>
      <w:r w:rsidRPr="00D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F5EBD">
        <w:rPr>
          <w:rFonts w:ascii="Times New Roman" w:hAnsi="Times New Roman"/>
          <w:sz w:val="24"/>
          <w:szCs w:val="24"/>
        </w:rPr>
        <w:t xml:space="preserve">оложением </w:t>
      </w:r>
      <w:r w:rsidRPr="00DF5EBD">
        <w:rPr>
          <w:rFonts w:ascii="Times New Roman" w:hAnsi="Times New Roman"/>
          <w:bCs/>
          <w:sz w:val="24"/>
          <w:szCs w:val="24"/>
        </w:rPr>
        <w:t>о порядке управления и распоряжения имуществом, находящимся в муниципальной собственн</w:t>
      </w:r>
      <w:r>
        <w:rPr>
          <w:rFonts w:ascii="Times New Roman" w:hAnsi="Times New Roman"/>
          <w:bCs/>
          <w:sz w:val="24"/>
          <w:szCs w:val="24"/>
        </w:rPr>
        <w:t xml:space="preserve">ости </w:t>
      </w:r>
      <w:proofErr w:type="spellStart"/>
      <w:r>
        <w:rPr>
          <w:rFonts w:ascii="Times New Roman" w:hAnsi="Times New Roman"/>
          <w:bCs/>
          <w:sz w:val="24"/>
          <w:szCs w:val="24"/>
        </w:rPr>
        <w:t>Ропшинского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 Ломоносовского муниципального</w:t>
      </w:r>
      <w:r w:rsidRPr="00DF5EBD">
        <w:rPr>
          <w:rFonts w:ascii="Times New Roman" w:hAnsi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z w:val="24"/>
          <w:szCs w:val="24"/>
        </w:rPr>
        <w:t>а</w:t>
      </w:r>
      <w:r w:rsidRPr="00DF5EBD">
        <w:rPr>
          <w:rFonts w:ascii="Times New Roman" w:hAnsi="Times New Roman"/>
          <w:bCs/>
          <w:sz w:val="24"/>
          <w:szCs w:val="24"/>
        </w:rPr>
        <w:t xml:space="preserve"> Ленинградской области, утвержденным Решением Совета депутатов четвертого созыва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Ропшинского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DF5EBD">
        <w:rPr>
          <w:rFonts w:ascii="Times New Roman" w:eastAsia="Times New Roman" w:hAnsi="Times New Roman"/>
          <w:sz w:val="24"/>
          <w:szCs w:val="24"/>
          <w:lang w:eastAsia="ru-RU"/>
        </w:rPr>
        <w:t xml:space="preserve"> Ломоносовского муниципального района Ленинградской области от 14.12.2020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5EBD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Pr="00DF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руководствуясь Уставом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Совет депутатов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Ломоносовского муниципального района Ленинградской области, </w:t>
      </w:r>
    </w:p>
    <w:p w:rsidR="00B323F9" w:rsidRDefault="00B323F9" w:rsidP="00B3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F9" w:rsidRDefault="00B323F9" w:rsidP="00B32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решил:</w:t>
      </w:r>
    </w:p>
    <w:p w:rsidR="00B323F9" w:rsidRDefault="00B323F9" w:rsidP="00B323F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F9" w:rsidRDefault="00B323F9" w:rsidP="00B323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Передать в собственность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гр. Волковой Евгении Александровне, 13.12.1979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года  рождения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жилое помещение по  адресу: 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Яльгелево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33,  кв. 1 Ломоносовского района Ленинградской области.</w:t>
      </w:r>
    </w:p>
    <w:p w:rsidR="00B323F9" w:rsidRDefault="00B323F9" w:rsidP="00B323F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Поручить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Ропшинского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  <w:r w:rsidRPr="00EF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заключить договор о передаче жилого помещения в собственность граждан, подавших заявление.</w:t>
      </w:r>
    </w:p>
    <w:p w:rsidR="00B323F9" w:rsidRDefault="00B323F9" w:rsidP="00B323F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Передача квартиры в собственность граждан подлежит государственной регистрации в Управлении Федеральной службы государственной регистрации, кадастра и картографии по Ленинградской области.</w:t>
      </w:r>
    </w:p>
    <w:p w:rsidR="00B323F9" w:rsidRDefault="00B323F9" w:rsidP="00B323F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Настоящее решение вступает в силу со дня его принятия.</w:t>
      </w:r>
    </w:p>
    <w:p w:rsidR="00B323F9" w:rsidRDefault="00B323F9" w:rsidP="00B323F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3F9" w:rsidRDefault="00B323F9" w:rsidP="00B323F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3F9" w:rsidRDefault="00B323F9" w:rsidP="00B323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F9" w:rsidRDefault="00B323F9" w:rsidP="00B32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F9" w:rsidRDefault="00B323F9" w:rsidP="00B323F9">
      <w:pPr>
        <w:tabs>
          <w:tab w:val="num" w:pos="0"/>
        </w:tabs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F9" w:rsidRDefault="00B323F9" w:rsidP="00B323F9">
      <w:pPr>
        <w:tabs>
          <w:tab w:val="num" w:pos="0"/>
        </w:tabs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F9" w:rsidRDefault="00B323F9" w:rsidP="00B323F9">
      <w:pPr>
        <w:tabs>
          <w:tab w:val="num" w:pos="0"/>
        </w:tabs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Ропшинского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А.Г.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Бахлаев</w:t>
      </w:r>
      <w:proofErr w:type="spellEnd"/>
    </w:p>
    <w:p w:rsidR="00B323F9" w:rsidRDefault="00B323F9" w:rsidP="00B323F9"/>
    <w:p w:rsidR="00B323F9" w:rsidRDefault="00B323F9" w:rsidP="00B323F9"/>
    <w:p w:rsidR="003C5F6B" w:rsidRDefault="003C5F6B"/>
    <w:sectPr w:rsidR="003C5F6B" w:rsidSect="00723A4F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AD"/>
    <w:rsid w:val="002E6DAD"/>
    <w:rsid w:val="003C5F6B"/>
    <w:rsid w:val="0051691A"/>
    <w:rsid w:val="006F3167"/>
    <w:rsid w:val="00AF69BC"/>
    <w:rsid w:val="00B323F9"/>
    <w:rsid w:val="00E8756C"/>
    <w:rsid w:val="00F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10497-25DE-4BFB-B879-FCA0BC63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3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8</cp:revision>
  <dcterms:created xsi:type="dcterms:W3CDTF">2023-04-17T09:13:00Z</dcterms:created>
  <dcterms:modified xsi:type="dcterms:W3CDTF">2023-04-25T12:16:00Z</dcterms:modified>
</cp:coreProperties>
</file>