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99" w:rsidRPr="0052653F" w:rsidRDefault="00A462CC" w:rsidP="002D1592">
      <w:pPr>
        <w:jc w:val="right"/>
        <w:rPr>
          <w:sz w:val="28"/>
          <w:szCs w:val="28"/>
        </w:rPr>
      </w:pPr>
      <w:r>
        <w:rPr>
          <w:sz w:val="28"/>
          <w:szCs w:val="28"/>
        </w:rPr>
        <w:t>ПРОЕКТ</w:t>
      </w:r>
    </w:p>
    <w:p w:rsidR="00CA2B99" w:rsidRPr="0052653F" w:rsidRDefault="00CA2B99">
      <w:pPr>
        <w:jc w:val="both"/>
        <w:rPr>
          <w:sz w:val="28"/>
          <w:szCs w:val="28"/>
        </w:rPr>
      </w:pPr>
    </w:p>
    <w:p w:rsidR="00CA2B99" w:rsidRPr="0052653F" w:rsidRDefault="00CA2B99">
      <w:pPr>
        <w:jc w:val="both"/>
        <w:rPr>
          <w:sz w:val="28"/>
          <w:szCs w:val="28"/>
        </w:rPr>
      </w:pPr>
    </w:p>
    <w:p w:rsidR="00CA2B99" w:rsidRPr="0052653F" w:rsidRDefault="00CA2B99">
      <w:pPr>
        <w:jc w:val="both"/>
        <w:rPr>
          <w:sz w:val="28"/>
          <w:szCs w:val="28"/>
        </w:rPr>
      </w:pPr>
    </w:p>
    <w:p w:rsidR="005E45F1" w:rsidRPr="00E66156" w:rsidRDefault="00CA2B99" w:rsidP="005E45F1">
      <w:pPr>
        <w:jc w:val="center"/>
        <w:rPr>
          <w:b/>
          <w:sz w:val="28"/>
          <w:szCs w:val="28"/>
        </w:rPr>
      </w:pPr>
      <w:r w:rsidRPr="00E66156">
        <w:rPr>
          <w:b/>
          <w:sz w:val="28"/>
          <w:szCs w:val="28"/>
        </w:rPr>
        <w:t xml:space="preserve">ПРАВИЛА ЗЕМЛЕПОЛЬЗОВАНИЯ И ЗАСТРОЙКИ </w:t>
      </w:r>
    </w:p>
    <w:p w:rsidR="004E3DD2" w:rsidRPr="00E66156" w:rsidRDefault="005E45F1" w:rsidP="004610AC">
      <w:pPr>
        <w:jc w:val="center"/>
        <w:rPr>
          <w:b/>
          <w:sz w:val="28"/>
          <w:szCs w:val="28"/>
        </w:rPr>
      </w:pPr>
      <w:r w:rsidRPr="00E66156">
        <w:rPr>
          <w:b/>
          <w:sz w:val="28"/>
          <w:szCs w:val="28"/>
        </w:rPr>
        <w:t>МУНИЦИПАЛЬНОГО ОБРАЗОВАНИЯ</w:t>
      </w:r>
    </w:p>
    <w:p w:rsidR="00A462CC" w:rsidRDefault="00A462CC" w:rsidP="00E128F3">
      <w:pPr>
        <w:jc w:val="center"/>
        <w:rPr>
          <w:b/>
          <w:sz w:val="28"/>
          <w:szCs w:val="28"/>
        </w:rPr>
      </w:pPr>
      <w:r w:rsidRPr="00A462CC">
        <w:rPr>
          <w:b/>
          <w:sz w:val="28"/>
          <w:szCs w:val="28"/>
        </w:rPr>
        <w:t xml:space="preserve">РОПШИНСКОЕ СЕЛЬСКОЕ ПОСЕЛЕНИЕ </w:t>
      </w:r>
    </w:p>
    <w:p w:rsidR="00B826A6" w:rsidRDefault="00A462CC" w:rsidP="00E128F3">
      <w:pPr>
        <w:jc w:val="center"/>
        <w:rPr>
          <w:b/>
          <w:sz w:val="28"/>
          <w:szCs w:val="28"/>
        </w:rPr>
      </w:pPr>
      <w:r w:rsidRPr="00A462CC">
        <w:rPr>
          <w:b/>
          <w:sz w:val="28"/>
          <w:szCs w:val="28"/>
        </w:rPr>
        <w:t xml:space="preserve">ЛОМОНОСОВСКОГО МУНИЦИПАЛЬНОГО РАЙОНА </w:t>
      </w:r>
    </w:p>
    <w:p w:rsidR="00E128F3" w:rsidRPr="00E128F3" w:rsidRDefault="00A462CC" w:rsidP="00E128F3">
      <w:pPr>
        <w:jc w:val="center"/>
        <w:rPr>
          <w:b/>
          <w:sz w:val="28"/>
          <w:szCs w:val="28"/>
        </w:rPr>
      </w:pPr>
      <w:r w:rsidRPr="00A462CC">
        <w:rPr>
          <w:b/>
          <w:sz w:val="28"/>
          <w:szCs w:val="28"/>
        </w:rPr>
        <w:t>ЛЕНИНГРАДСКОЙ ОБЛАСТИ</w:t>
      </w:r>
    </w:p>
    <w:p w:rsidR="004610AC" w:rsidRPr="00E66156" w:rsidRDefault="004610AC" w:rsidP="004610AC">
      <w:pPr>
        <w:jc w:val="center"/>
        <w:rPr>
          <w:b/>
          <w:sz w:val="28"/>
          <w:szCs w:val="28"/>
        </w:rPr>
      </w:pPr>
    </w:p>
    <w:p w:rsidR="00CA2B99" w:rsidRDefault="00CA2B99" w:rsidP="00CA2B99">
      <w:pPr>
        <w:jc w:val="center"/>
        <w:rPr>
          <w:sz w:val="28"/>
          <w:szCs w:val="28"/>
        </w:rPr>
      </w:pPr>
    </w:p>
    <w:p w:rsidR="00F51805" w:rsidRPr="00B2499D" w:rsidRDefault="00F51805" w:rsidP="00B2499D">
      <w:pPr>
        <w:pStyle w:val="1"/>
      </w:pPr>
      <w:bookmarkStart w:id="0" w:name="_Toc395562048"/>
      <w:bookmarkStart w:id="1" w:name="_Toc403727665"/>
      <w:r w:rsidRPr="00B2499D">
        <w:t xml:space="preserve">Часть I. </w:t>
      </w:r>
      <w:r w:rsidR="00B2499D" w:rsidRPr="00B2499D">
        <w:t>Порядок применения правил землепользования и застройки и внесения изменений в указанные правила</w:t>
      </w:r>
      <w:bookmarkEnd w:id="0"/>
      <w:bookmarkEnd w:id="1"/>
    </w:p>
    <w:p w:rsidR="00F51805" w:rsidRPr="0052653F" w:rsidRDefault="00F51805" w:rsidP="00854B2C">
      <w:pPr>
        <w:pStyle w:val="1"/>
      </w:pPr>
      <w:bookmarkStart w:id="2" w:name="_Toc395562049"/>
      <w:bookmarkStart w:id="3" w:name="_Toc403727666"/>
      <w:r w:rsidRPr="0052653F">
        <w:t xml:space="preserve">Глава 1. </w:t>
      </w:r>
      <w:r w:rsidR="00DA4198" w:rsidRPr="0052653F">
        <w:t>Общие положения по применению правил</w:t>
      </w:r>
      <w:bookmarkEnd w:id="2"/>
      <w:bookmarkEnd w:id="3"/>
    </w:p>
    <w:p w:rsidR="00F51805" w:rsidRDefault="00F51805" w:rsidP="00DA4198">
      <w:pPr>
        <w:pStyle w:val="2"/>
        <w:ind w:firstLine="708"/>
        <w:rPr>
          <w:szCs w:val="28"/>
        </w:rPr>
      </w:pPr>
      <w:bookmarkStart w:id="4" w:name="_Toc395562050"/>
      <w:bookmarkStart w:id="5" w:name="_Toc403727667"/>
      <w:r w:rsidRPr="0052653F">
        <w:rPr>
          <w:szCs w:val="28"/>
        </w:rPr>
        <w:t xml:space="preserve">Статья 1. </w:t>
      </w:r>
      <w:r w:rsidR="00B826A6" w:rsidRPr="00B826A6">
        <w:rPr>
          <w:szCs w:val="28"/>
        </w:rPr>
        <w:t>Предмет правил землепользования и застройки</w:t>
      </w:r>
      <w:bookmarkEnd w:id="4"/>
      <w:bookmarkEnd w:id="5"/>
      <w:r w:rsidR="00403777">
        <w:rPr>
          <w:szCs w:val="28"/>
        </w:rPr>
        <w:t xml:space="preserve"> поселения</w:t>
      </w:r>
    </w:p>
    <w:p w:rsidR="00967FB0" w:rsidRDefault="00B826A6" w:rsidP="00967FB0">
      <w:pPr>
        <w:pStyle w:val="ad"/>
        <w:ind w:firstLine="708"/>
      </w:pPr>
      <w:r>
        <w:t xml:space="preserve">1. </w:t>
      </w:r>
      <w:r w:rsidR="00967FB0">
        <w:t>Настоящие правила землепользования и застройки муниципального образования Ропшинское сельское поселение Ломоносовского муниципального района Ленинградской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Ропшинское сельское поселение Ломоносовского муниципального района</w:t>
      </w:r>
      <w:r w:rsidR="00967FB0" w:rsidRPr="00967FB0">
        <w:t xml:space="preserve"> </w:t>
      </w:r>
      <w:r w:rsidR="00967FB0">
        <w:t>Ленинградской области, иными муниципальными правовыми акт</w:t>
      </w:r>
      <w:r w:rsidR="00751FF1">
        <w:t xml:space="preserve">ами муниципального образования Ропшинское сельское поселение Ломоносовского </w:t>
      </w:r>
      <w:r w:rsidR="00967FB0">
        <w:t xml:space="preserve">муниципального района Ленинградской области, которые регулируют отношения по землепользованию и застройке в муниципальном образовании </w:t>
      </w:r>
      <w:r w:rsidR="00751FF1">
        <w:t xml:space="preserve">Ропшинское сельское поселение Ломоносовского </w:t>
      </w:r>
      <w:r w:rsidR="00967FB0">
        <w:t>муниципального района Ленинградской области</w:t>
      </w:r>
      <w:r w:rsidR="00751FF1">
        <w:t xml:space="preserve"> (далее также – П</w:t>
      </w:r>
      <w:r w:rsidR="00967FB0">
        <w:t>оселение).</w:t>
      </w:r>
    </w:p>
    <w:p w:rsidR="00967FB0" w:rsidRDefault="00B826A6" w:rsidP="00751FF1">
      <w:pPr>
        <w:pStyle w:val="ad"/>
        <w:ind w:firstLine="708"/>
      </w:pPr>
      <w:r>
        <w:t xml:space="preserve">2. </w:t>
      </w:r>
      <w:r w:rsidR="00967FB0">
        <w:t>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F51805" w:rsidP="00DA4198">
      <w:pPr>
        <w:pStyle w:val="2"/>
        <w:ind w:firstLine="708"/>
        <w:rPr>
          <w:szCs w:val="28"/>
        </w:rPr>
      </w:pPr>
      <w:bookmarkStart w:id="6" w:name="_Toc395562051"/>
      <w:bookmarkStart w:id="7" w:name="_Toc403727668"/>
      <w:r w:rsidRPr="0052653F">
        <w:rPr>
          <w:szCs w:val="28"/>
        </w:rPr>
        <w:t>Статья 2. Основания введения, назначение и состав Правил</w:t>
      </w:r>
      <w:bookmarkEnd w:id="6"/>
      <w:bookmarkEnd w:id="7"/>
    </w:p>
    <w:p w:rsidR="00F51805" w:rsidRPr="0052653F" w:rsidRDefault="00F51805" w:rsidP="009D04C5">
      <w:pPr>
        <w:pStyle w:val="ad"/>
        <w:ind w:firstLine="708"/>
      </w:pPr>
      <w:r w:rsidRPr="0052653F">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w:t>
      </w:r>
      <w:r w:rsidRPr="0052653F">
        <w:lastRenderedPageBreak/>
        <w:t>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Настоящие Правила регламентируют деятельность по: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67FB0" w:rsidRDefault="00F51805" w:rsidP="00F51805">
      <w:pPr>
        <w:pStyle w:val="ConsPlusNormal"/>
        <w:widowControl/>
        <w:ind w:firstLine="709"/>
        <w:jc w:val="both"/>
        <w:rPr>
          <w:rFonts w:ascii="Times New Roman" w:hAnsi="Times New Roman" w:cs="Times New Roman"/>
          <w:color w:val="FF0000"/>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67FB0">
        <w:rPr>
          <w:rFonts w:ascii="Times New Roman" w:hAnsi="Times New Roman" w:cs="Times New Roman"/>
          <w:color w:val="FF0000"/>
          <w:sz w:val="28"/>
          <w:szCs w:val="28"/>
          <w:highlight w:val="yellow"/>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Настоящие Правила применяются наряду с:</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техническими регламентами (до их вступления в</w:t>
      </w:r>
      <w:r w:rsidR="00253239">
        <w:rPr>
          <w:rFonts w:ascii="Times New Roman" w:hAnsi="Times New Roman" w:cs="Times New Roman"/>
          <w:sz w:val="28"/>
          <w:szCs w:val="28"/>
        </w:rPr>
        <w:t xml:space="preserve"> силу в установленном </w:t>
      </w:r>
      <w:proofErr w:type="gramStart"/>
      <w:r w:rsidR="00253239">
        <w:rPr>
          <w:rFonts w:ascii="Times New Roman" w:hAnsi="Times New Roman" w:cs="Times New Roman"/>
          <w:sz w:val="28"/>
          <w:szCs w:val="28"/>
        </w:rPr>
        <w:t>порядке  -</w:t>
      </w:r>
      <w:proofErr w:type="gramEnd"/>
      <w:r w:rsidR="00253239">
        <w:rPr>
          <w:rFonts w:ascii="Times New Roman" w:hAnsi="Times New Roman" w:cs="Times New Roman"/>
          <w:sz w:val="28"/>
          <w:szCs w:val="28"/>
        </w:rPr>
        <w:t xml:space="preserve"> </w:t>
      </w:r>
      <w:r w:rsidRPr="0052653F">
        <w:rPr>
          <w:rFonts w:ascii="Times New Roman" w:hAnsi="Times New Roman" w:cs="Times New Roman"/>
          <w:sz w:val="28"/>
          <w:szCs w:val="2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муниципальн</w:t>
      </w:r>
      <w:r>
        <w:rPr>
          <w:rFonts w:ascii="Times New Roman" w:hAnsi="Times New Roman" w:cs="Times New Roman"/>
          <w:sz w:val="28"/>
          <w:szCs w:val="28"/>
        </w:rPr>
        <w:t>ыми</w:t>
      </w:r>
      <w:r w:rsidRPr="0052653F">
        <w:rPr>
          <w:rFonts w:ascii="Times New Roman" w:hAnsi="Times New Roman" w:cs="Times New Roman"/>
          <w:sz w:val="28"/>
          <w:szCs w:val="28"/>
        </w:rPr>
        <w:t xml:space="preserve"> </w:t>
      </w:r>
      <w:r w:rsidR="00F51805" w:rsidRPr="0052653F">
        <w:rPr>
          <w:rFonts w:ascii="Times New Roman" w:hAnsi="Times New Roman" w:cs="Times New Roman"/>
          <w:sz w:val="28"/>
          <w:szCs w:val="28"/>
        </w:rPr>
        <w:t>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8" w:name="_Toc395562052"/>
      <w:bookmarkStart w:id="9" w:name="_Toc403727669"/>
      <w:r w:rsidRPr="0052653F">
        <w:rPr>
          <w:szCs w:val="28"/>
        </w:rPr>
        <w:t>Статья 3. Регламенты использования территорий и их применение</w:t>
      </w:r>
      <w:bookmarkEnd w:id="8"/>
      <w:bookmarkEnd w:id="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0" w:name="а2"/>
      <w:r w:rsidRPr="003F7153">
        <w:rPr>
          <w:rFonts w:ascii="Times New Roman" w:hAnsi="Times New Roman" w:cs="Times New Roman"/>
          <w:sz w:val="28"/>
          <w:szCs w:val="28"/>
        </w:rPr>
        <w:t xml:space="preserve">2. </w:t>
      </w:r>
      <w:bookmarkEnd w:id="10"/>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w:t>
      </w:r>
      <w:r w:rsidRPr="0052653F">
        <w:rPr>
          <w:rFonts w:ascii="Times New Roman" w:hAnsi="Times New Roman" w:cs="Times New Roman"/>
          <w:sz w:val="28"/>
          <w:szCs w:val="28"/>
        </w:rPr>
        <w:lastRenderedPageBreak/>
        <w:t xml:space="preserve">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1"/>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w:t>
      </w:r>
      <w:r w:rsidR="00F51805" w:rsidRPr="0052653F">
        <w:rPr>
          <w:rFonts w:ascii="Times New Roman" w:hAnsi="Times New Roman" w:cs="Times New Roman"/>
          <w:sz w:val="28"/>
          <w:szCs w:val="28"/>
        </w:rPr>
        <w:lastRenderedPageBreak/>
        <w:t>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5"/>
      <w:bookmarkEnd w:id="12"/>
      <w:r w:rsidRPr="0052653F">
        <w:rPr>
          <w:rFonts w:ascii="Times New Roman" w:hAnsi="Times New Roman" w:cs="Times New Roman"/>
          <w:sz w:val="28"/>
          <w:szCs w:val="28"/>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 xml:space="preserve">й от границ земельных участков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w:t>
      </w:r>
      <w:r w:rsidRPr="0052653F">
        <w:rPr>
          <w:rFonts w:ascii="Times New Roman" w:hAnsi="Times New Roman" w:cs="Times New Roman"/>
          <w:sz w:val="28"/>
          <w:szCs w:val="28"/>
        </w:rPr>
        <w:lastRenderedPageBreak/>
        <w:t>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Pr="0052653F"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51805" w:rsidRPr="0052653F" w:rsidRDefault="00F51805" w:rsidP="008322D6">
      <w:pPr>
        <w:pStyle w:val="2"/>
        <w:ind w:firstLine="708"/>
        <w:rPr>
          <w:szCs w:val="28"/>
        </w:rPr>
      </w:pPr>
      <w:bookmarkStart w:id="13" w:name="_Toc395562053"/>
      <w:bookmarkStart w:id="14" w:name="_Toc403727670"/>
      <w:r w:rsidRPr="0052653F">
        <w:rPr>
          <w:szCs w:val="28"/>
        </w:rPr>
        <w:t>Статья 4. Открытость и доступность информации о землепользовании и застройке</w:t>
      </w:r>
      <w:bookmarkEnd w:id="13"/>
      <w:bookmarkEnd w:id="1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7F4CE6" w:rsidRPr="0052653F">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7F4CE6" w:rsidRPr="007F4CE6">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
    <w:p w:rsidR="00C65179" w:rsidRPr="0052653F" w:rsidRDefault="00C65179" w:rsidP="008322D6">
      <w:pPr>
        <w:pStyle w:val="2"/>
        <w:ind w:firstLine="708"/>
        <w:rPr>
          <w:szCs w:val="28"/>
        </w:rPr>
      </w:pPr>
      <w:bookmarkStart w:id="15" w:name="_Toc395562056"/>
      <w:bookmarkStart w:id="16" w:name="_Toc403727673"/>
      <w:r w:rsidRPr="0052653F">
        <w:rPr>
          <w:szCs w:val="28"/>
        </w:rPr>
        <w:t>Статья 5. Общие положения, относящиеся к ранее возникшим правам</w:t>
      </w:r>
      <w:bookmarkEnd w:id="15"/>
      <w:bookmarkEnd w:id="1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который(е)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7" w:name="_Статья_7._Использование"/>
      <w:bookmarkStart w:id="18" w:name="_Toc395562057"/>
      <w:bookmarkStart w:id="19" w:name="_Toc403727674"/>
      <w:bookmarkEnd w:id="17"/>
      <w:r w:rsidRPr="0052653F">
        <w:rPr>
          <w:szCs w:val="28"/>
        </w:rPr>
        <w:lastRenderedPageBreak/>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Изменение несоответствующего вида разрешенного использования земельного участка и объекта капитального строительства, установленного регламентом </w:t>
      </w:r>
      <w:r w:rsidRPr="0052653F">
        <w:rPr>
          <w:rFonts w:ascii="Times New Roman" w:hAnsi="Times New Roman" w:cs="Times New Roman"/>
          <w:sz w:val="28"/>
          <w:szCs w:val="28"/>
        </w:rPr>
        <w:lastRenderedPageBreak/>
        <w:t>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0" w:name="_Toc395562058"/>
      <w:bookmarkStart w:id="21"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2" w:name="_Toc395562059"/>
      <w:bookmarkStart w:id="23"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2"/>
      <w:bookmarkEnd w:id="23"/>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4" w:name="_Toc395562060"/>
      <w:bookmarkStart w:id="25" w:name="_Toc403727677"/>
      <w:r w:rsidRPr="0052653F">
        <w:rPr>
          <w:szCs w:val="28"/>
        </w:rPr>
        <w:lastRenderedPageBreak/>
        <w:t xml:space="preserve">Статья </w:t>
      </w:r>
      <w:r w:rsidR="00AC49A4">
        <w:rPr>
          <w:szCs w:val="28"/>
        </w:rPr>
        <w:t>8</w:t>
      </w:r>
      <w:r w:rsidRPr="0052653F">
        <w:rPr>
          <w:szCs w:val="28"/>
        </w:rPr>
        <w:t>. Комиссия по землепользованию и застройке Поселения</w:t>
      </w:r>
      <w:bookmarkEnd w:id="24"/>
      <w:bookmarkEnd w:id="2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00CA016D">
        <w:rPr>
          <w:rFonts w:ascii="Times New Roman" w:hAnsi="Times New Roman" w:cs="Times New Roman"/>
          <w:sz w:val="28"/>
          <w:szCs w:val="28"/>
        </w:rPr>
        <w:t>г</w:t>
      </w:r>
      <w:r w:rsidRPr="0052653F">
        <w:rPr>
          <w:rFonts w:ascii="Times New Roman" w:hAnsi="Times New Roman" w:cs="Times New Roman"/>
          <w:sz w:val="28"/>
          <w:szCs w:val="28"/>
        </w:rPr>
        <w:t>лаве администрации Поселения, 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w:t>
      </w:r>
      <w:r w:rsidR="00CA016D">
        <w:rPr>
          <w:rFonts w:ascii="Times New Roman" w:hAnsi="Times New Roman" w:cs="Times New Roman"/>
          <w:sz w:val="28"/>
          <w:szCs w:val="28"/>
        </w:rPr>
        <w:t>г</w:t>
      </w:r>
      <w:r w:rsidRPr="0052653F">
        <w:rPr>
          <w:rFonts w:ascii="Times New Roman" w:hAnsi="Times New Roman" w:cs="Times New Roman"/>
          <w:sz w:val="28"/>
          <w:szCs w:val="28"/>
        </w:rPr>
        <w:t>лавой администрации Поселения,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вий администрацией Поселения и г</w:t>
      </w:r>
      <w:r w:rsidRPr="0052653F">
        <w:rPr>
          <w:rFonts w:ascii="Times New Roman" w:hAnsi="Times New Roman" w:cs="Times New Roman"/>
          <w:sz w:val="28"/>
          <w:szCs w:val="28"/>
        </w:rPr>
        <w:t>лавой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Протоколы всех заседаний и копии материалов хранятся в архиве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6" w:name="_Toc395562061"/>
      <w:bookmarkStart w:id="27" w:name="_Toc403727678"/>
      <w:r>
        <w:rPr>
          <w:szCs w:val="28"/>
        </w:rPr>
        <w:lastRenderedPageBreak/>
        <w:t>Статья 9</w:t>
      </w:r>
      <w:r w:rsidR="004F439F" w:rsidRPr="0052653F">
        <w:rPr>
          <w:szCs w:val="28"/>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26"/>
      <w:bookmarkEnd w:id="27"/>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регулирующих землепользование и застройку в части подготовки и применения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8" w:name="_Toc183418763"/>
      <w:bookmarkStart w:id="29" w:name="_Toc222737807"/>
      <w:bookmarkStart w:id="30" w:name="_Toc322969901"/>
      <w:bookmarkStart w:id="31" w:name="_Toc395562072"/>
      <w:bookmarkStart w:id="32" w:name="_Toc403727689"/>
      <w:r w:rsidRPr="0052653F">
        <w:t xml:space="preserve">Глава </w:t>
      </w:r>
      <w:r w:rsidR="00403777">
        <w:t>3</w:t>
      </w:r>
      <w:r w:rsidRPr="0052653F">
        <w:t xml:space="preserve">. </w:t>
      </w:r>
      <w:r w:rsidR="00403777" w:rsidRPr="0052653F">
        <w:t xml:space="preserve">Положения </w:t>
      </w:r>
      <w:bookmarkEnd w:id="28"/>
      <w:bookmarkEnd w:id="29"/>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rsidR="004F439F" w:rsidRPr="0052653F" w:rsidRDefault="004F439F" w:rsidP="00403777">
      <w:pPr>
        <w:pStyle w:val="2"/>
        <w:ind w:firstLine="708"/>
        <w:rPr>
          <w:szCs w:val="28"/>
        </w:rPr>
      </w:pPr>
      <w:bookmarkStart w:id="33"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r w:rsidRPr="0052653F">
        <w:rPr>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xml:space="preserve">. В случае,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4"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 </w:t>
      </w:r>
      <w:r w:rsidR="00731BB9" w:rsidRPr="0052653F">
        <w:rPr>
          <w:rFonts w:ascii="Times New Roman" w:hAnsi="Times New Roman" w:cs="Times New Roman"/>
          <w:sz w:val="28"/>
          <w:szCs w:val="28"/>
        </w:rPr>
        <w:t>заявлении указывается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731BB9">
        <w:rPr>
          <w:rFonts w:ascii="Times New Roman" w:hAnsi="Times New Roman" w:cs="Times New Roman"/>
          <w:sz w:val="28"/>
          <w:szCs w:val="28"/>
        </w:rPr>
        <w:t>П</w:t>
      </w:r>
      <w:r w:rsidRPr="0052653F">
        <w:rPr>
          <w:rFonts w:ascii="Times New Roman" w:hAnsi="Times New Roman" w:cs="Times New Roman"/>
          <w:sz w:val="28"/>
          <w:szCs w:val="28"/>
        </w:rPr>
        <w:t>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6. Вопрос о предоставлении разрешения на условно разрешенный вид использования подлежит обсуждению на публичных слушаниях порядок проведения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5"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необходимы для эффективного использования земельного участка;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w:t>
      </w:r>
      <w:r w:rsidRPr="0052653F">
        <w:rPr>
          <w:rFonts w:ascii="Times New Roman" w:hAnsi="Times New Roman" w:cs="Times New Roman"/>
          <w:sz w:val="28"/>
          <w:szCs w:val="28"/>
        </w:rPr>
        <w:lastRenderedPageBreak/>
        <w:t>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администрации </w:t>
      </w:r>
      <w:r w:rsidR="00C8716E">
        <w:rPr>
          <w:rFonts w:ascii="Times New Roman" w:hAnsi="Times New Roman" w:cs="Times New Roman"/>
          <w:sz w:val="28"/>
          <w:szCs w:val="28"/>
        </w:rPr>
        <w:t>Поселения</w:t>
      </w:r>
      <w:r w:rsidRPr="0052653F">
        <w:rPr>
          <w:rFonts w:ascii="Times New Roman" w:hAnsi="Times New Roman" w:cs="Times New Roman"/>
          <w:sz w:val="28"/>
          <w:szCs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публичных слушаний с момента оповещения жителей муниципального образования о времени </w:t>
      </w:r>
      <w:r w:rsidRPr="00C8716E">
        <w:rPr>
          <w:rFonts w:ascii="Times New Roman" w:hAnsi="Times New Roman" w:cs="Times New Roman"/>
          <w:color w:val="FF0000"/>
          <w:sz w:val="28"/>
          <w:szCs w:val="28"/>
          <w:highlight w:val="yellow"/>
        </w:rPr>
        <w:t>и месте проведения публичных слушаний</w:t>
      </w:r>
      <w:r w:rsidRPr="00C8716E">
        <w:rPr>
          <w:rFonts w:ascii="Times New Roman" w:hAnsi="Times New Roman" w:cs="Times New Roman"/>
          <w:color w:val="FF0000"/>
          <w:sz w:val="28"/>
          <w:szCs w:val="28"/>
        </w:rPr>
        <w:t xml:space="preserve"> </w:t>
      </w:r>
      <w:r w:rsidRPr="0052653F">
        <w:rPr>
          <w:rFonts w:ascii="Times New Roman" w:hAnsi="Times New Roman" w:cs="Times New Roman"/>
          <w:sz w:val="28"/>
          <w:szCs w:val="28"/>
        </w:rPr>
        <w:t>до дня опубликования заключения о результатах публичных слушаний не может быть более одного месяца.</w:t>
      </w:r>
    </w:p>
    <w:p w:rsidR="004F439F" w:rsidRPr="006B2F78" w:rsidRDefault="004F439F" w:rsidP="004F439F">
      <w:pPr>
        <w:pStyle w:val="ConsPlusNormal"/>
        <w:widowControl/>
        <w:ind w:firstLine="709"/>
        <w:jc w:val="both"/>
        <w:rPr>
          <w:rFonts w:ascii="Times New Roman" w:hAnsi="Times New Roman" w:cs="Times New Roman"/>
          <w:color w:val="FF0000"/>
          <w:sz w:val="28"/>
          <w:szCs w:val="28"/>
        </w:rPr>
      </w:pPr>
      <w:r w:rsidRPr="006B2F78">
        <w:rPr>
          <w:rFonts w:ascii="Times New Roman" w:hAnsi="Times New Roman" w:cs="Times New Roman"/>
          <w:color w:val="FF0000"/>
          <w:sz w:val="28"/>
          <w:szCs w:val="28"/>
          <w:highlight w:val="yellow"/>
        </w:rPr>
        <w:t xml:space="preserve">6. На основании рекомендаций Комиссии глава администрации </w:t>
      </w:r>
      <w:r w:rsidR="00C8716E" w:rsidRPr="006B2F78">
        <w:rPr>
          <w:rFonts w:ascii="Times New Roman" w:hAnsi="Times New Roman" w:cs="Times New Roman"/>
          <w:color w:val="FF0000"/>
          <w:sz w:val="28"/>
          <w:szCs w:val="28"/>
          <w:highlight w:val="yellow"/>
        </w:rPr>
        <w:t>П</w:t>
      </w:r>
      <w:r w:rsidRPr="006B2F78">
        <w:rPr>
          <w:rFonts w:ascii="Times New Roman" w:hAnsi="Times New Roman" w:cs="Times New Roman"/>
          <w:color w:val="FF0000"/>
          <w:sz w:val="28"/>
          <w:szCs w:val="28"/>
          <w:highlight w:val="yellow"/>
        </w:rPr>
        <w:t>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00C8716E" w:rsidRPr="00C8716E">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52653F">
        <w:t xml:space="preserve">Глава </w:t>
      </w:r>
      <w:r w:rsidR="00114C53" w:rsidRPr="0052653F">
        <w:t>4</w:t>
      </w:r>
      <w:r w:rsidRPr="0052653F">
        <w:t xml:space="preserve">. ПОЛОЖЕНИЯ </w:t>
      </w:r>
      <w:bookmarkEnd w:id="40"/>
      <w:bookmarkEnd w:id="41"/>
      <w:r w:rsidR="00DE16BA"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2" w:name="_Статья_11._Планировка"/>
      <w:bookmarkStart w:id="43" w:name="_Toc395562063"/>
      <w:bookmarkStart w:id="44" w:name="_Toc403727680"/>
      <w:bookmarkEnd w:id="42"/>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3"/>
      <w:bookmarkEnd w:id="4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5" w:name="_Toc395562064"/>
      <w:bookmarkStart w:id="46"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5"/>
      <w:bookmarkEnd w:id="4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администрации Поселения.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B5C7A">
      <w:pPr>
        <w:pStyle w:val="2"/>
        <w:ind w:firstLine="708"/>
        <w:rPr>
          <w:szCs w:val="28"/>
        </w:rPr>
      </w:pPr>
      <w:bookmarkStart w:id="47" w:name="_Глава_5._ГРАДОСТРОИТЕЛЬНАЯ"/>
      <w:bookmarkStart w:id="48" w:name="_Toc395562066"/>
      <w:bookmarkStart w:id="49" w:name="_Toc403727683"/>
      <w:bookmarkEnd w:id="47"/>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8"/>
      <w:bookmarkEnd w:id="4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Установление </w:t>
      </w:r>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w:t>
      </w:r>
      <w:r w:rsidRPr="0052653F">
        <w:rPr>
          <w:rFonts w:ascii="Times New Roman" w:hAnsi="Times New Roman" w:cs="Times New Roman"/>
          <w:sz w:val="28"/>
          <w:szCs w:val="28"/>
        </w:rPr>
        <w:lastRenderedPageBreak/>
        <w:t>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w:t>
      </w:r>
      <w:proofErr w:type="gramStart"/>
      <w:r w:rsidR="00AA6221" w:rsidRPr="0052653F">
        <w:rPr>
          <w:rFonts w:ascii="Times New Roman" w:hAnsi="Times New Roman" w:cs="Times New Roman"/>
          <w:sz w:val="28"/>
          <w:szCs w:val="28"/>
        </w:rPr>
        <w:t xml:space="preserve">стадия </w:t>
      </w:r>
      <w:r w:rsidRPr="0052653F">
        <w:rPr>
          <w:rFonts w:ascii="Times New Roman" w:hAnsi="Times New Roman" w:cs="Times New Roman"/>
          <w:sz w:val="28"/>
          <w:szCs w:val="28"/>
        </w:rPr>
        <w:t xml:space="preserve"> -</w:t>
      </w:r>
      <w:proofErr w:type="gramEnd"/>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52653F">
        <w:rPr>
          <w:rFonts w:ascii="Times New Roman" w:hAnsi="Times New Roman" w:cs="Times New Roman"/>
          <w:b/>
          <w:sz w:val="28"/>
          <w:szCs w:val="28"/>
        </w:rPr>
        <w:t>с требованиями части 7</w:t>
      </w:r>
      <w:r w:rsidRPr="0052653F">
        <w:rPr>
          <w:rFonts w:ascii="Times New Roman" w:hAnsi="Times New Roman" w:cs="Times New Roman"/>
          <w:sz w:val="28"/>
          <w:szCs w:val="28"/>
        </w:rPr>
        <w:t xml:space="preserve">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B5C7A">
      <w:pPr>
        <w:pStyle w:val="2"/>
        <w:ind w:firstLine="708"/>
        <w:rPr>
          <w:szCs w:val="28"/>
        </w:rPr>
      </w:pPr>
      <w:bookmarkStart w:id="50" w:name="_Toc395562067"/>
      <w:bookmarkStart w:id="51"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0"/>
      <w:bookmarkEnd w:id="5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Настоящей статьей Правил регулируется вопросы градостроительной подготовки территории в отношении земельных участков, </w:t>
      </w:r>
      <w:proofErr w:type="gramStart"/>
      <w:r w:rsidRPr="0052653F">
        <w:rPr>
          <w:rFonts w:ascii="Times New Roman" w:hAnsi="Times New Roman" w:cs="Times New Roman"/>
          <w:sz w:val="28"/>
          <w:szCs w:val="28"/>
        </w:rPr>
        <w:t>территорий</w:t>
      </w:r>
      <w:proofErr w:type="gramEnd"/>
      <w:r w:rsidRPr="0052653F">
        <w:rPr>
          <w:rFonts w:ascii="Times New Roman" w:hAnsi="Times New Roman" w:cs="Times New Roman"/>
          <w:sz w:val="28"/>
          <w:szCs w:val="28"/>
        </w:rPr>
        <w:t xml:space="preserve">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2" w:name="_Статья_15._Градостроительная"/>
      <w:bookmarkStart w:id="53" w:name="_Toc395562068"/>
      <w:bookmarkStart w:id="54" w:name="_Toc403727685"/>
      <w:bookmarkEnd w:id="52"/>
      <w:r w:rsidRPr="0052653F">
        <w:rPr>
          <w:szCs w:val="28"/>
        </w:rPr>
        <w:lastRenderedPageBreak/>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3"/>
      <w:bookmarkEnd w:id="5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Заявка составляется в произвольной письменной форме, если иное не установлено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запрос о предоставлении исходной информации, необходимой для подготовки и предъявления на утверждение главе Администрации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течение 30 календарных дней со дня регистрации заявки Администрация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случае возможности выделения земельного участка осуществляет подготовку проекта постановления Администрации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Заявитель обеспечивает подготовку исходной информации, </w:t>
      </w:r>
      <w:proofErr w:type="gramStart"/>
      <w:r w:rsidRPr="0052653F">
        <w:rPr>
          <w:rFonts w:ascii="Times New Roman" w:hAnsi="Times New Roman" w:cs="Times New Roman"/>
          <w:sz w:val="28"/>
          <w:szCs w:val="28"/>
        </w:rPr>
        <w:t>указанной  в</w:t>
      </w:r>
      <w:proofErr w:type="gramEnd"/>
      <w:r w:rsidRPr="0052653F">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 использованием информации, предоставленной органами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территории в масштабе, определенном Администрацией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представлению главе Администрации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5" w:name="_Статья_16._Градостроительная"/>
      <w:bookmarkStart w:id="56" w:name="_Toc395562069"/>
      <w:bookmarkStart w:id="57" w:name="_Toc403727686"/>
      <w:bookmarkEnd w:id="55"/>
      <w:r w:rsidRPr="0052653F">
        <w:rPr>
          <w:szCs w:val="28"/>
        </w:rPr>
        <w:t>Статья 1</w:t>
      </w:r>
      <w:r w:rsidR="003345BA">
        <w:rPr>
          <w:szCs w:val="28"/>
        </w:rPr>
        <w:t>9</w:t>
      </w:r>
      <w:r w:rsidRPr="0052653F">
        <w:rPr>
          <w:szCs w:val="28"/>
        </w:rPr>
        <w:t>.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bookmarkEnd w:id="56"/>
      <w:bookmarkEnd w:id="5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осуществляемых на основании утвержденного Администрацией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Администрацией Поселения с физическими и юридическими лицами, </w:t>
      </w:r>
      <w:r w:rsidRPr="0052653F">
        <w:rPr>
          <w:rFonts w:ascii="Times New Roman" w:hAnsi="Times New Roman" w:cs="Times New Roman"/>
          <w:sz w:val="28"/>
          <w:szCs w:val="28"/>
        </w:rPr>
        <w:lastRenderedPageBreak/>
        <w:t>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Неотъемлемыми приложениями к договору, заключаемому между Администрацией Поселения и победителем конкурса на выполнение работ по разработке документации по планировке территории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решение Администрации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передаваемые Администрацией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получения согласования Администрацией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и </w:t>
      </w:r>
      <w:r w:rsidRPr="0052653F">
        <w:rPr>
          <w:rFonts w:ascii="Times New Roman" w:hAnsi="Times New Roman" w:cs="Times New Roman"/>
          <w:b/>
          <w:sz w:val="28"/>
          <w:szCs w:val="28"/>
        </w:rPr>
        <w:t xml:space="preserve">главой </w:t>
      </w:r>
      <w:r w:rsidR="000A5329" w:rsidRPr="0052653F">
        <w:rPr>
          <w:rFonts w:ascii="Times New Roman" w:hAnsi="Times New Roman" w:cs="Times New Roman"/>
          <w:b/>
          <w:sz w:val="28"/>
          <w:szCs w:val="28"/>
        </w:rPr>
        <w:t>6</w:t>
      </w:r>
      <w:r w:rsidRPr="0052653F">
        <w:rPr>
          <w:rFonts w:ascii="Times New Roman" w:hAnsi="Times New Roman" w:cs="Times New Roman"/>
          <w:b/>
          <w:sz w:val="28"/>
          <w:szCs w:val="28"/>
        </w:rPr>
        <w:t xml:space="preserve"> настоящих Правил</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8" w:name="_Toc395562070"/>
      <w:bookmarkStart w:id="59"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8"/>
      <w:bookmarkEnd w:id="5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w:t>
      </w:r>
      <w:r w:rsidRPr="0052653F">
        <w:rPr>
          <w:rFonts w:ascii="Times New Roman" w:hAnsi="Times New Roman" w:cs="Times New Roman"/>
          <w:sz w:val="28"/>
          <w:szCs w:val="28"/>
        </w:rPr>
        <w:lastRenderedPageBreak/>
        <w:t>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2555B5" w:rsidRPr="0052653F" w:rsidRDefault="002555B5" w:rsidP="002555B5">
      <w:pPr>
        <w:pStyle w:val="2"/>
        <w:ind w:firstLine="708"/>
        <w:rPr>
          <w:szCs w:val="28"/>
        </w:rPr>
      </w:pPr>
      <w:bookmarkStart w:id="60" w:name="_Глава_6._ОБЩИЕ"/>
      <w:bookmarkStart w:id="61" w:name="_Toc395562071"/>
      <w:bookmarkStart w:id="62" w:name="_Toc403727688"/>
      <w:bookmarkStart w:id="63" w:name="_Toc395562084"/>
      <w:bookmarkStart w:id="64" w:name="_Toc403727701"/>
      <w:bookmarkStart w:id="65" w:name="_Toc395562077"/>
      <w:bookmarkStart w:id="66" w:name="_Toc403727694"/>
      <w:bookmarkEnd w:id="60"/>
      <w:r w:rsidRPr="0052653F">
        <w:rPr>
          <w:szCs w:val="28"/>
        </w:rPr>
        <w:lastRenderedPageBreak/>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дминистрации Поселения</w:t>
      </w:r>
      <w:bookmarkEnd w:id="61"/>
      <w:bookmarkEnd w:id="62"/>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Pr="0052653F">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нных главой а</w:t>
      </w:r>
      <w:r w:rsidRPr="0052653F">
        <w:rPr>
          <w:rFonts w:ascii="Times New Roman" w:hAnsi="Times New Roman" w:cs="Times New Roman"/>
          <w:sz w:val="28"/>
          <w:szCs w:val="28"/>
        </w:rPr>
        <w:t>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555B5" w:rsidRPr="0052653F">
        <w:rPr>
          <w:rFonts w:ascii="Times New Roman" w:hAnsi="Times New Roman" w:cs="Times New Roman"/>
          <w:sz w:val="28"/>
          <w:szCs w:val="28"/>
        </w:rPr>
        <w:t xml:space="preserve">)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492038">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2555B5" w:rsidRPr="0052653F">
        <w:rPr>
          <w:rFonts w:ascii="Times New Roman" w:hAnsi="Times New Roman" w:cs="Times New Roman"/>
          <w:sz w:val="28"/>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7" w:name="_Toc395562073"/>
      <w:bookmarkStart w:id="68" w:name="_Toc403727690"/>
      <w:r w:rsidRPr="0052653F">
        <w:rPr>
          <w:szCs w:val="28"/>
        </w:rPr>
        <w:t>Статья 2</w:t>
      </w:r>
      <w:r w:rsidR="003345BA">
        <w:rPr>
          <w:szCs w:val="28"/>
        </w:rPr>
        <w:t>2</w:t>
      </w:r>
      <w:r w:rsidRPr="0052653F">
        <w:rPr>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bookmarkEnd w:id="67"/>
      <w:bookmarkEnd w:id="68"/>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 инициативе заявителей, реализуемой </w:t>
      </w:r>
      <w:proofErr w:type="gramStart"/>
      <w:r w:rsidRPr="0052653F">
        <w:rPr>
          <w:rFonts w:ascii="Times New Roman" w:hAnsi="Times New Roman" w:cs="Times New Roman"/>
          <w:sz w:val="28"/>
          <w:szCs w:val="28"/>
        </w:rPr>
        <w:t>в порядке</w:t>
      </w:r>
      <w:proofErr w:type="gramEnd"/>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69" w:name="_Toc395562074"/>
      <w:bookmarkStart w:id="70"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bookmarkEnd w:id="70"/>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w:t>
      </w:r>
      <w:r w:rsidRPr="0052653F">
        <w:rPr>
          <w:rFonts w:ascii="Times New Roman" w:hAnsi="Times New Roman" w:cs="Times New Roman"/>
          <w:sz w:val="28"/>
          <w:szCs w:val="28"/>
        </w:rPr>
        <w:lastRenderedPageBreak/>
        <w:t>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Администрации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Поселения в порядке, определенном </w:t>
      </w:r>
      <w:r w:rsidRPr="0052653F">
        <w:rPr>
          <w:rFonts w:ascii="Times New Roman" w:hAnsi="Times New Roman" w:cs="Times New Roman"/>
          <w:b/>
          <w:sz w:val="28"/>
          <w:szCs w:val="28"/>
        </w:rPr>
        <w:t>главой 6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Администрации Поселения в отношении земельного участка, на котором расположен многоквартирный дом, в границах, превышающих площадь, </w:t>
      </w:r>
      <w:r w:rsidRPr="0052653F">
        <w:rPr>
          <w:rFonts w:ascii="Times New Roman" w:hAnsi="Times New Roman" w:cs="Times New Roman"/>
          <w:sz w:val="28"/>
          <w:szCs w:val="28"/>
        </w:rPr>
        <w:lastRenderedPageBreak/>
        <w:t>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программы (плана) межевания застроенных территорий, утвержденной главой Администрации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решения главы Администрации Поселения,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1" w:name="_Toc395562075"/>
      <w:bookmarkStart w:id="72" w:name="_Toc403727692"/>
      <w:r w:rsidRPr="0052653F">
        <w:rPr>
          <w:szCs w:val="28"/>
        </w:rPr>
        <w:t xml:space="preserve">Статья </w:t>
      </w:r>
      <w:r w:rsidR="003345BA">
        <w:rPr>
          <w:szCs w:val="28"/>
        </w:rPr>
        <w:t>2</w:t>
      </w:r>
      <w:r>
        <w:rPr>
          <w:szCs w:val="28"/>
        </w:rPr>
        <w:t>4</w:t>
      </w:r>
      <w:r w:rsidRPr="0052653F">
        <w:rPr>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течение пятнадцати рабочих дней со дня поступления заявки Администрация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отклонить заявление по причине его несоответствия генеральному плану Поселения, настоящим Правилам либо по причине того, что предлагаемая для </w:t>
      </w:r>
      <w:r w:rsidRPr="0052653F">
        <w:rPr>
          <w:rFonts w:ascii="Times New Roman" w:hAnsi="Times New Roman" w:cs="Times New Roman"/>
          <w:sz w:val="28"/>
          <w:szCs w:val="28"/>
        </w:rPr>
        <w:lastRenderedPageBreak/>
        <w:t>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1"/>
      <w:bookmarkEnd w:id="72"/>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Поселения.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C65179" w:rsidRDefault="00C65179" w:rsidP="00C65179">
      <w:pPr>
        <w:pStyle w:val="1"/>
      </w:pPr>
      <w:r w:rsidRPr="0052653F">
        <w:t xml:space="preserve">Глава </w:t>
      </w:r>
      <w:r w:rsidR="00C922C9">
        <w:t>5</w:t>
      </w:r>
      <w:r w:rsidRPr="0052653F">
        <w:t>. ПОЛОЖЕНИЯ О ПРОВЕДЕНИИ ПУБЛИЧНЫХ СЛУШАНИЙ ПО ВОПРОСАМ ЗЕМЛЕПОЛЬЗОВАНИЯ И ЗАСТРОЙКИ</w:t>
      </w:r>
      <w:bookmarkEnd w:id="63"/>
      <w:bookmarkEnd w:id="64"/>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lastRenderedPageBreak/>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w:t>
      </w:r>
      <w:r w:rsidR="00920608">
        <w:rPr>
          <w:rFonts w:eastAsia="Calibri"/>
          <w:sz w:val="28"/>
          <w:szCs w:val="22"/>
          <w:lang w:eastAsia="en-US"/>
        </w:rPr>
        <w:t xml:space="preserve"> </w:t>
      </w:r>
      <w:r w:rsidRPr="003345BA">
        <w:rPr>
          <w:rFonts w:eastAsia="Calibri"/>
          <w:sz w:val="28"/>
          <w:szCs w:val="22"/>
          <w:lang w:eastAsia="en-US"/>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w:t>
      </w:r>
      <w:r w:rsidR="00920608">
        <w:rPr>
          <w:rFonts w:eastAsia="Calibri"/>
          <w:sz w:val="28"/>
          <w:szCs w:val="22"/>
          <w:lang w:eastAsia="en-US"/>
        </w:rPr>
        <w:t xml:space="preserve"> </w:t>
      </w:r>
      <w:r w:rsidRPr="003345BA">
        <w:rPr>
          <w:rFonts w:eastAsia="Calibri"/>
          <w:sz w:val="28"/>
          <w:szCs w:val="22"/>
          <w:lang w:eastAsia="en-US"/>
        </w:rPr>
        <w:t>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w:t>
      </w:r>
      <w:r w:rsidR="00920608">
        <w:rPr>
          <w:rFonts w:eastAsia="Calibri"/>
          <w:sz w:val="28"/>
          <w:szCs w:val="22"/>
          <w:lang w:eastAsia="en-US"/>
        </w:rPr>
        <w:t xml:space="preserve"> </w:t>
      </w:r>
      <w:r w:rsidRPr="003345BA">
        <w:rPr>
          <w:rFonts w:eastAsia="Calibri"/>
          <w:sz w:val="28"/>
          <w:szCs w:val="22"/>
          <w:lang w:eastAsia="en-US"/>
        </w:rPr>
        <w:t>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w:t>
      </w:r>
      <w:r w:rsidR="00920608">
        <w:rPr>
          <w:rFonts w:eastAsia="Calibri"/>
          <w:sz w:val="28"/>
          <w:szCs w:val="22"/>
          <w:lang w:eastAsia="en-US"/>
        </w:rPr>
        <w:t xml:space="preserve"> </w:t>
      </w:r>
      <w:r w:rsidRPr="003345BA">
        <w:rPr>
          <w:rFonts w:eastAsia="Calibri"/>
          <w:sz w:val="28"/>
          <w:szCs w:val="22"/>
          <w:lang w:eastAsia="en-US"/>
        </w:rPr>
        <w:t>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глава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Уставом П</w:t>
      </w:r>
      <w:r w:rsidRPr="00805A9E">
        <w:rPr>
          <w:rFonts w:eastAsia="Calibri"/>
          <w:sz w:val="28"/>
          <w:szCs w:val="22"/>
          <w:lang w:eastAsia="en-US"/>
        </w:rPr>
        <w:t>оселения, Правилами</w:t>
      </w:r>
      <w:r w:rsidRPr="003345BA">
        <w:rPr>
          <w:rFonts w:eastAsia="Calibri"/>
          <w:sz w:val="28"/>
          <w:szCs w:val="22"/>
          <w:lang w:eastAsia="en-US"/>
        </w:rPr>
        <w:t xml:space="preserve"> и иными муниципальными правовыми актами поселения.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lastRenderedPageBreak/>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Публичные слушания по вопросам градостроительной деятельности назначаются постановлением главы </w:t>
      </w:r>
      <w:r w:rsidR="00805A9E">
        <w:rPr>
          <w:rFonts w:eastAsia="Calibri"/>
          <w:sz w:val="28"/>
          <w:szCs w:val="22"/>
          <w:lang w:eastAsia="en-US"/>
        </w:rPr>
        <w:t>П</w:t>
      </w:r>
      <w:r w:rsidRPr="003345BA">
        <w:rPr>
          <w:rFonts w:eastAsia="Calibri"/>
          <w:sz w:val="28"/>
          <w:szCs w:val="22"/>
          <w:lang w:eastAsia="en-US"/>
        </w:rPr>
        <w:t>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7B021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подлежит опубликованию в порядке, установленном Уставом </w:t>
      </w:r>
      <w:r w:rsidR="007B021F">
        <w:rPr>
          <w:rFonts w:eastAsia="Calibri"/>
          <w:sz w:val="28"/>
          <w:szCs w:val="22"/>
          <w:lang w:eastAsia="en-US"/>
        </w:rPr>
        <w:t>П</w:t>
      </w:r>
      <w:r w:rsidRPr="003345BA">
        <w:rPr>
          <w:rFonts w:eastAsia="Calibri"/>
          <w:sz w:val="28"/>
          <w:szCs w:val="22"/>
          <w:lang w:eastAsia="en-US"/>
        </w:rPr>
        <w:t>оселения для официального опубликования муниципальных правовых актов, и размещается на официальном сайте поселения 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3. В постановлении главы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7)</w:t>
      </w:r>
      <w:r w:rsidR="007B021F">
        <w:rPr>
          <w:rFonts w:eastAsia="Calibri"/>
          <w:sz w:val="28"/>
          <w:szCs w:val="22"/>
          <w:lang w:eastAsia="en-US"/>
        </w:rPr>
        <w:t xml:space="preserve"> </w:t>
      </w:r>
      <w:r w:rsidRPr="003345BA">
        <w:rPr>
          <w:rFonts w:eastAsia="Calibri"/>
          <w:sz w:val="28"/>
          <w:szCs w:val="22"/>
          <w:lang w:eastAsia="en-US"/>
        </w:rPr>
        <w:t>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w:t>
      </w:r>
      <w:r w:rsidRPr="003345BA">
        <w:rPr>
          <w:rFonts w:eastAsia="Calibri"/>
          <w:sz w:val="28"/>
          <w:szCs w:val="22"/>
          <w:lang w:eastAsia="en-US"/>
        </w:rPr>
        <w:lastRenderedPageBreak/>
        <w:t>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П</w:t>
      </w:r>
      <w:r w:rsidRPr="003345BA">
        <w:rPr>
          <w:rFonts w:eastAsia="Calibri"/>
          <w:sz w:val="28"/>
          <w:szCs w:val="22"/>
          <w:lang w:eastAsia="en-US"/>
        </w:rPr>
        <w:t>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постановлением администрации П</w:t>
      </w:r>
      <w:r w:rsidRPr="003345BA">
        <w:rPr>
          <w:rFonts w:eastAsia="Calibri"/>
          <w:sz w:val="28"/>
          <w:szCs w:val="22"/>
          <w:lang w:eastAsia="en-US"/>
        </w:rPr>
        <w:t>оселения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Администрация </w:t>
      </w:r>
      <w:r w:rsidR="00584AAA">
        <w:rPr>
          <w:rFonts w:eastAsia="Calibri"/>
          <w:sz w:val="28"/>
          <w:szCs w:val="22"/>
          <w:lang w:eastAsia="en-US"/>
        </w:rPr>
        <w:t>П</w:t>
      </w:r>
      <w:r w:rsidRPr="003345BA">
        <w:rPr>
          <w:rFonts w:eastAsia="Calibri"/>
          <w:sz w:val="28"/>
          <w:szCs w:val="22"/>
          <w:lang w:eastAsia="en-US"/>
        </w:rPr>
        <w:t>оселения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w:t>
      </w:r>
      <w:r w:rsidR="00584AAA">
        <w:rPr>
          <w:rFonts w:eastAsia="Calibri"/>
          <w:sz w:val="28"/>
          <w:szCs w:val="22"/>
          <w:lang w:eastAsia="en-US"/>
        </w:rPr>
        <w:t xml:space="preserve"> </w:t>
      </w:r>
      <w:r w:rsidRPr="003345BA">
        <w:rPr>
          <w:rFonts w:eastAsia="Calibri"/>
          <w:sz w:val="28"/>
          <w:szCs w:val="22"/>
          <w:lang w:eastAsia="en-US"/>
        </w:rPr>
        <w:t>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за счет средств бюджета поселения –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 xml:space="preserve">2. Жители </w:t>
      </w:r>
      <w:r w:rsidR="00584AAA">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w:t>
      </w:r>
      <w:r w:rsidR="00584AAA">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поселения 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В случае если в постановлении администрации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контроль за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w:t>
      </w:r>
      <w:r w:rsidRPr="003345BA">
        <w:rPr>
          <w:rFonts w:eastAsia="Calibri"/>
          <w:sz w:val="28"/>
          <w:szCs w:val="22"/>
          <w:lang w:eastAsia="en-US"/>
        </w:rPr>
        <w:lastRenderedPageBreak/>
        <w:t>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11.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Форма протокола мероприятия по информированию устанавливается постановлением администрации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поселения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584AAA">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Форма протокола публичных слушаний устанавливается постановлением администрации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w:t>
      </w:r>
      <w:r w:rsidR="00BE37B9">
        <w:rPr>
          <w:rFonts w:eastAsia="Calibri"/>
          <w:sz w:val="28"/>
          <w:szCs w:val="22"/>
          <w:lang w:eastAsia="en-US"/>
        </w:rPr>
        <w:t xml:space="preserve"> </w:t>
      </w:r>
      <w:r w:rsidRPr="003345BA">
        <w:rPr>
          <w:rFonts w:eastAsia="Calibri"/>
          <w:sz w:val="28"/>
          <w:szCs w:val="22"/>
          <w:lang w:eastAsia="en-US"/>
        </w:rPr>
        <w:t>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w:t>
      </w:r>
      <w:r w:rsidR="00BE37B9">
        <w:rPr>
          <w:rFonts w:eastAsia="Calibri"/>
          <w:sz w:val="28"/>
          <w:szCs w:val="22"/>
          <w:lang w:eastAsia="en-US"/>
        </w:rPr>
        <w:t xml:space="preserve"> </w:t>
      </w:r>
      <w:r w:rsidRPr="003345BA">
        <w:rPr>
          <w:rFonts w:eastAsia="Calibri"/>
          <w:sz w:val="28"/>
          <w:szCs w:val="22"/>
          <w:lang w:eastAsia="en-US"/>
        </w:rPr>
        <w:t>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w:t>
      </w:r>
      <w:r w:rsidR="00BE37B9">
        <w:rPr>
          <w:rFonts w:eastAsia="Calibri"/>
          <w:sz w:val="28"/>
          <w:szCs w:val="22"/>
          <w:lang w:eastAsia="en-US"/>
        </w:rPr>
        <w:t xml:space="preserve"> </w:t>
      </w:r>
      <w:r w:rsidRPr="003345BA">
        <w:rPr>
          <w:rFonts w:eastAsia="Calibri"/>
          <w:sz w:val="28"/>
          <w:szCs w:val="22"/>
          <w:lang w:eastAsia="en-US"/>
        </w:rPr>
        <w:t>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w:t>
      </w:r>
      <w:r w:rsidR="00BE37B9">
        <w:rPr>
          <w:rFonts w:eastAsia="Calibri"/>
          <w:sz w:val="28"/>
          <w:szCs w:val="22"/>
          <w:lang w:eastAsia="en-US"/>
        </w:rPr>
        <w:t xml:space="preserve"> </w:t>
      </w:r>
      <w:r w:rsidRPr="003345BA">
        <w:rPr>
          <w:rFonts w:eastAsia="Calibri"/>
          <w:sz w:val="28"/>
          <w:szCs w:val="22"/>
          <w:lang w:eastAsia="en-US"/>
        </w:rPr>
        <w:t>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w:t>
      </w:r>
      <w:r w:rsidR="00BE37B9">
        <w:rPr>
          <w:rFonts w:eastAsia="Calibri"/>
          <w:sz w:val="28"/>
          <w:szCs w:val="22"/>
          <w:lang w:eastAsia="en-US"/>
        </w:rPr>
        <w:t xml:space="preserve"> </w:t>
      </w:r>
      <w:r w:rsidRPr="003345BA">
        <w:rPr>
          <w:rFonts w:eastAsia="Calibri"/>
          <w:sz w:val="28"/>
          <w:szCs w:val="22"/>
          <w:lang w:eastAsia="en-US"/>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w:t>
      </w:r>
      <w:r w:rsidR="00BE37B9">
        <w:rPr>
          <w:rFonts w:eastAsia="Calibri"/>
          <w:sz w:val="28"/>
          <w:szCs w:val="22"/>
          <w:lang w:eastAsia="en-US"/>
        </w:rPr>
        <w:t xml:space="preserve"> </w:t>
      </w:r>
      <w:r w:rsidRPr="003345BA">
        <w:rPr>
          <w:rFonts w:eastAsia="Calibri"/>
          <w:sz w:val="28"/>
          <w:szCs w:val="22"/>
          <w:lang w:eastAsia="en-US"/>
        </w:rPr>
        <w:t>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w:t>
      </w:r>
      <w:r w:rsidR="00BE37B9">
        <w:rPr>
          <w:rFonts w:eastAsia="Calibri"/>
          <w:sz w:val="28"/>
          <w:szCs w:val="22"/>
          <w:lang w:eastAsia="en-US"/>
        </w:rPr>
        <w:t xml:space="preserve"> </w:t>
      </w:r>
      <w:r w:rsidRPr="003345BA">
        <w:rPr>
          <w:rFonts w:eastAsia="Calibri"/>
          <w:sz w:val="28"/>
          <w:szCs w:val="22"/>
          <w:lang w:eastAsia="en-US"/>
        </w:rPr>
        <w:t>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w:t>
      </w:r>
      <w:r w:rsidR="00BE37B9">
        <w:rPr>
          <w:rFonts w:eastAsia="Calibri"/>
          <w:sz w:val="28"/>
          <w:szCs w:val="22"/>
          <w:lang w:eastAsia="en-US"/>
        </w:rPr>
        <w:t xml:space="preserve"> </w:t>
      </w:r>
      <w:r w:rsidRPr="003345BA">
        <w:rPr>
          <w:rFonts w:eastAsia="Calibri"/>
          <w:sz w:val="28"/>
          <w:szCs w:val="22"/>
          <w:lang w:eastAsia="en-US"/>
        </w:rPr>
        <w:t>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Форма заключения о результатах публичных слушаний устанавливается постановлением администрации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Pr="003345BA">
        <w:rPr>
          <w:rFonts w:eastAsia="Calibri"/>
          <w:sz w:val="28"/>
          <w:szCs w:val="22"/>
          <w:lang w:eastAsia="en-US"/>
        </w:rPr>
        <w:lastRenderedPageBreak/>
        <w:t xml:space="preserve">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подтверждение соответствия проекта планировки территории генеральному плану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3" w:name="_Статья_33._Особенности"/>
      <w:bookmarkStart w:id="74" w:name="_Toc395562089"/>
      <w:bookmarkStart w:id="75" w:name="_Toc403727706"/>
      <w:bookmarkEnd w:id="73"/>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4"/>
      <w:bookmarkEnd w:id="75"/>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6" w:name="_Статья_34._Особенности"/>
      <w:bookmarkStart w:id="77" w:name="_Toc395562090"/>
      <w:bookmarkStart w:id="78" w:name="_Toc403727707"/>
      <w:bookmarkEnd w:id="76"/>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7"/>
      <w:bookmarkEnd w:id="78"/>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79" w:name="_Toc395562080"/>
      <w:bookmarkStart w:id="80" w:name="_Toc403727697"/>
      <w:bookmarkEnd w:id="65"/>
      <w:bookmarkEnd w:id="66"/>
      <w:r w:rsidRPr="0052653F">
        <w:t xml:space="preserve">Глава </w:t>
      </w:r>
      <w:r w:rsidR="00C922C9">
        <w:t>6</w:t>
      </w:r>
      <w:r w:rsidRPr="0052653F">
        <w:t>. ПОЛОЖЕ</w:t>
      </w:r>
      <w:r w:rsidR="001E5A88">
        <w:t>Н</w:t>
      </w:r>
      <w:r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Основаниями для рассмотрения главой администрации поселения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lastRenderedPageBreak/>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 о принятии предложения по внесению изменений в Правила и о внесении соответствующих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 об отклонении предложения по внесению изменений в Правила, с указанием причин отклонения.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4. В постановлении главы администрации поселения о подготовке проекта решения о внесении изменений в Правила устанавливаются: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5. Глава администрации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6. Копия постановления администрации поселения о подготовке о внесении изменений в Правила или об отклонении предложения о внесении 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w:t>
      </w:r>
      <w:r>
        <w:rPr>
          <w:rFonts w:eastAsia="Calibri"/>
          <w:sz w:val="28"/>
          <w:szCs w:val="22"/>
          <w:lang w:eastAsia="en-US"/>
        </w:rPr>
        <w:t xml:space="preserve"> </w:t>
      </w:r>
      <w:r w:rsidRPr="00AF426D">
        <w:rPr>
          <w:rFonts w:eastAsia="Calibri"/>
          <w:sz w:val="28"/>
          <w:szCs w:val="22"/>
          <w:lang w:eastAsia="en-US"/>
        </w:rPr>
        <w:t xml:space="preserve">В целях осуществления работ по подготовке проекта решения о внесении изменений в Правила администрация </w:t>
      </w:r>
      <w:r w:rsidR="00C922C9">
        <w:rPr>
          <w:rFonts w:eastAsia="Calibri"/>
          <w:sz w:val="28"/>
          <w:szCs w:val="22"/>
          <w:lang w:eastAsia="en-US"/>
        </w:rPr>
        <w:t>П</w:t>
      </w:r>
      <w:r w:rsidRPr="00AF426D">
        <w:rPr>
          <w:rFonts w:eastAsia="Calibri"/>
          <w:sz w:val="28"/>
          <w:szCs w:val="22"/>
          <w:lang w:eastAsia="en-US"/>
        </w:rPr>
        <w:t>оселения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lastRenderedPageBreak/>
        <w:t>1)</w:t>
      </w:r>
      <w:r w:rsidR="00C922C9">
        <w:rPr>
          <w:rFonts w:eastAsia="Calibri"/>
          <w:sz w:val="28"/>
          <w:szCs w:val="22"/>
          <w:lang w:eastAsia="en-US"/>
        </w:rPr>
        <w:t xml:space="preserve"> </w:t>
      </w:r>
      <w:r w:rsidRPr="00AF426D">
        <w:rPr>
          <w:rFonts w:eastAsia="Calibri"/>
          <w:sz w:val="28"/>
          <w:szCs w:val="22"/>
          <w:lang w:eastAsia="en-US"/>
        </w:rPr>
        <w:t>осуществляет контроль за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подготавливает предложения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4.</w:t>
      </w:r>
      <w:r w:rsidR="00C922C9">
        <w:rPr>
          <w:rFonts w:eastAsia="Calibri"/>
          <w:sz w:val="28"/>
          <w:szCs w:val="22"/>
          <w:lang w:eastAsia="en-US"/>
        </w:rPr>
        <w:t xml:space="preserve"> </w:t>
      </w:r>
      <w:r w:rsidRPr="00AF426D">
        <w:rPr>
          <w:rFonts w:eastAsia="Calibri"/>
          <w:sz w:val="28"/>
          <w:szCs w:val="22"/>
          <w:lang w:eastAsia="en-US"/>
        </w:rPr>
        <w:t>По результатам указанной в пункте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5.</w:t>
      </w:r>
      <w:r w:rsidR="00C922C9">
        <w:rPr>
          <w:rFonts w:eastAsia="Calibri"/>
          <w:sz w:val="28"/>
          <w:szCs w:val="22"/>
          <w:lang w:eastAsia="en-US"/>
        </w:rPr>
        <w:t xml:space="preserve"> </w:t>
      </w:r>
      <w:r w:rsidRPr="00AF426D">
        <w:rPr>
          <w:rFonts w:eastAsia="Calibri"/>
          <w:sz w:val="28"/>
          <w:szCs w:val="22"/>
          <w:lang w:eastAsia="en-US"/>
        </w:rPr>
        <w:t xml:space="preserve">Глава </w:t>
      </w:r>
      <w:r w:rsidR="00C922C9">
        <w:rPr>
          <w:rFonts w:eastAsia="Calibri"/>
          <w:sz w:val="28"/>
          <w:szCs w:val="22"/>
          <w:lang w:eastAsia="en-US"/>
        </w:rPr>
        <w:t>П</w:t>
      </w:r>
      <w:r w:rsidRPr="00AF426D">
        <w:rPr>
          <w:rFonts w:eastAsia="Calibri"/>
          <w:sz w:val="28"/>
          <w:szCs w:val="22"/>
          <w:lang w:eastAsia="en-US"/>
        </w:rPr>
        <w:t>оселения издает постановление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6.</w:t>
      </w:r>
      <w:r w:rsidR="00C922C9">
        <w:rPr>
          <w:rFonts w:eastAsia="Calibri"/>
          <w:sz w:val="28"/>
          <w:szCs w:val="22"/>
          <w:lang w:eastAsia="en-US"/>
        </w:rPr>
        <w:t xml:space="preserve"> </w:t>
      </w:r>
      <w:r w:rsidRPr="00AF426D">
        <w:rPr>
          <w:rFonts w:eastAsia="Calibri"/>
          <w:sz w:val="28"/>
          <w:szCs w:val="22"/>
          <w:lang w:eastAsia="en-US"/>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C922C9">
        <w:rPr>
          <w:rFonts w:eastAsia="Calibri"/>
          <w:sz w:val="28"/>
          <w:szCs w:val="22"/>
          <w:lang w:eastAsia="en-US"/>
        </w:rPr>
        <w:t>П</w:t>
      </w:r>
      <w:r w:rsidRPr="00AF426D">
        <w:rPr>
          <w:rFonts w:eastAsia="Calibri"/>
          <w:sz w:val="28"/>
          <w:szCs w:val="22"/>
          <w:lang w:eastAsia="en-US"/>
        </w:rPr>
        <w:t>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7.</w:t>
      </w:r>
      <w:r w:rsidR="00C922C9">
        <w:rPr>
          <w:rFonts w:eastAsia="Calibri"/>
          <w:sz w:val="28"/>
          <w:szCs w:val="22"/>
          <w:lang w:eastAsia="en-US"/>
        </w:rPr>
        <w:t xml:space="preserve"> </w:t>
      </w:r>
      <w:r w:rsidRPr="00AF426D">
        <w:rPr>
          <w:rFonts w:eastAsia="Calibri"/>
          <w:sz w:val="28"/>
          <w:szCs w:val="22"/>
          <w:lang w:eastAsia="en-US"/>
        </w:rPr>
        <w:t>Глава администрации поселения 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8.</w:t>
      </w:r>
      <w:r w:rsidR="00C922C9">
        <w:rPr>
          <w:rFonts w:eastAsia="Calibri"/>
          <w:sz w:val="28"/>
          <w:szCs w:val="22"/>
          <w:lang w:eastAsia="en-US"/>
        </w:rPr>
        <w:t xml:space="preserve"> </w:t>
      </w:r>
      <w:r w:rsidRPr="00AF426D">
        <w:rPr>
          <w:rFonts w:eastAsia="Calibri"/>
          <w:sz w:val="28"/>
          <w:szCs w:val="22"/>
          <w:lang w:eastAsia="en-US"/>
        </w:rPr>
        <w:t>Комитете по архитектуре и градостроительству Ленинградской области в течение тридцати календарных дней рассматривает переданные материалы и принимает решение об утверждении проекта о внесении изменения в Правила или принимает решение об отклонении проекта о внесении изменения в Правила и о направлении проекта в администрацию поселения на доработку.</w:t>
      </w:r>
    </w:p>
    <w:p w:rsidR="00AF426D" w:rsidRDefault="00AF426D" w:rsidP="00AF426D"/>
    <w:p w:rsidR="00AF426D" w:rsidRDefault="00AF426D" w:rsidP="00AF426D"/>
    <w:p w:rsidR="00AF426D" w:rsidRDefault="00AF426D" w:rsidP="00AF426D"/>
    <w:p w:rsidR="00AF426D" w:rsidRDefault="00AF426D" w:rsidP="00AF426D"/>
    <w:p w:rsidR="00AF426D" w:rsidRPr="00AF426D" w:rsidRDefault="00AF426D" w:rsidP="00AF426D"/>
    <w:p w:rsidR="00C57717" w:rsidRPr="0052653F" w:rsidRDefault="00C57717" w:rsidP="006B5C7A">
      <w:pPr>
        <w:pStyle w:val="2"/>
        <w:ind w:firstLine="708"/>
        <w:rPr>
          <w:szCs w:val="28"/>
        </w:rPr>
      </w:pPr>
      <w:bookmarkStart w:id="81" w:name="_Toc395562054"/>
      <w:bookmarkStart w:id="82" w:name="_Toc403727671"/>
      <w:r w:rsidRPr="0052653F">
        <w:rPr>
          <w:szCs w:val="28"/>
        </w:rPr>
        <w:lastRenderedPageBreak/>
        <w:t xml:space="preserve">Статья </w:t>
      </w:r>
      <w:r w:rsidR="00AF426D">
        <w:rPr>
          <w:szCs w:val="28"/>
        </w:rPr>
        <w:t>42</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1"/>
      <w:bookmarkEnd w:id="82"/>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3" w:name="а6"/>
      <w:bookmarkEnd w:id="83"/>
      <w:r w:rsidRPr="0052653F">
        <w:rPr>
          <w:rFonts w:ascii="Times New Roman" w:hAnsi="Times New Roman" w:cs="Times New Roman"/>
          <w:sz w:val="28"/>
          <w:szCs w:val="28"/>
        </w:rPr>
        <w:t xml:space="preserve">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главой Администрации Поселения документации по планировке территории, а также утверждение и изменение иной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51805" w:rsidRPr="0052653F" w:rsidRDefault="00F51805" w:rsidP="00FC29A1">
      <w:pPr>
        <w:pStyle w:val="1"/>
      </w:pPr>
      <w:r w:rsidRPr="0052653F">
        <w:t xml:space="preserve">Глава </w:t>
      </w:r>
      <w:r w:rsidR="00040807" w:rsidRPr="0052653F">
        <w:t>7.</w:t>
      </w:r>
      <w:r w:rsidRPr="0052653F">
        <w:t xml:space="preserve"> </w:t>
      </w:r>
      <w:r w:rsidR="00040807" w:rsidRPr="0052653F">
        <w:t xml:space="preserve">ПОЛОЖЕНИЯ ОБ </w:t>
      </w:r>
      <w:r w:rsidRPr="0052653F">
        <w:t>УСТАНОВЛЕНИ</w:t>
      </w:r>
      <w:r w:rsidR="00040807" w:rsidRPr="0052653F">
        <w:t>И</w:t>
      </w:r>
      <w:r w:rsidRPr="0052653F">
        <w:t>, ИЗ</w:t>
      </w:r>
      <w:r w:rsidR="00271E3E" w:rsidRPr="0052653F">
        <w:t>МЕНЕНИ</w:t>
      </w:r>
      <w:r w:rsidR="00040807" w:rsidRPr="0052653F">
        <w:t>И</w:t>
      </w:r>
      <w:r w:rsidR="00271E3E" w:rsidRPr="0052653F">
        <w:t>, ФИКСАЦИ</w:t>
      </w:r>
      <w:r w:rsidR="00040807" w:rsidRPr="0052653F">
        <w:t>И</w:t>
      </w:r>
      <w:r w:rsidR="00271E3E" w:rsidRPr="0052653F">
        <w:t xml:space="preserve"> ГРАНИЦ ЗЕМЕЛЬ </w:t>
      </w:r>
      <w:r w:rsidRPr="0052653F">
        <w:t>ПУБЛИЧНОГО ИСПОЛЬЗОВАНИЯ, ИХ ИСПОЛЬЗОВАНИ</w:t>
      </w:r>
      <w:bookmarkEnd w:id="79"/>
      <w:bookmarkEnd w:id="80"/>
      <w:r w:rsidR="00040807" w:rsidRPr="0052653F">
        <w:t>Я</w:t>
      </w:r>
    </w:p>
    <w:p w:rsidR="00F51805" w:rsidRPr="0052653F" w:rsidRDefault="00F51805" w:rsidP="006B5C7A">
      <w:pPr>
        <w:pStyle w:val="2"/>
        <w:ind w:firstLine="708"/>
        <w:rPr>
          <w:szCs w:val="28"/>
        </w:rPr>
      </w:pPr>
      <w:bookmarkStart w:id="84" w:name="_Toc395562081"/>
      <w:bookmarkStart w:id="85" w:name="_Toc403727698"/>
      <w:r w:rsidRPr="0052653F">
        <w:rPr>
          <w:szCs w:val="28"/>
        </w:rPr>
        <w:t xml:space="preserve">Статья </w:t>
      </w:r>
      <w:r w:rsidR="00C922C9">
        <w:rPr>
          <w:szCs w:val="28"/>
        </w:rPr>
        <w:t>43</w:t>
      </w:r>
      <w:r w:rsidRPr="0052653F">
        <w:rPr>
          <w:szCs w:val="28"/>
        </w:rPr>
        <w:t>. Общие положения о землях публичного использования</w:t>
      </w:r>
      <w:bookmarkEnd w:id="84"/>
      <w:bookmarkEnd w:id="8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w:t>
      </w:r>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rsidR="00F51805" w:rsidRPr="0052653F" w:rsidRDefault="00F51805" w:rsidP="006B5C7A">
      <w:pPr>
        <w:pStyle w:val="2"/>
        <w:ind w:firstLine="708"/>
        <w:rPr>
          <w:szCs w:val="28"/>
        </w:rPr>
      </w:pPr>
      <w:bookmarkStart w:id="86" w:name="_Toc395562082"/>
      <w:bookmarkStart w:id="87" w:name="_Toc403727699"/>
      <w:r w:rsidRPr="0052653F">
        <w:rPr>
          <w:szCs w:val="28"/>
        </w:rPr>
        <w:t xml:space="preserve">Статья </w:t>
      </w:r>
      <w:r w:rsidR="00C922C9">
        <w:rPr>
          <w:szCs w:val="28"/>
        </w:rPr>
        <w:t>44</w:t>
      </w:r>
      <w:r w:rsidRPr="0052653F">
        <w:rPr>
          <w:szCs w:val="28"/>
        </w:rPr>
        <w:t>. Установление и изменение границ земель публичного использования</w:t>
      </w:r>
      <w:bookmarkEnd w:id="86"/>
      <w:bookmarkEnd w:id="8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8" w:name="_Toc395562083"/>
      <w:bookmarkStart w:id="89" w:name="_Toc403727700"/>
      <w:r w:rsidRPr="0052653F">
        <w:rPr>
          <w:szCs w:val="28"/>
        </w:rPr>
        <w:lastRenderedPageBreak/>
        <w:t xml:space="preserve">Статья </w:t>
      </w:r>
      <w:r w:rsidR="00C922C9">
        <w:rPr>
          <w:szCs w:val="28"/>
        </w:rPr>
        <w:t>45</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8"/>
      <w:bookmarkEnd w:id="8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F51805" w:rsidRPr="0052653F" w:rsidRDefault="00F51805" w:rsidP="00FC29A1">
      <w:pPr>
        <w:pStyle w:val="1"/>
      </w:pPr>
      <w:bookmarkStart w:id="90" w:name="_Глава_8._ПОЛОЖЕНИЯ"/>
      <w:bookmarkStart w:id="91" w:name="_Toc395562091"/>
      <w:bookmarkStart w:id="92" w:name="_Toc403727708"/>
      <w:bookmarkEnd w:id="90"/>
      <w:r w:rsidRPr="0052653F">
        <w:t xml:space="preserve">Глава </w:t>
      </w:r>
      <w:r w:rsidR="00040807" w:rsidRPr="0052653F">
        <w:t>8</w:t>
      </w:r>
      <w:r w:rsidRPr="0052653F">
        <w:t xml:space="preserve">. ПОЛОЖЕНИЯ О РЕЗЕРВИРОВАНИИ </w:t>
      </w:r>
      <w:r w:rsidR="000545F4" w:rsidRPr="0052653F">
        <w:t xml:space="preserve">ЗЕМЕЛЬ, ОБ ИЗЪЯТИИ </w:t>
      </w:r>
      <w:r w:rsidRPr="0052653F">
        <w:t>ЗЕМЕЛЬНЫХ У</w:t>
      </w:r>
      <w:r w:rsidR="000545F4" w:rsidRPr="0052653F">
        <w:t xml:space="preserve">ЧАСТКОВ ДЛЯ ГОСУДАРСТВЕННЫХ ИЛИ </w:t>
      </w:r>
      <w:r w:rsidRPr="0052653F">
        <w:t>МУНИЦИПАЛЬНЫХ</w:t>
      </w:r>
      <w:r w:rsidR="00666C80" w:rsidRPr="0052653F">
        <w:t xml:space="preserve"> </w:t>
      </w:r>
      <w:r w:rsidRPr="0052653F">
        <w:t>НУЖД, УСТАНОВЛЕНИИ ПУБЛИЧНЫХ СЕРВИТУТОВ</w:t>
      </w:r>
      <w:bookmarkEnd w:id="91"/>
      <w:bookmarkEnd w:id="92"/>
    </w:p>
    <w:p w:rsidR="00F51805" w:rsidRPr="0052653F" w:rsidRDefault="00F51805" w:rsidP="006B5C7A">
      <w:pPr>
        <w:pStyle w:val="2"/>
        <w:ind w:firstLine="708"/>
        <w:rPr>
          <w:szCs w:val="28"/>
        </w:rPr>
      </w:pPr>
      <w:bookmarkStart w:id="93" w:name="_Toc395562092"/>
      <w:bookmarkStart w:id="94" w:name="_Toc403727709"/>
      <w:r w:rsidRPr="0052653F">
        <w:rPr>
          <w:szCs w:val="28"/>
        </w:rPr>
        <w:t xml:space="preserve">Статья </w:t>
      </w:r>
      <w:r w:rsidR="00C922C9">
        <w:rPr>
          <w:szCs w:val="28"/>
        </w:rPr>
        <w:t>46</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3"/>
      <w:bookmarkEnd w:id="9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w:t>
      </w:r>
      <w:r w:rsidRPr="0052653F">
        <w:rPr>
          <w:rFonts w:ascii="Times New Roman" w:hAnsi="Times New Roman" w:cs="Times New Roman"/>
          <w:sz w:val="28"/>
          <w:szCs w:val="28"/>
        </w:rPr>
        <w:lastRenderedPageBreak/>
        <w:t>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5" w:name="_Toc395562093"/>
      <w:bookmarkStart w:id="96" w:name="_Toc403727710"/>
      <w:r w:rsidRPr="0052653F">
        <w:rPr>
          <w:szCs w:val="28"/>
        </w:rPr>
        <w:t xml:space="preserve">Статья </w:t>
      </w:r>
      <w:r w:rsidR="00C922C9">
        <w:rPr>
          <w:szCs w:val="28"/>
        </w:rPr>
        <w:t>47</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5"/>
      <w:bookmarkEnd w:id="9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Решение о резервировании земель подлежит опубликованию </w:t>
      </w:r>
      <w:proofErr w:type="gramStart"/>
      <w:r w:rsidRPr="0052653F">
        <w:rPr>
          <w:rFonts w:ascii="Times New Roman" w:hAnsi="Times New Roman" w:cs="Times New Roman"/>
          <w:sz w:val="28"/>
          <w:szCs w:val="28"/>
        </w:rPr>
        <w:t>в  порядке</w:t>
      </w:r>
      <w:proofErr w:type="gramEnd"/>
      <w:r w:rsidRPr="0052653F">
        <w:rPr>
          <w:rFonts w:ascii="Times New Roman" w:hAnsi="Times New Roman" w:cs="Times New Roman"/>
          <w:sz w:val="28"/>
          <w:szCs w:val="28"/>
        </w:rPr>
        <w:t>,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7" w:name="_Toc395562094"/>
      <w:bookmarkStart w:id="98" w:name="_Toc403727711"/>
      <w:r w:rsidRPr="0052653F">
        <w:rPr>
          <w:szCs w:val="28"/>
        </w:rPr>
        <w:t xml:space="preserve">Статья </w:t>
      </w:r>
      <w:r w:rsidR="00C922C9">
        <w:rPr>
          <w:szCs w:val="28"/>
        </w:rPr>
        <w:t>48</w:t>
      </w:r>
      <w:r w:rsidR="005357F1" w:rsidRPr="0052653F">
        <w:rPr>
          <w:szCs w:val="28"/>
        </w:rPr>
        <w:t>.</w:t>
      </w:r>
      <w:r w:rsidRPr="0052653F">
        <w:rPr>
          <w:szCs w:val="28"/>
        </w:rPr>
        <w:t xml:space="preserve"> Условия установления публичных сервитутов</w:t>
      </w:r>
      <w:bookmarkEnd w:id="97"/>
      <w:bookmarkEnd w:id="9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99" w:name="_Глава_10._СТРОИТЕЛЬНЫЕ"/>
      <w:bookmarkStart w:id="100" w:name="_Toc395562095"/>
      <w:bookmarkStart w:id="101" w:name="_Toc403727712"/>
      <w:bookmarkEnd w:id="99"/>
      <w:r w:rsidRPr="0052653F">
        <w:t xml:space="preserve">Глава </w:t>
      </w:r>
      <w:r w:rsidR="00040807" w:rsidRPr="0052653F">
        <w:t>9</w:t>
      </w:r>
      <w:r w:rsidRPr="0052653F">
        <w:t xml:space="preserve">. </w:t>
      </w:r>
      <w:r w:rsidR="00040807" w:rsidRPr="0052653F">
        <w:t xml:space="preserve">ПОЛОЖЕНИЯ О </w:t>
      </w:r>
      <w:r w:rsidRPr="0052653F">
        <w:t>СТРОИТЕЛЬНЫ</w:t>
      </w:r>
      <w:r w:rsidR="00040807" w:rsidRPr="0052653F">
        <w:t>Х</w:t>
      </w:r>
      <w:r w:rsidRPr="0052653F">
        <w:t xml:space="preserve"> ИЗМЕНЕНИЯ</w:t>
      </w:r>
      <w:r w:rsidR="00040807" w:rsidRPr="0052653F">
        <w:t>Х</w:t>
      </w:r>
      <w:r w:rsidRPr="0052653F">
        <w:t xml:space="preserve"> ОБЪЕКТОВ</w:t>
      </w:r>
      <w:r w:rsidR="000545F4" w:rsidRPr="0052653F">
        <w:t xml:space="preserve"> </w:t>
      </w:r>
      <w:r w:rsidRPr="0052653F">
        <w:t>КАПИТАЛЬНОГО СТРОИТЕЛЬСТВА</w:t>
      </w:r>
      <w:bookmarkEnd w:id="100"/>
      <w:bookmarkEnd w:id="101"/>
    </w:p>
    <w:p w:rsidR="00F51805" w:rsidRPr="0052653F" w:rsidRDefault="00F51805" w:rsidP="006B5C7A">
      <w:pPr>
        <w:pStyle w:val="2"/>
        <w:ind w:firstLine="708"/>
        <w:rPr>
          <w:szCs w:val="28"/>
        </w:rPr>
      </w:pPr>
      <w:bookmarkStart w:id="102" w:name="_Статья_38._Право"/>
      <w:bookmarkStart w:id="103" w:name="_Toc395562096"/>
      <w:bookmarkStart w:id="104" w:name="_Toc403727713"/>
      <w:bookmarkEnd w:id="102"/>
      <w:r w:rsidRPr="0052653F">
        <w:rPr>
          <w:szCs w:val="28"/>
        </w:rPr>
        <w:t xml:space="preserve">Статья </w:t>
      </w:r>
      <w:r w:rsidR="00C922C9">
        <w:rPr>
          <w:szCs w:val="28"/>
        </w:rPr>
        <w:t>49</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3"/>
      <w:bookmarkEnd w:id="104"/>
    </w:p>
    <w:p w:rsidR="00F41586" w:rsidRPr="00F41586" w:rsidRDefault="00F41586" w:rsidP="00F41586">
      <w:pPr>
        <w:pStyle w:val="ad"/>
        <w:ind w:firstLine="708"/>
      </w:pPr>
      <w:bookmarkStart w:id="105" w:name="_Toc395562097"/>
      <w:bookmarkStart w:id="106" w:name="_Toc403727714"/>
      <w:r w:rsidRPr="00F41586">
        <w:t xml:space="preserve">1. 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w:t>
      </w:r>
      <w:r w:rsidRPr="00F41586">
        <w:lastRenderedPageBreak/>
        <w:t xml:space="preserve">аренды, постоянного пользования, пожизненного наследуемого владения), или их представители. </w:t>
      </w:r>
    </w:p>
    <w:p w:rsidR="00F41586" w:rsidRPr="00F41586" w:rsidRDefault="00F41586" w:rsidP="00ED081F">
      <w:pPr>
        <w:pStyle w:val="ad"/>
        <w:ind w:firstLine="708"/>
      </w:pPr>
      <w:r w:rsidRPr="00F41586">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r w:rsidR="00ED081F" w:rsidRPr="00F41586">
        <w:t>предусмотренных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3. Выдача разрешения на строительство не требуется в случаях, предусмотренных статьей 51 Градостроительного кодекса РФ,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7" w:name="_Статья_40._Выдача"/>
      <w:bookmarkStart w:id="108" w:name="_Toc395562098"/>
      <w:bookmarkStart w:id="109" w:name="_Toc403727715"/>
      <w:bookmarkEnd w:id="105"/>
      <w:bookmarkEnd w:id="106"/>
      <w:bookmarkEnd w:id="107"/>
      <w:r>
        <w:rPr>
          <w:szCs w:val="28"/>
        </w:rPr>
        <w:t>Статья 50</w:t>
      </w:r>
      <w:r w:rsidR="00F51805" w:rsidRPr="0052653F">
        <w:rPr>
          <w:szCs w:val="28"/>
        </w:rPr>
        <w:t>. Выдача разрешений на строительство</w:t>
      </w:r>
      <w:bookmarkEnd w:id="108"/>
      <w:bookmarkEnd w:id="10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6156">
        <w:rPr>
          <w:rFonts w:ascii="Times New Roman" w:hAnsi="Times New Roman" w:cs="Times New Roman"/>
          <w:sz w:val="28"/>
          <w:szCs w:val="28"/>
        </w:rPr>
        <w:t>.</w:t>
      </w:r>
      <w:r w:rsidR="00E66156" w:rsidRPr="00E66156">
        <w:t xml:space="preserve"> </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0" w:name="_Toc395562099"/>
      <w:bookmarkStart w:id="111" w:name="_Toc403727716"/>
      <w:r w:rsidRPr="0052653F">
        <w:rPr>
          <w:szCs w:val="28"/>
        </w:rPr>
        <w:t xml:space="preserve">Статья </w:t>
      </w:r>
      <w:r w:rsidR="00ED081F">
        <w:rPr>
          <w:szCs w:val="28"/>
        </w:rPr>
        <w:t>51</w:t>
      </w:r>
      <w:r w:rsidRPr="0052653F">
        <w:rPr>
          <w:szCs w:val="28"/>
        </w:rPr>
        <w:t>. Строительство, реконструкция</w:t>
      </w:r>
      <w:bookmarkEnd w:id="110"/>
      <w:bookmarkEnd w:id="111"/>
      <w:r w:rsidR="00ED081F">
        <w:rPr>
          <w:szCs w:val="28"/>
        </w:rPr>
        <w:t>,</w:t>
      </w:r>
      <w:r w:rsidR="00ED081F" w:rsidRPr="00ED081F">
        <w:rPr>
          <w:rFonts w:cs="Times New Roman"/>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r w:rsidRPr="00E66156">
        <w:rPr>
          <w:rFonts w:ascii="Times New Roman" w:hAnsi="Times New Roman" w:cs="Times New Roman"/>
          <w:sz w:val="28"/>
          <w:szCs w:val="28"/>
        </w:rPr>
        <w:t xml:space="preserve">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w:t>
      </w:r>
      <w:r w:rsidRPr="00E66156">
        <w:rPr>
          <w:rFonts w:ascii="Times New Roman" w:hAnsi="Times New Roman" w:cs="Times New Roman"/>
          <w:sz w:val="28"/>
          <w:szCs w:val="28"/>
        </w:rPr>
        <w:lastRenderedPageBreak/>
        <w:t>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2" w:name="_Toc395562100"/>
      <w:bookmarkStart w:id="113" w:name="_Toc403727717"/>
      <w:r w:rsidRPr="0052653F">
        <w:rPr>
          <w:szCs w:val="28"/>
        </w:rPr>
        <w:t xml:space="preserve">Статья </w:t>
      </w:r>
      <w:r w:rsidR="00D53B7E">
        <w:rPr>
          <w:szCs w:val="28"/>
        </w:rPr>
        <w:t>52</w:t>
      </w:r>
      <w:r w:rsidRPr="0052653F">
        <w:rPr>
          <w:szCs w:val="28"/>
        </w:rPr>
        <w:t>. Выдача разрешения на ввод объекта в эксплуатацию</w:t>
      </w:r>
      <w:bookmarkEnd w:id="112"/>
      <w:bookmarkEnd w:id="113"/>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4" w:name="_Toc395562101"/>
      <w:bookmarkStart w:id="115" w:name="_Toc403727718"/>
      <w:r w:rsidRPr="0052653F">
        <w:rPr>
          <w:szCs w:val="28"/>
        </w:rPr>
        <w:t xml:space="preserve">Статья </w:t>
      </w:r>
      <w:r w:rsidR="00D53B7E">
        <w:rPr>
          <w:szCs w:val="28"/>
        </w:rPr>
        <w:t>53</w:t>
      </w:r>
      <w:r w:rsidRPr="0052653F">
        <w:rPr>
          <w:szCs w:val="28"/>
        </w:rPr>
        <w:t>. Ограждение земельных участков</w:t>
      </w:r>
      <w:bookmarkEnd w:id="114"/>
      <w:bookmarkEnd w:id="115"/>
    </w:p>
    <w:p w:rsidR="00F54789" w:rsidRPr="0052653F" w:rsidRDefault="00F54789" w:rsidP="00D06027">
      <w:pPr>
        <w:pStyle w:val="ad"/>
        <w:ind w:firstLine="708"/>
        <w:rPr>
          <w:szCs w:val="28"/>
        </w:rPr>
      </w:pPr>
      <w:r w:rsidRPr="0052653F">
        <w:rPr>
          <w:szCs w:val="28"/>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D53B7E" w:rsidRPr="00D53B7E" w:rsidRDefault="00D53B7E" w:rsidP="00D53B7E">
      <w:pPr>
        <w:pStyle w:val="ad"/>
        <w:ind w:firstLine="708"/>
        <w:rPr>
          <w:szCs w:val="28"/>
        </w:rPr>
      </w:pPr>
      <w:r>
        <w:rPr>
          <w:szCs w:val="28"/>
        </w:rPr>
        <w:t>2</w:t>
      </w:r>
      <w:r w:rsidRPr="00D53B7E">
        <w:rPr>
          <w:szCs w:val="28"/>
        </w:rPr>
        <w:t>. Максимальная высота ограждений земельных участков устанавливается для земельных участков жилой застройки.</w:t>
      </w:r>
    </w:p>
    <w:p w:rsidR="00D53B7E" w:rsidRPr="00D53B7E" w:rsidRDefault="00D53B7E" w:rsidP="00D53B7E">
      <w:pPr>
        <w:pStyle w:val="ad"/>
        <w:ind w:firstLine="708"/>
        <w:rPr>
          <w:szCs w:val="28"/>
        </w:rPr>
      </w:pPr>
      <w:r>
        <w:rPr>
          <w:szCs w:val="28"/>
        </w:rPr>
        <w:t>3</w:t>
      </w:r>
      <w:r w:rsidRPr="00D53B7E">
        <w:rPr>
          <w:szCs w:val="28"/>
        </w:rPr>
        <w:t>. Максимальная высота ограждений земельных участков жилой застройки:</w:t>
      </w:r>
    </w:p>
    <w:p w:rsidR="00D53B7E" w:rsidRPr="00D53B7E" w:rsidRDefault="00D53B7E" w:rsidP="00D53B7E">
      <w:pPr>
        <w:pStyle w:val="ad"/>
        <w:ind w:firstLine="708"/>
        <w:rPr>
          <w:szCs w:val="28"/>
        </w:rPr>
      </w:pPr>
      <w:r w:rsidRPr="00D53B7E">
        <w:rPr>
          <w:szCs w:val="28"/>
        </w:rPr>
        <w:t>вдоль транспортных магистралей не более 3 метров;</w:t>
      </w:r>
    </w:p>
    <w:p w:rsidR="00D53B7E" w:rsidRPr="00D53B7E" w:rsidRDefault="00D53B7E" w:rsidP="00D53B7E">
      <w:pPr>
        <w:pStyle w:val="ad"/>
        <w:ind w:firstLine="708"/>
        <w:rPr>
          <w:szCs w:val="28"/>
        </w:rPr>
      </w:pPr>
      <w:r w:rsidRPr="00D53B7E">
        <w:rPr>
          <w:szCs w:val="28"/>
        </w:rPr>
        <w:t>вдоль улиц и проездов не более 2 метров;</w:t>
      </w:r>
    </w:p>
    <w:p w:rsidR="00D53B7E" w:rsidRDefault="00D53B7E" w:rsidP="00D53B7E">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D53B7E" w:rsidRPr="00D53B7E" w:rsidRDefault="00D53B7E" w:rsidP="00D53B7E">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D53B7E" w:rsidRPr="00D53B7E" w:rsidRDefault="00D53B7E" w:rsidP="00D53B7E">
      <w:pPr>
        <w:pStyle w:val="ad"/>
        <w:ind w:firstLine="708"/>
        <w:rPr>
          <w:szCs w:val="28"/>
        </w:rPr>
      </w:pPr>
      <w:r>
        <w:rPr>
          <w:szCs w:val="28"/>
        </w:rPr>
        <w:t>4</w:t>
      </w:r>
      <w:r w:rsidRPr="00D53B7E">
        <w:rPr>
          <w:szCs w:val="28"/>
        </w:rPr>
        <w:t>. Ограждения вдоль улиц и проездов и между соседними земельными участками могут быть выполнены как в «прозрачном», так и в «сплошном» исполнении без согласования.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F54789" w:rsidRPr="0052653F" w:rsidRDefault="00D53B7E" w:rsidP="00D06027">
      <w:pPr>
        <w:pStyle w:val="ad"/>
        <w:ind w:firstLine="708"/>
        <w:rPr>
          <w:szCs w:val="28"/>
        </w:rPr>
      </w:pPr>
      <w:r>
        <w:rPr>
          <w:szCs w:val="28"/>
        </w:rPr>
        <w:t>5</w:t>
      </w:r>
      <w:r w:rsidR="00F54789"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bookmarkStart w:id="116" w:name="_Toc395562102"/>
      <w:bookmarkStart w:id="117" w:name="_Toc403727719"/>
      <w:r w:rsidRPr="0052653F">
        <w:rPr>
          <w:szCs w:val="28"/>
        </w:rPr>
        <w:lastRenderedPageBreak/>
        <w:t xml:space="preserve">Статья </w:t>
      </w:r>
      <w:r w:rsidR="00D53B7E">
        <w:rPr>
          <w:szCs w:val="28"/>
        </w:rPr>
        <w:t>54</w:t>
      </w:r>
      <w:r w:rsidRPr="0052653F">
        <w:rPr>
          <w:szCs w:val="28"/>
        </w:rPr>
        <w:t>. Порядок производства работ по прокладке, ремонту подземных инженерных сооружений</w:t>
      </w:r>
      <w:bookmarkEnd w:id="116"/>
      <w:bookmarkEnd w:id="117"/>
    </w:p>
    <w:p w:rsidR="00F54789" w:rsidRPr="0052653F" w:rsidRDefault="00F54789" w:rsidP="00D06027">
      <w:pPr>
        <w:pStyle w:val="ad"/>
        <w:ind w:firstLine="708"/>
        <w:rPr>
          <w:szCs w:val="28"/>
        </w:rPr>
      </w:pPr>
      <w:r w:rsidRPr="0052653F">
        <w:rPr>
          <w:szCs w:val="28"/>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C1228C" w:rsidRPr="0052653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Администрации </w:t>
      </w:r>
      <w:r w:rsidR="00C1228C" w:rsidRPr="0052653F">
        <w:rPr>
          <w:szCs w:val="28"/>
        </w:rPr>
        <w:t>П</w:t>
      </w:r>
      <w:r w:rsidRPr="0052653F">
        <w:rPr>
          <w:szCs w:val="28"/>
        </w:rPr>
        <w:t>оселения готовится и выдается ордер на производство работ. Осуществление контроля за порядком производства работ, производит администрация сельского поселения.</w:t>
      </w:r>
    </w:p>
    <w:p w:rsidR="00F54789" w:rsidRPr="0052653F" w:rsidRDefault="00F54789" w:rsidP="00D06027">
      <w:pPr>
        <w:pStyle w:val="ad"/>
        <w:ind w:firstLine="708"/>
        <w:rPr>
          <w:szCs w:val="28"/>
        </w:rPr>
      </w:pPr>
      <w:r w:rsidRPr="0052653F">
        <w:rPr>
          <w:szCs w:val="28"/>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C1228C" w:rsidRPr="0052653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C1228C" w:rsidRPr="0052653F">
        <w:rPr>
          <w:szCs w:val="28"/>
        </w:rPr>
        <w:t>А</w:t>
      </w:r>
      <w:r w:rsidRPr="0052653F">
        <w:rPr>
          <w:szCs w:val="28"/>
        </w:rPr>
        <w:t xml:space="preserve">дминистрации </w:t>
      </w:r>
      <w:r w:rsidR="00C1228C" w:rsidRPr="0052653F">
        <w:rPr>
          <w:szCs w:val="28"/>
        </w:rPr>
        <w:t>П</w:t>
      </w:r>
      <w:r w:rsidRPr="0052653F">
        <w:rPr>
          <w:szCs w:val="28"/>
        </w:rPr>
        <w:t>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F54789" w:rsidRPr="0052653F" w:rsidRDefault="00F54789" w:rsidP="00D06027">
      <w:pPr>
        <w:pStyle w:val="ad"/>
        <w:ind w:firstLine="708"/>
        <w:rPr>
          <w:szCs w:val="28"/>
        </w:rPr>
      </w:pPr>
      <w:r w:rsidRPr="0052653F">
        <w:rPr>
          <w:szCs w:val="28"/>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lastRenderedPageBreak/>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8" w:name="_Toc395562103"/>
      <w:bookmarkStart w:id="119" w:name="_Toc403727720"/>
      <w:r w:rsidRPr="0052653F">
        <w:rPr>
          <w:szCs w:val="28"/>
        </w:rPr>
        <w:t xml:space="preserve">Статья </w:t>
      </w:r>
      <w:r w:rsidR="00297F06">
        <w:rPr>
          <w:szCs w:val="28"/>
        </w:rPr>
        <w:t>55</w:t>
      </w:r>
      <w:r w:rsidRPr="0052653F">
        <w:rPr>
          <w:szCs w:val="28"/>
        </w:rPr>
        <w:t>. Размещение временных сооружений</w:t>
      </w:r>
      <w:bookmarkEnd w:id="118"/>
      <w:bookmarkEnd w:id="119"/>
    </w:p>
    <w:p w:rsidR="00F54789" w:rsidRPr="0052653F" w:rsidRDefault="00F54789" w:rsidP="00D06027">
      <w:pPr>
        <w:pStyle w:val="ad"/>
        <w:ind w:firstLine="708"/>
        <w:rPr>
          <w:szCs w:val="28"/>
        </w:rPr>
      </w:pPr>
      <w:r w:rsidRPr="0052653F">
        <w:rPr>
          <w:szCs w:val="28"/>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C1228C" w:rsidRPr="0052653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C1228C" w:rsidRPr="0052653F">
        <w:rPr>
          <w:szCs w:val="28"/>
        </w:rPr>
        <w:t>Администрацией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в Администрацию</w:t>
      </w:r>
      <w:r w:rsidRPr="0052653F">
        <w:rPr>
          <w:szCs w:val="28"/>
        </w:rPr>
        <w:t xml:space="preserve"> </w:t>
      </w:r>
      <w:r w:rsidR="00C1228C" w:rsidRPr="0052653F">
        <w:rPr>
          <w:szCs w:val="28"/>
        </w:rPr>
        <w:t>П</w:t>
      </w:r>
      <w:r w:rsidRPr="0052653F">
        <w:rPr>
          <w:szCs w:val="28"/>
        </w:rPr>
        <w:t>оселения.</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C1228C" w:rsidRPr="0052653F">
        <w:rPr>
          <w:szCs w:val="28"/>
        </w:rPr>
        <w:t>П</w:t>
      </w:r>
      <w:r w:rsidR="00F54789"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C1228C" w:rsidRPr="0052653F">
        <w:rPr>
          <w:szCs w:val="28"/>
        </w:rPr>
        <w:t>П</w:t>
      </w:r>
      <w:r w:rsidR="00F54789"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lastRenderedPageBreak/>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297F06" w:rsidRPr="0052653F">
        <w:rPr>
          <w:szCs w:val="28"/>
        </w:rPr>
        <w:t>поселения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7. Договор аренды земельного участка, может быть, расторгнут досрочно при:</w:t>
      </w:r>
    </w:p>
    <w:p w:rsidR="00F54789" w:rsidRPr="0052653F" w:rsidRDefault="00F54789" w:rsidP="00297F06">
      <w:pPr>
        <w:pStyle w:val="ad"/>
        <w:ind w:firstLine="708"/>
        <w:rPr>
          <w:szCs w:val="28"/>
        </w:rPr>
      </w:pPr>
      <w:r w:rsidRPr="0052653F">
        <w:rPr>
          <w:szCs w:val="28"/>
        </w:rPr>
        <w:t>использовании земельного участка и временного сооружения не по целевому назначению;</w:t>
      </w:r>
    </w:p>
    <w:p w:rsidR="00F54789" w:rsidRPr="0052653F" w:rsidRDefault="00F54789" w:rsidP="00297F06">
      <w:pPr>
        <w:pStyle w:val="ad"/>
        <w:ind w:firstLine="708"/>
        <w:rPr>
          <w:szCs w:val="28"/>
        </w:rPr>
      </w:pPr>
      <w:r w:rsidRPr="0052653F">
        <w:rPr>
          <w:szCs w:val="28"/>
        </w:rPr>
        <w:t>переходе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r w:rsidRPr="0052653F">
        <w:rPr>
          <w:szCs w:val="28"/>
        </w:rPr>
        <w:t>отсутствии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систематическом невыполнении предписаний органов надзора и контролирующих организаций;</w:t>
      </w:r>
    </w:p>
    <w:p w:rsidR="00F54789" w:rsidRPr="0052653F" w:rsidRDefault="00F54789" w:rsidP="00297F06">
      <w:pPr>
        <w:pStyle w:val="ad"/>
        <w:ind w:firstLine="708"/>
        <w:rPr>
          <w:szCs w:val="28"/>
        </w:rPr>
      </w:pPr>
      <w:r w:rsidRPr="0052653F">
        <w:rPr>
          <w:szCs w:val="28"/>
        </w:rPr>
        <w:t>невнесении в установленный срок арендной платы;</w:t>
      </w:r>
    </w:p>
    <w:p w:rsidR="00F54789" w:rsidRPr="0052653F" w:rsidRDefault="00F54789" w:rsidP="00297F06">
      <w:pPr>
        <w:pStyle w:val="ad"/>
        <w:ind w:firstLine="708"/>
        <w:rPr>
          <w:szCs w:val="28"/>
        </w:rPr>
      </w:pPr>
      <w:r w:rsidRPr="0052653F">
        <w:rPr>
          <w:szCs w:val="28"/>
        </w:rPr>
        <w:t>несоблюдении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8. В продлении договора аренды земли может быть отказано при:</w:t>
      </w:r>
    </w:p>
    <w:p w:rsidR="00F54789" w:rsidRPr="0052653F" w:rsidRDefault="00F54789" w:rsidP="00297F06">
      <w:pPr>
        <w:pStyle w:val="ad"/>
        <w:ind w:firstLine="708"/>
        <w:rPr>
          <w:szCs w:val="28"/>
        </w:rPr>
      </w:pPr>
      <w:r w:rsidRPr="0052653F">
        <w:rPr>
          <w:szCs w:val="28"/>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r w:rsidRPr="0052653F">
        <w:rPr>
          <w:szCs w:val="28"/>
        </w:rPr>
        <w:t>несоответствии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r w:rsidRPr="0052653F">
        <w:rPr>
          <w:szCs w:val="28"/>
        </w:rPr>
        <w:t>размещении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lastRenderedPageBreak/>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w:t>
      </w:r>
      <w:r w:rsidR="00C1228C" w:rsidRPr="0052653F">
        <w:rPr>
          <w:szCs w:val="28"/>
        </w:rPr>
        <w:t>П</w:t>
      </w:r>
      <w:r w:rsidR="00F54789" w:rsidRPr="0052653F">
        <w:rPr>
          <w:szCs w:val="28"/>
        </w:rPr>
        <w:t>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F51805" w:rsidRPr="0052653F" w:rsidRDefault="00F51805" w:rsidP="006B5C7A">
      <w:pPr>
        <w:pStyle w:val="2"/>
        <w:ind w:firstLine="708"/>
        <w:rPr>
          <w:szCs w:val="28"/>
        </w:rPr>
      </w:pPr>
      <w:bookmarkStart w:id="120" w:name="_Toc395562107"/>
      <w:bookmarkStart w:id="121" w:name="_Toc403727724"/>
      <w:r w:rsidRPr="0052653F">
        <w:rPr>
          <w:szCs w:val="28"/>
        </w:rPr>
        <w:t xml:space="preserve">Статья </w:t>
      </w:r>
      <w:r w:rsidR="00297F06">
        <w:rPr>
          <w:szCs w:val="28"/>
        </w:rPr>
        <w:t>56</w:t>
      </w:r>
      <w:r w:rsidRPr="0052653F">
        <w:rPr>
          <w:szCs w:val="28"/>
        </w:rPr>
        <w:t>. Ответственность за нарушение Правил</w:t>
      </w:r>
      <w:bookmarkEnd w:id="120"/>
      <w:bookmarkEnd w:id="12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2" w:name="_Toc395562108"/>
      <w:bookmarkStart w:id="123" w:name="_Toc403727725"/>
      <w:r w:rsidRPr="0052653F">
        <w:lastRenderedPageBreak/>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22"/>
      <w:bookmarkEnd w:id="123"/>
      <w:r w:rsidRPr="0052653F">
        <w:t xml:space="preserve"> </w:t>
      </w:r>
    </w:p>
    <w:p w:rsidR="00141126" w:rsidRPr="0052653F" w:rsidRDefault="00141126" w:rsidP="006B5C7A">
      <w:pPr>
        <w:pStyle w:val="2"/>
        <w:ind w:firstLine="708"/>
        <w:rPr>
          <w:szCs w:val="28"/>
        </w:rPr>
      </w:pPr>
      <w:bookmarkStart w:id="124" w:name="_Toc395562110"/>
      <w:bookmarkStart w:id="125" w:name="_Toc403727727"/>
      <w:r w:rsidRPr="0052653F">
        <w:rPr>
          <w:szCs w:val="28"/>
        </w:rPr>
        <w:t xml:space="preserve">Статья </w:t>
      </w:r>
      <w:r w:rsidR="00297F06">
        <w:rPr>
          <w:szCs w:val="28"/>
        </w:rPr>
        <w:t>57</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4"/>
      <w:bookmarkEnd w:id="125"/>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D31E24">
        <w:rPr>
          <w:b w:val="0"/>
          <w:noProof/>
          <w:color w:val="auto"/>
          <w:sz w:val="28"/>
          <w:szCs w:val="28"/>
        </w:rPr>
        <w:t>1</w:t>
      </w:r>
      <w:r w:rsidRPr="0052653F">
        <w:rPr>
          <w:b w:val="0"/>
          <w:color w:val="auto"/>
          <w:sz w:val="28"/>
          <w:szCs w:val="28"/>
        </w:rPr>
        <w:fldChar w:fldCharType="end"/>
      </w:r>
    </w:p>
    <w:tbl>
      <w:tblPr>
        <w:tblStyle w:val="a9"/>
        <w:tblW w:w="9339" w:type="dxa"/>
        <w:jc w:val="center"/>
        <w:tblLook w:val="04A0" w:firstRow="1" w:lastRow="0" w:firstColumn="1" w:lastColumn="0" w:noHBand="0" w:noVBand="1"/>
      </w:tblPr>
      <w:tblGrid>
        <w:gridCol w:w="6842"/>
        <w:gridCol w:w="2497"/>
      </w:tblGrid>
      <w:tr w:rsidR="009E79A9" w:rsidRPr="0052653F" w:rsidTr="00B92581">
        <w:trPr>
          <w:jc w:val="center"/>
        </w:trPr>
        <w:tc>
          <w:tcPr>
            <w:tcW w:w="684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Жилая зона</w:t>
            </w:r>
            <w:r w:rsidRPr="0052653F">
              <w:rPr>
                <w:sz w:val="28"/>
                <w:szCs w:val="28"/>
              </w:rPr>
              <w:tab/>
            </w:r>
          </w:p>
        </w:tc>
        <w:tc>
          <w:tcPr>
            <w:tcW w:w="2497" w:type="dxa"/>
          </w:tcPr>
          <w:p w:rsidR="00442E28" w:rsidRPr="0052653F" w:rsidRDefault="00442E28" w:rsidP="007B0A22">
            <w:pPr>
              <w:jc w:val="center"/>
              <w:rPr>
                <w:sz w:val="28"/>
                <w:szCs w:val="28"/>
              </w:rPr>
            </w:pPr>
            <w:r w:rsidRPr="0052653F">
              <w:rPr>
                <w:sz w:val="28"/>
                <w:szCs w:val="28"/>
              </w:rPr>
              <w:t>Ж</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индивидуальными жилыми домами</w:t>
            </w:r>
          </w:p>
        </w:tc>
        <w:tc>
          <w:tcPr>
            <w:tcW w:w="2497" w:type="dxa"/>
          </w:tcPr>
          <w:p w:rsidR="00442E28" w:rsidRPr="0052653F" w:rsidRDefault="00442E28" w:rsidP="007B0A22">
            <w:pPr>
              <w:jc w:val="center"/>
              <w:rPr>
                <w:sz w:val="28"/>
                <w:szCs w:val="28"/>
              </w:rPr>
            </w:pPr>
            <w:r w:rsidRPr="0052653F">
              <w:rPr>
                <w:sz w:val="28"/>
                <w:szCs w:val="28"/>
              </w:rPr>
              <w:t>Ж1</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малоэтажными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Ж2</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среднеэтажными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Ж3</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многоэтажными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Ж4</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жилыми объектами иных видов</w:t>
            </w:r>
          </w:p>
        </w:tc>
        <w:tc>
          <w:tcPr>
            <w:tcW w:w="2497" w:type="dxa"/>
          </w:tcPr>
          <w:p w:rsidR="00442E28" w:rsidRPr="0052653F" w:rsidRDefault="00442E28" w:rsidP="007B0A22">
            <w:pPr>
              <w:jc w:val="center"/>
              <w:rPr>
                <w:sz w:val="28"/>
                <w:szCs w:val="28"/>
              </w:rPr>
            </w:pPr>
            <w:r w:rsidRPr="0052653F">
              <w:rPr>
                <w:sz w:val="28"/>
                <w:szCs w:val="28"/>
              </w:rPr>
              <w:t>Ж5</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 xml:space="preserve">Зона размещения объектов социального и коммунально-бытового назначения </w:t>
            </w:r>
          </w:p>
        </w:tc>
        <w:tc>
          <w:tcPr>
            <w:tcW w:w="2497" w:type="dxa"/>
          </w:tcPr>
          <w:p w:rsidR="00442E28" w:rsidRPr="0052653F" w:rsidRDefault="00442E28" w:rsidP="007B0A22">
            <w:pPr>
              <w:jc w:val="center"/>
              <w:rPr>
                <w:sz w:val="28"/>
                <w:szCs w:val="28"/>
              </w:rPr>
            </w:pPr>
            <w:r w:rsidRPr="0052653F">
              <w:rPr>
                <w:sz w:val="28"/>
                <w:szCs w:val="28"/>
              </w:rPr>
              <w:t>О1</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делового, общественного и коммерческого назначения</w:t>
            </w:r>
          </w:p>
        </w:tc>
        <w:tc>
          <w:tcPr>
            <w:tcW w:w="2497" w:type="dxa"/>
          </w:tcPr>
          <w:p w:rsidR="00442E28" w:rsidRPr="0052653F" w:rsidRDefault="00442E28" w:rsidP="007B0A22">
            <w:pPr>
              <w:jc w:val="center"/>
              <w:rPr>
                <w:sz w:val="28"/>
                <w:szCs w:val="28"/>
              </w:rPr>
            </w:pPr>
            <w:r w:rsidRPr="0052653F">
              <w:rPr>
                <w:sz w:val="28"/>
                <w:szCs w:val="28"/>
              </w:rPr>
              <w:t>О2</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инженерной инфраструктуры </w:t>
            </w:r>
          </w:p>
        </w:tc>
        <w:tc>
          <w:tcPr>
            <w:tcW w:w="2497" w:type="dxa"/>
          </w:tcPr>
          <w:p w:rsidR="00EB00DA" w:rsidRPr="0052653F" w:rsidRDefault="00EB00DA" w:rsidP="006A416F">
            <w:pPr>
              <w:jc w:val="center"/>
              <w:rPr>
                <w:sz w:val="28"/>
                <w:szCs w:val="28"/>
              </w:rPr>
            </w:pPr>
            <w:r w:rsidRPr="0052653F">
              <w:rPr>
                <w:sz w:val="28"/>
                <w:szCs w:val="28"/>
              </w:rPr>
              <w:t>И</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транспортной инфраструктуры</w:t>
            </w:r>
          </w:p>
        </w:tc>
        <w:tc>
          <w:tcPr>
            <w:tcW w:w="2497" w:type="dxa"/>
          </w:tcPr>
          <w:p w:rsidR="00EB00DA" w:rsidRPr="0052653F" w:rsidRDefault="00EB00DA" w:rsidP="006A416F">
            <w:pPr>
              <w:jc w:val="center"/>
              <w:rPr>
                <w:sz w:val="28"/>
                <w:szCs w:val="28"/>
              </w:rPr>
            </w:pPr>
            <w:r w:rsidRPr="0052653F">
              <w:rPr>
                <w:sz w:val="28"/>
                <w:szCs w:val="28"/>
              </w:rPr>
              <w:t>Т</w:t>
            </w:r>
          </w:p>
        </w:tc>
      </w:tr>
      <w:tr w:rsidR="00EB00DA" w:rsidRPr="0052653F" w:rsidTr="00B92581">
        <w:trPr>
          <w:jc w:val="center"/>
        </w:trPr>
        <w:tc>
          <w:tcPr>
            <w:tcW w:w="6842" w:type="dxa"/>
          </w:tcPr>
          <w:p w:rsidR="00EB00DA" w:rsidRPr="0052653F" w:rsidRDefault="00EB00DA" w:rsidP="006A416F">
            <w:pPr>
              <w:snapToGrid w:val="0"/>
              <w:rPr>
                <w:rFonts w:eastAsia="Calibri"/>
                <w:sz w:val="28"/>
                <w:szCs w:val="28"/>
                <w:lang w:eastAsia="ar-SA"/>
              </w:rPr>
            </w:pPr>
            <w:r w:rsidRPr="0052653F">
              <w:rPr>
                <w:rFonts w:eastAsia="Calibri"/>
                <w:sz w:val="28"/>
                <w:szCs w:val="28"/>
                <w:lang w:eastAsia="ar-SA"/>
              </w:rPr>
              <w:t>Производственная зона</w:t>
            </w:r>
          </w:p>
        </w:tc>
        <w:tc>
          <w:tcPr>
            <w:tcW w:w="2497" w:type="dxa"/>
          </w:tcPr>
          <w:p w:rsidR="00EB00DA" w:rsidRPr="0052653F" w:rsidRDefault="00EB00DA" w:rsidP="006A416F">
            <w:pPr>
              <w:snapToGrid w:val="0"/>
              <w:jc w:val="center"/>
              <w:rPr>
                <w:rFonts w:eastAsia="Calibri"/>
                <w:sz w:val="28"/>
                <w:szCs w:val="28"/>
                <w:lang w:eastAsia="ar-SA"/>
              </w:rPr>
            </w:pPr>
            <w:r w:rsidRPr="0052653F">
              <w:rPr>
                <w:rFonts w:eastAsia="Calibri"/>
                <w:sz w:val="28"/>
                <w:szCs w:val="28"/>
                <w:lang w:eastAsia="ar-SA"/>
              </w:rPr>
              <w:t>П</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рекреационного назначения </w:t>
            </w:r>
          </w:p>
        </w:tc>
        <w:tc>
          <w:tcPr>
            <w:tcW w:w="2497" w:type="dxa"/>
          </w:tcPr>
          <w:p w:rsidR="00EB00DA" w:rsidRPr="0052653F" w:rsidRDefault="00EB00DA" w:rsidP="006A416F">
            <w:pPr>
              <w:jc w:val="center"/>
              <w:rPr>
                <w:sz w:val="28"/>
                <w:szCs w:val="28"/>
                <w:lang w:val="en-US"/>
              </w:rPr>
            </w:pPr>
            <w:r w:rsidRPr="0052653F">
              <w:rPr>
                <w:sz w:val="28"/>
                <w:szCs w:val="28"/>
              </w:rPr>
              <w:t>Р</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захоронениями</w:t>
            </w:r>
          </w:p>
        </w:tc>
        <w:tc>
          <w:tcPr>
            <w:tcW w:w="2497" w:type="dxa"/>
          </w:tcPr>
          <w:p w:rsidR="00EB00DA" w:rsidRPr="0052653F" w:rsidRDefault="00EB00DA" w:rsidP="006A416F">
            <w:pPr>
              <w:jc w:val="center"/>
              <w:rPr>
                <w:sz w:val="28"/>
                <w:szCs w:val="28"/>
              </w:rPr>
            </w:pPr>
            <w:r w:rsidRPr="0052653F">
              <w:rPr>
                <w:sz w:val="28"/>
                <w:szCs w:val="28"/>
              </w:rPr>
              <w:t>Сп1</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для размещения отходов потребления</w:t>
            </w:r>
          </w:p>
        </w:tc>
        <w:tc>
          <w:tcPr>
            <w:tcW w:w="2497" w:type="dxa"/>
          </w:tcPr>
          <w:p w:rsidR="00EB00DA" w:rsidRPr="0052653F" w:rsidRDefault="00EB00DA" w:rsidP="006A416F">
            <w:pPr>
              <w:jc w:val="center"/>
              <w:rPr>
                <w:sz w:val="28"/>
                <w:szCs w:val="28"/>
              </w:rPr>
            </w:pPr>
            <w:r w:rsidRPr="0052653F">
              <w:rPr>
                <w:sz w:val="28"/>
                <w:szCs w:val="28"/>
              </w:rPr>
              <w:t>Сп2</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иными объектами</w:t>
            </w:r>
          </w:p>
        </w:tc>
        <w:tc>
          <w:tcPr>
            <w:tcW w:w="2497" w:type="dxa"/>
          </w:tcPr>
          <w:p w:rsidR="00EB00DA" w:rsidRPr="0052653F" w:rsidRDefault="00EB00DA" w:rsidP="006A416F">
            <w:pPr>
              <w:jc w:val="center"/>
              <w:rPr>
                <w:sz w:val="28"/>
                <w:szCs w:val="28"/>
              </w:rPr>
            </w:pPr>
            <w:r w:rsidRPr="0052653F">
              <w:rPr>
                <w:sz w:val="28"/>
                <w:szCs w:val="28"/>
              </w:rPr>
              <w:t>Сп3</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 xml:space="preserve">Зона особо охраняемых территорий </w:t>
            </w:r>
          </w:p>
        </w:tc>
        <w:tc>
          <w:tcPr>
            <w:tcW w:w="2497" w:type="dxa"/>
          </w:tcPr>
          <w:p w:rsidR="00D250EB" w:rsidRPr="0052653F" w:rsidRDefault="00D250EB" w:rsidP="006A416F">
            <w:pPr>
              <w:jc w:val="center"/>
              <w:rPr>
                <w:sz w:val="28"/>
                <w:szCs w:val="28"/>
              </w:rPr>
            </w:pPr>
            <w:r w:rsidRPr="0052653F">
              <w:rPr>
                <w:sz w:val="28"/>
                <w:szCs w:val="28"/>
              </w:rPr>
              <w:t xml:space="preserve">ООТ </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Территории общего пользования</w:t>
            </w:r>
          </w:p>
        </w:tc>
        <w:tc>
          <w:tcPr>
            <w:tcW w:w="2497" w:type="dxa"/>
          </w:tcPr>
          <w:p w:rsidR="00D250EB" w:rsidRPr="0052653F" w:rsidRDefault="00D250EB" w:rsidP="006A416F">
            <w:pPr>
              <w:jc w:val="center"/>
              <w:rPr>
                <w:sz w:val="28"/>
                <w:szCs w:val="28"/>
              </w:rPr>
            </w:pPr>
            <w:r w:rsidRPr="0052653F">
              <w:rPr>
                <w:sz w:val="28"/>
                <w:szCs w:val="28"/>
              </w:rPr>
              <w:t>ТОП</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 xml:space="preserve">Зона резервных территорий </w:t>
            </w:r>
          </w:p>
        </w:tc>
        <w:tc>
          <w:tcPr>
            <w:tcW w:w="2497" w:type="dxa"/>
          </w:tcPr>
          <w:p w:rsidR="00D250EB" w:rsidRPr="0052653F" w:rsidRDefault="00D250EB" w:rsidP="007B0A22">
            <w:pPr>
              <w:jc w:val="center"/>
              <w:rPr>
                <w:sz w:val="28"/>
                <w:szCs w:val="28"/>
              </w:rPr>
            </w:pPr>
            <w:r w:rsidRPr="0052653F">
              <w:rPr>
                <w:sz w:val="28"/>
                <w:szCs w:val="28"/>
              </w:rPr>
              <w:t>ЗР</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 xml:space="preserve">она, связанная с освоением лесов </w:t>
            </w:r>
          </w:p>
        </w:tc>
        <w:tc>
          <w:tcPr>
            <w:tcW w:w="2497" w:type="dxa"/>
          </w:tcPr>
          <w:p w:rsidR="00D250EB" w:rsidRPr="0052653F" w:rsidRDefault="00D250EB" w:rsidP="006A416F">
            <w:pPr>
              <w:jc w:val="center"/>
              <w:rPr>
                <w:sz w:val="28"/>
                <w:szCs w:val="28"/>
              </w:rPr>
            </w:pPr>
            <w:r w:rsidRPr="0052653F">
              <w:rPr>
                <w:sz w:val="28"/>
                <w:szCs w:val="28"/>
              </w:rPr>
              <w:t>Л</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она, связанная с использованием водных объектов</w:t>
            </w:r>
          </w:p>
        </w:tc>
        <w:tc>
          <w:tcPr>
            <w:tcW w:w="2497" w:type="dxa"/>
          </w:tcPr>
          <w:p w:rsidR="00D250EB" w:rsidRPr="0052653F" w:rsidRDefault="00D250EB" w:rsidP="006A416F">
            <w:pPr>
              <w:jc w:val="center"/>
              <w:rPr>
                <w:sz w:val="28"/>
                <w:szCs w:val="28"/>
              </w:rPr>
            </w:pPr>
            <w:r w:rsidRPr="0052653F">
              <w:rPr>
                <w:sz w:val="28"/>
                <w:szCs w:val="28"/>
              </w:rPr>
              <w:t>В</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r w:rsidRPr="0052653F">
              <w:rPr>
                <w:sz w:val="28"/>
                <w:szCs w:val="28"/>
              </w:rPr>
              <w:t>Сх</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растениеводством</w:t>
            </w:r>
          </w:p>
        </w:tc>
        <w:tc>
          <w:tcPr>
            <w:tcW w:w="2497" w:type="dxa"/>
          </w:tcPr>
          <w:p w:rsidR="00D250EB" w:rsidRPr="0052653F" w:rsidRDefault="00D250EB" w:rsidP="007B0A22">
            <w:pPr>
              <w:jc w:val="center"/>
              <w:rPr>
                <w:sz w:val="28"/>
                <w:szCs w:val="28"/>
              </w:rPr>
            </w:pPr>
            <w:r w:rsidRPr="0052653F">
              <w:rPr>
                <w:sz w:val="28"/>
                <w:szCs w:val="28"/>
              </w:rPr>
              <w:t>Сх1</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животноводством</w:t>
            </w:r>
          </w:p>
        </w:tc>
        <w:tc>
          <w:tcPr>
            <w:tcW w:w="2497" w:type="dxa"/>
          </w:tcPr>
          <w:p w:rsidR="00D250EB" w:rsidRPr="0052653F" w:rsidRDefault="00D250EB" w:rsidP="007B0A22">
            <w:pPr>
              <w:jc w:val="center"/>
              <w:rPr>
                <w:sz w:val="28"/>
                <w:szCs w:val="28"/>
              </w:rPr>
            </w:pPr>
            <w:r w:rsidRPr="0052653F">
              <w:rPr>
                <w:sz w:val="28"/>
                <w:szCs w:val="28"/>
              </w:rPr>
              <w:t>Сх2</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w:t>
            </w:r>
            <w:r w:rsidR="00A859AD" w:rsidRPr="0052653F">
              <w:rPr>
                <w:sz w:val="28"/>
                <w:szCs w:val="28"/>
              </w:rPr>
              <w:t>скохозяйственного использования, связанная с иными объектами</w:t>
            </w:r>
          </w:p>
        </w:tc>
        <w:tc>
          <w:tcPr>
            <w:tcW w:w="2497" w:type="dxa"/>
          </w:tcPr>
          <w:p w:rsidR="00D250EB" w:rsidRPr="0052653F" w:rsidRDefault="00D250EB" w:rsidP="007B0A22">
            <w:pPr>
              <w:jc w:val="center"/>
              <w:rPr>
                <w:sz w:val="28"/>
                <w:szCs w:val="28"/>
              </w:rPr>
            </w:pPr>
            <w:r w:rsidRPr="0052653F">
              <w:rPr>
                <w:sz w:val="28"/>
                <w:szCs w:val="28"/>
              </w:rPr>
              <w:t>Сх3</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lastRenderedPageBreak/>
              <w:t>Зона ведения личного подсобного хозяйства на полевых участках</w:t>
            </w:r>
          </w:p>
        </w:tc>
        <w:tc>
          <w:tcPr>
            <w:tcW w:w="2497" w:type="dxa"/>
          </w:tcPr>
          <w:p w:rsidR="00D250EB" w:rsidRPr="0052653F" w:rsidRDefault="00D250EB" w:rsidP="007B0A22">
            <w:pPr>
              <w:jc w:val="center"/>
              <w:rPr>
                <w:sz w:val="28"/>
                <w:szCs w:val="28"/>
              </w:rPr>
            </w:pPr>
            <w:r w:rsidRPr="0052653F">
              <w:rPr>
                <w:sz w:val="28"/>
                <w:szCs w:val="28"/>
              </w:rPr>
              <w:t>Сх4</w:t>
            </w:r>
          </w:p>
        </w:tc>
      </w:tr>
      <w:tr w:rsidR="00B92581" w:rsidRPr="0052653F" w:rsidTr="00B92581">
        <w:trPr>
          <w:jc w:val="center"/>
        </w:trPr>
        <w:tc>
          <w:tcPr>
            <w:tcW w:w="6842" w:type="dxa"/>
          </w:tcPr>
          <w:p w:rsidR="00B92581" w:rsidRPr="0052653F" w:rsidRDefault="00B92581" w:rsidP="00B92581">
            <w:pPr>
              <w:rPr>
                <w:sz w:val="28"/>
                <w:szCs w:val="28"/>
              </w:rPr>
            </w:pPr>
            <w:r w:rsidRPr="0052653F">
              <w:rPr>
                <w:sz w:val="28"/>
                <w:szCs w:val="28"/>
              </w:rPr>
              <w:t>Зона ведения садоводства, ого</w:t>
            </w:r>
            <w:r w:rsidR="00105C2F" w:rsidRPr="0052653F">
              <w:rPr>
                <w:sz w:val="28"/>
                <w:szCs w:val="28"/>
              </w:rPr>
              <w:t>родничества и дачного хозяйства</w:t>
            </w:r>
          </w:p>
        </w:tc>
        <w:tc>
          <w:tcPr>
            <w:tcW w:w="2497" w:type="dxa"/>
          </w:tcPr>
          <w:p w:rsidR="00B92581" w:rsidRPr="0052653F" w:rsidRDefault="00B92581" w:rsidP="007B0A22">
            <w:pPr>
              <w:jc w:val="center"/>
              <w:rPr>
                <w:sz w:val="28"/>
                <w:szCs w:val="28"/>
              </w:rPr>
            </w:pPr>
            <w:r w:rsidRPr="0052653F">
              <w:rPr>
                <w:sz w:val="28"/>
                <w:szCs w:val="28"/>
              </w:rPr>
              <w:t>Сх5</w:t>
            </w:r>
          </w:p>
        </w:tc>
      </w:tr>
    </w:tbl>
    <w:p w:rsidR="00542677" w:rsidRPr="0052653F" w:rsidRDefault="00542677" w:rsidP="00141126">
      <w:pPr>
        <w:pStyle w:val="ad"/>
        <w:ind w:firstLine="708"/>
        <w:rPr>
          <w:szCs w:val="28"/>
        </w:rPr>
      </w:pPr>
      <w:r w:rsidRPr="0052653F">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6" w:name="_Toc395562113"/>
      <w:bookmarkStart w:id="127" w:name="_Toc403727730"/>
      <w:r w:rsidRPr="0052653F">
        <w:rPr>
          <w:szCs w:val="28"/>
        </w:rPr>
        <w:t>С</w:t>
      </w:r>
      <w:r w:rsidR="00235B92" w:rsidRPr="0052653F">
        <w:rPr>
          <w:szCs w:val="28"/>
        </w:rPr>
        <w:t xml:space="preserve">татья </w:t>
      </w:r>
      <w:r w:rsidR="00141126" w:rsidRPr="0052653F">
        <w:rPr>
          <w:szCs w:val="28"/>
        </w:rPr>
        <w:t>5</w:t>
      </w:r>
      <w:r w:rsidR="00297F06">
        <w:rPr>
          <w:szCs w:val="28"/>
        </w:rPr>
        <w:t>8</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6"/>
      <w:bookmarkEnd w:id="127"/>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зон 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8" w:name="_Глава_13._КАРТЫ"/>
      <w:bookmarkStart w:id="129" w:name="_Глава_14._ВИДЫ"/>
      <w:bookmarkStart w:id="130" w:name="_Часть_III._ГРАДОСТРОИТЕЛЬНЫЕ"/>
      <w:bookmarkStart w:id="131" w:name="_Toc395562116"/>
      <w:bookmarkStart w:id="132" w:name="_Toc403727733"/>
      <w:bookmarkEnd w:id="128"/>
      <w:bookmarkEnd w:id="129"/>
      <w:bookmarkEnd w:id="130"/>
      <w:r w:rsidRPr="0052653F">
        <w:t>Часть I</w:t>
      </w:r>
      <w:r w:rsidRPr="0052653F">
        <w:rPr>
          <w:lang w:val="en-US"/>
        </w:rPr>
        <w:t>I</w:t>
      </w:r>
      <w:r w:rsidRPr="0052653F">
        <w:t xml:space="preserve">I. </w:t>
      </w:r>
      <w:r w:rsidR="009739CD" w:rsidRPr="0052653F">
        <w:t>ГРАДОСТРОИТЕЛЬНЫЕ РЕГЛАМЕНТЫ</w:t>
      </w:r>
      <w:bookmarkEnd w:id="131"/>
      <w:bookmarkEnd w:id="132"/>
    </w:p>
    <w:p w:rsidR="0006119B" w:rsidRPr="0052653F" w:rsidRDefault="00C50F0C" w:rsidP="00FC29A1">
      <w:pPr>
        <w:pStyle w:val="1"/>
      </w:pPr>
      <w:bookmarkStart w:id="133" w:name="_Глава_15._ГРАДОСТРОИТЕЛЬНЫЕ"/>
      <w:bookmarkStart w:id="134" w:name="_Toc395562117"/>
      <w:bookmarkStart w:id="135" w:name="_Toc403727734"/>
      <w:bookmarkEnd w:id="133"/>
      <w:r w:rsidRPr="0052653F">
        <w:t xml:space="preserve">Глава </w:t>
      </w:r>
      <w:r w:rsidR="0006119B" w:rsidRPr="0052653F">
        <w:t>1</w:t>
      </w:r>
      <w:r w:rsidR="006B5C7A">
        <w:t>0</w:t>
      </w:r>
      <w:r w:rsidR="0006119B" w:rsidRPr="0052653F">
        <w:t>.</w:t>
      </w:r>
      <w:r w:rsidRPr="0052653F">
        <w:t xml:space="preserve"> </w:t>
      </w:r>
      <w:r w:rsidR="0006119B" w:rsidRPr="0052653F">
        <w:t>ГРАДОСТРОИТЕЛЬНЫЕ РЕГЛАМЕНТЫ ИСПОЛЬЗОВАНИЯ ТЕРРИТОРИЙ</w:t>
      </w:r>
      <w:bookmarkEnd w:id="134"/>
      <w:bookmarkEnd w:id="135"/>
    </w:p>
    <w:p w:rsidR="006B5C7A" w:rsidRPr="006B5C7A" w:rsidRDefault="006B5C7A" w:rsidP="006B5C7A">
      <w:pPr>
        <w:pStyle w:val="2"/>
        <w:ind w:firstLine="708"/>
      </w:pPr>
      <w:bookmarkStart w:id="136" w:name="_Toc395562118"/>
      <w:bookmarkStart w:id="137" w:name="_Toc403727735"/>
      <w:r w:rsidRPr="006B5C7A">
        <w:t>Статья 5</w:t>
      </w:r>
      <w:r>
        <w:t>9</w:t>
      </w:r>
      <w:r w:rsidRPr="006B5C7A">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36"/>
      <w:bookmarkEnd w:id="137"/>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38" w:name="_Toc403727736"/>
      <w:r w:rsidRPr="006B5C7A">
        <w:rPr>
          <w:rFonts w:eastAsiaTheme="majorEastAsia" w:cstheme="majorBidi"/>
          <w:bCs/>
          <w:sz w:val="28"/>
          <w:szCs w:val="28"/>
        </w:rPr>
        <w:t>1. Для территориальной зоны «Жилая зона» (буквенное обозначение Ж)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«Жилая зона» (буквенное обозначение Ж)</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bookmarkEnd w:id="138"/>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r w:rsidRPr="006B5C7A">
              <w:rPr>
                <w:sz w:val="28"/>
                <w:szCs w:val="28"/>
                <w:vertAlign w:val="superscript"/>
              </w:rPr>
              <w:footnoteReference w:id="1"/>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r w:rsidRPr="006B5C7A">
              <w:rPr>
                <w:sz w:val="28"/>
                <w:szCs w:val="28"/>
                <w:vertAlign w:val="superscript"/>
              </w:rPr>
              <w:footnoteReference w:id="2"/>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r w:rsidRPr="006B5C7A">
              <w:rPr>
                <w:sz w:val="28"/>
                <w:szCs w:val="28"/>
                <w:vertAlign w:val="superscript"/>
              </w:rPr>
              <w:footnoteReference w:id="3"/>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39" w:name="_Toc403727737"/>
      <w:r w:rsidRPr="006B5C7A">
        <w:rPr>
          <w:rFonts w:eastAsiaTheme="majorEastAsia" w:cstheme="majorBidi"/>
          <w:bCs/>
          <w:sz w:val="28"/>
          <w:szCs w:val="28"/>
        </w:rPr>
        <w:t>2. Для территориальной зоны «Зона застройки индивидуальными жилыми домами</w:t>
      </w:r>
      <w:bookmarkEnd w:id="139"/>
      <w:r w:rsidRPr="006B5C7A">
        <w:rPr>
          <w:rFonts w:eastAsiaTheme="majorEastAsia" w:cstheme="majorBidi"/>
          <w:bCs/>
          <w:sz w:val="28"/>
          <w:szCs w:val="28"/>
        </w:rPr>
        <w:t>»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4</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w:t>
      </w:r>
      <w:r w:rsidRPr="006B5C7A">
        <w:t xml:space="preserve"> </w:t>
      </w:r>
      <w:r w:rsidRPr="006B5C7A">
        <w:rPr>
          <w:sz w:val="28"/>
          <w:szCs w:val="28"/>
        </w:rPr>
        <w:t>для территориальной зоны «Зона застройки индивидуальными жилыми домами»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tcBorders>
              <w:top w:val="single" w:sz="4" w:space="0" w:color="auto"/>
            </w:tcBorders>
            <w:shd w:val="clear" w:color="auto" w:fill="auto"/>
            <w:vAlign w:val="center"/>
          </w:tcPr>
          <w:p w:rsidR="006B5C7A" w:rsidRPr="006B5C7A" w:rsidRDefault="006B5C7A" w:rsidP="006B5C7A">
            <w:pPr>
              <w:jc w:val="both"/>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851" w:type="dxa"/>
            <w:tcBorders>
              <w:top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09" w:type="dxa"/>
            <w:tcBorders>
              <w:top w:val="single" w:sz="4" w:space="0" w:color="auto"/>
            </w:tcBorders>
            <w:shd w:val="clear" w:color="auto" w:fill="auto"/>
            <w:vAlign w:val="center"/>
          </w:tcPr>
          <w:p w:rsidR="006B5C7A" w:rsidRPr="006B5C7A" w:rsidRDefault="006B5C7A" w:rsidP="006B5C7A">
            <w:pPr>
              <w:rPr>
                <w:sz w:val="28"/>
                <w:szCs w:val="28"/>
              </w:rPr>
            </w:pPr>
            <w:r w:rsidRPr="006B5C7A">
              <w:rPr>
                <w:sz w:val="28"/>
                <w:szCs w:val="28"/>
              </w:rPr>
              <w:t>-</w:t>
            </w:r>
          </w:p>
        </w:tc>
        <w:tc>
          <w:tcPr>
            <w:tcW w:w="849" w:type="dxa"/>
            <w:tcBorders>
              <w:top w:val="single" w:sz="4" w:space="0" w:color="auto"/>
            </w:tcBorders>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2.2</w:t>
            </w:r>
          </w:p>
        </w:tc>
        <w:tc>
          <w:tcPr>
            <w:tcW w:w="2722" w:type="dxa"/>
            <w:shd w:val="clear" w:color="auto" w:fill="auto"/>
            <w:vAlign w:val="center"/>
          </w:tcPr>
          <w:p w:rsidR="006B5C7A" w:rsidRPr="006B5C7A" w:rsidRDefault="006B5C7A" w:rsidP="006B5C7A">
            <w:pPr>
              <w:jc w:val="both"/>
              <w:rPr>
                <w:sz w:val="28"/>
              </w:rPr>
            </w:pPr>
            <w:r w:rsidRPr="006B5C7A">
              <w:rPr>
                <w:sz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rPr>
              <w:t>2.3</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rPr>
                <w:sz w:val="28"/>
                <w:szCs w:val="28"/>
              </w:rPr>
            </w:pP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0" w:name="_Toc403727738"/>
      <w:r w:rsidRPr="006B5C7A">
        <w:rPr>
          <w:rFonts w:eastAsiaTheme="majorEastAsia" w:cstheme="majorBidi"/>
          <w:bCs/>
          <w:sz w:val="28"/>
          <w:szCs w:val="28"/>
        </w:rPr>
        <w:t>3. Для территориальной зоны «Зона застройки малоэтажными жилыми домами</w:t>
      </w:r>
      <w:bookmarkEnd w:id="140"/>
      <w:r w:rsidRPr="006B5C7A">
        <w:rPr>
          <w:rFonts w:eastAsiaTheme="majorEastAsia" w:cstheme="majorBidi"/>
          <w:bCs/>
          <w:sz w:val="28"/>
          <w:szCs w:val="28"/>
        </w:rPr>
        <w:t>»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5.</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5</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rPr>
            </w:pPr>
            <w:r w:rsidRPr="006B5C7A">
              <w:rPr>
                <w:sz w:val="28"/>
              </w:rPr>
              <w:t>Для индивидуального жилищного строительства</w:t>
            </w:r>
          </w:p>
        </w:tc>
        <w:tc>
          <w:tcPr>
            <w:tcW w:w="851" w:type="dxa"/>
            <w:shd w:val="clear" w:color="auto" w:fill="auto"/>
            <w:vAlign w:val="center"/>
          </w:tcPr>
          <w:p w:rsidR="006B5C7A" w:rsidRPr="006B5C7A" w:rsidRDefault="006B5C7A" w:rsidP="006B5C7A">
            <w:pPr>
              <w:jc w:val="both"/>
              <w:rPr>
                <w:sz w:val="28"/>
              </w:rPr>
            </w:pPr>
            <w:r w:rsidRPr="006B5C7A">
              <w:rPr>
                <w:sz w:val="28"/>
              </w:rPr>
              <w:t>2.1</w:t>
            </w:r>
          </w:p>
        </w:tc>
        <w:tc>
          <w:tcPr>
            <w:tcW w:w="2722" w:type="dxa"/>
            <w:shd w:val="clear" w:color="auto" w:fill="auto"/>
            <w:vAlign w:val="center"/>
          </w:tcPr>
          <w:p w:rsidR="006B5C7A" w:rsidRPr="006B5C7A" w:rsidRDefault="006B5C7A" w:rsidP="006B5C7A">
            <w:pPr>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rPr>
              <w:lastRenderedPageBreak/>
              <w:t>Для ведения личного подсобного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2.2</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both"/>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both"/>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1" w:name="_Toc403727739"/>
      <w:r w:rsidRPr="006B5C7A">
        <w:rPr>
          <w:rFonts w:eastAsiaTheme="majorEastAsia" w:cstheme="majorBidi"/>
          <w:bCs/>
          <w:sz w:val="28"/>
          <w:szCs w:val="28"/>
        </w:rPr>
        <w:t xml:space="preserve">4. </w:t>
      </w:r>
      <w:bookmarkEnd w:id="141"/>
      <w:r w:rsidRPr="006B5C7A">
        <w:rPr>
          <w:rFonts w:eastAsiaTheme="majorEastAsia" w:cstheme="majorBidi"/>
          <w:bCs/>
          <w:sz w:val="28"/>
          <w:szCs w:val="28"/>
        </w:rPr>
        <w:t>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sz w:val="28"/>
          <w:szCs w:val="28"/>
        </w:rPr>
        <w:t>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Малоэтажная многоквартирная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tcPr>
          <w:p w:rsidR="006B5C7A" w:rsidRPr="006B5C7A" w:rsidRDefault="006B5C7A" w:rsidP="006B5C7A">
            <w:pPr>
              <w:rPr>
                <w:sz w:val="28"/>
                <w:szCs w:val="28"/>
              </w:rPr>
            </w:pPr>
            <w:r w:rsidRPr="006B5C7A">
              <w:rPr>
                <w:sz w:val="28"/>
                <w:szCs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Общественное использование </w:t>
            </w:r>
            <w:r w:rsidRPr="006B5C7A">
              <w:rPr>
                <w:sz w:val="28"/>
                <w:szCs w:val="28"/>
              </w:rPr>
              <w:lastRenderedPageBreak/>
              <w:t>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2" w:name="_Toc403727740"/>
      <w:r w:rsidRPr="006B5C7A">
        <w:rPr>
          <w:rFonts w:eastAsiaTheme="majorEastAsia" w:cstheme="majorBidi"/>
          <w:bCs/>
          <w:sz w:val="28"/>
          <w:szCs w:val="28"/>
        </w:rPr>
        <w:t xml:space="preserve">5. </w:t>
      </w:r>
      <w:bookmarkEnd w:id="142"/>
      <w:r w:rsidRPr="006B5C7A">
        <w:rPr>
          <w:rFonts w:eastAsiaTheme="majorEastAsia" w:cstheme="majorBidi"/>
          <w:bCs/>
          <w:sz w:val="28"/>
          <w:szCs w:val="28"/>
        </w:rPr>
        <w:t>Для территориальной зоны «Зона застройки многоэтажными жилыми домами» (буквенное обозначение Ж4),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7.</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sz w:val="28"/>
          <w:szCs w:val="28"/>
        </w:rPr>
        <w:t>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многоэтажными жилыми домами» (буквенное обозначение Ж4)</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3" w:name="_Toc403727741"/>
      <w:r w:rsidRPr="006B5C7A">
        <w:rPr>
          <w:rFonts w:eastAsiaTheme="majorEastAsia" w:cstheme="majorBidi"/>
          <w:bCs/>
          <w:sz w:val="28"/>
          <w:szCs w:val="28"/>
        </w:rPr>
        <w:lastRenderedPageBreak/>
        <w:t xml:space="preserve">6. </w:t>
      </w:r>
      <w:bookmarkEnd w:id="143"/>
      <w:r w:rsidRPr="006B5C7A">
        <w:rPr>
          <w:rFonts w:eastAsiaTheme="majorEastAsia" w:cstheme="majorBidi"/>
          <w:bCs/>
          <w:sz w:val="28"/>
          <w:szCs w:val="28"/>
        </w:rPr>
        <w:t>Для территориальной зоны «Зона застройки жилыми объектами иных видов» (буквенное обозначение Ж5),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жилыми объектами иных видов» (буквенное обозначение Ж5)</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4" w:name="_Toc403727742"/>
      <w:r w:rsidRPr="006B5C7A">
        <w:rPr>
          <w:rFonts w:eastAsiaTheme="majorEastAsia" w:cstheme="majorBidi"/>
          <w:bCs/>
          <w:sz w:val="28"/>
          <w:szCs w:val="28"/>
        </w:rPr>
        <w:t>7</w:t>
      </w:r>
      <w:bookmarkEnd w:id="144"/>
      <w:r w:rsidRPr="006B5C7A">
        <w:rPr>
          <w:rFonts w:eastAsiaTheme="majorEastAsia" w:cstheme="majorBidi"/>
          <w:bCs/>
          <w:sz w:val="28"/>
          <w:szCs w:val="28"/>
        </w:rPr>
        <w:t>.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9.</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9</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67"/>
        <w:gridCol w:w="916"/>
        <w:gridCol w:w="2900"/>
        <w:gridCol w:w="776"/>
        <w:gridCol w:w="2350"/>
        <w:gridCol w:w="686"/>
      </w:tblGrid>
      <w:tr w:rsidR="006B5C7A" w:rsidRPr="006B5C7A" w:rsidTr="006B5C7A">
        <w:trPr>
          <w:tblHeader/>
        </w:trPr>
        <w:tc>
          <w:tcPr>
            <w:tcW w:w="0" w:type="auto"/>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0" w:type="auto"/>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0" w:type="auto"/>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lastRenderedPageBreak/>
              <w:t>Социальное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0" w:type="auto"/>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0" w:type="auto"/>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Здравоохранение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w:t>
            </w:r>
          </w:p>
        </w:tc>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0" w:type="auto"/>
            <w:shd w:val="clear" w:color="auto" w:fill="auto"/>
            <w:vAlign w:val="center"/>
          </w:tcPr>
          <w:p w:rsidR="006B5C7A" w:rsidRPr="006B5C7A" w:rsidRDefault="006B5C7A" w:rsidP="006B5C7A">
            <w:pPr>
              <w:rPr>
                <w:sz w:val="28"/>
                <w:szCs w:val="28"/>
              </w:rPr>
            </w:pPr>
            <w:r w:rsidRPr="006B5C7A">
              <w:rPr>
                <w:sz w:val="28"/>
                <w:szCs w:val="28"/>
              </w:rPr>
              <w:t>Предпринимательство</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Стационарное медицинское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3.4.2</w:t>
            </w:r>
          </w:p>
        </w:tc>
        <w:tc>
          <w:tcPr>
            <w:tcW w:w="0" w:type="auto"/>
            <w:shd w:val="clear" w:color="auto" w:fill="auto"/>
            <w:vAlign w:val="center"/>
          </w:tcPr>
          <w:p w:rsidR="006B5C7A" w:rsidRPr="006B5C7A" w:rsidRDefault="006B5C7A" w:rsidP="006B5C7A">
            <w:pPr>
              <w:rPr>
                <w:sz w:val="28"/>
                <w:szCs w:val="28"/>
              </w:rPr>
            </w:pPr>
            <w:r w:rsidRPr="006B5C7A">
              <w:rPr>
                <w:sz w:val="28"/>
                <w:szCs w:val="28"/>
              </w:rPr>
              <w:t>Деловое управление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Образование и просвещение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Объекты торговли (торговые центры, торгово-развлекательные центры (комплексы)</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Дошкольное, начальное и среднее общее образование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0" w:type="auto"/>
            <w:shd w:val="clear" w:color="auto" w:fill="auto"/>
            <w:vAlign w:val="center"/>
          </w:tcPr>
          <w:p w:rsidR="006B5C7A" w:rsidRPr="006B5C7A" w:rsidRDefault="006B5C7A" w:rsidP="006B5C7A">
            <w:pPr>
              <w:rPr>
                <w:sz w:val="28"/>
                <w:szCs w:val="28"/>
              </w:rPr>
            </w:pPr>
            <w:r w:rsidRPr="006B5C7A">
              <w:rPr>
                <w:sz w:val="28"/>
                <w:szCs w:val="28"/>
              </w:rPr>
              <w:t>Рынки</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Среднее и высшее профессиональное образование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3.5.2</w:t>
            </w:r>
          </w:p>
        </w:tc>
        <w:tc>
          <w:tcPr>
            <w:tcW w:w="0" w:type="auto"/>
            <w:shd w:val="clear" w:color="auto" w:fill="auto"/>
            <w:vAlign w:val="center"/>
          </w:tcPr>
          <w:p w:rsidR="006B5C7A" w:rsidRPr="006B5C7A" w:rsidRDefault="006B5C7A" w:rsidP="006B5C7A">
            <w:pPr>
              <w:rPr>
                <w:sz w:val="28"/>
                <w:szCs w:val="28"/>
              </w:rPr>
            </w:pPr>
            <w:r w:rsidRPr="006B5C7A">
              <w:rPr>
                <w:sz w:val="28"/>
                <w:szCs w:val="28"/>
              </w:rPr>
              <w:t>Магазины</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0" w:type="auto"/>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rPr>
          <w:trHeight w:val="1098"/>
        </w:trPr>
        <w:tc>
          <w:tcPr>
            <w:tcW w:w="0" w:type="auto"/>
            <w:shd w:val="clear" w:color="auto" w:fill="auto"/>
            <w:vAlign w:val="center"/>
          </w:tcPr>
          <w:p w:rsidR="006B5C7A" w:rsidRPr="006B5C7A" w:rsidRDefault="006B5C7A" w:rsidP="006B5C7A">
            <w:pPr>
              <w:jc w:val="both"/>
              <w:rPr>
                <w:sz w:val="28"/>
                <w:szCs w:val="28"/>
              </w:rPr>
            </w:pPr>
            <w:r w:rsidRPr="006B5C7A">
              <w:rPr>
                <w:sz w:val="28"/>
                <w:szCs w:val="28"/>
              </w:rPr>
              <w:t>Религиозное использование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0" w:type="auto"/>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Обеспечение научной деятельности</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3.9</w:t>
            </w:r>
          </w:p>
        </w:tc>
        <w:tc>
          <w:tcPr>
            <w:tcW w:w="0" w:type="auto"/>
            <w:shd w:val="clear" w:color="auto" w:fill="auto"/>
            <w:vAlign w:val="center"/>
          </w:tcPr>
          <w:p w:rsidR="006B5C7A" w:rsidRPr="006B5C7A" w:rsidRDefault="006B5C7A" w:rsidP="006B5C7A">
            <w:pPr>
              <w:rPr>
                <w:sz w:val="28"/>
                <w:szCs w:val="28"/>
              </w:rPr>
            </w:pPr>
            <w:r w:rsidRPr="006B5C7A">
              <w:rPr>
                <w:sz w:val="28"/>
                <w:szCs w:val="28"/>
              </w:rPr>
              <w:t>Развлечения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4.8</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 xml:space="preserve">Обеспечение деятельности в области </w:t>
            </w:r>
            <w:r w:rsidRPr="006B5C7A">
              <w:rPr>
                <w:sz w:val="28"/>
                <w:szCs w:val="28"/>
              </w:rPr>
              <w:lastRenderedPageBreak/>
              <w:t>гидрометеорологии и смежных с ней областях</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lastRenderedPageBreak/>
              <w:t>3.9.1</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lastRenderedPageBreak/>
              <w:t>Ветеринарное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Амбулаторное ветеринарное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3.10.1</w:t>
            </w:r>
          </w:p>
        </w:tc>
        <w:tc>
          <w:tcPr>
            <w:tcW w:w="0" w:type="auto"/>
            <w:shd w:val="clear" w:color="auto" w:fill="auto"/>
            <w:vAlign w:val="center"/>
          </w:tcPr>
          <w:p w:rsidR="006B5C7A" w:rsidRPr="006B5C7A" w:rsidRDefault="006B5C7A" w:rsidP="006B5C7A">
            <w:pPr>
              <w:rPr>
                <w:sz w:val="28"/>
                <w:szCs w:val="28"/>
              </w:rPr>
            </w:pPr>
            <w:r w:rsidRPr="006B5C7A">
              <w:rPr>
                <w:sz w:val="28"/>
                <w:szCs w:val="28"/>
              </w:rPr>
              <w:t>Выставочно-ярмарочная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Приюты для животных</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3.10.2</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rPr>
                <w:sz w:val="28"/>
                <w:szCs w:val="28"/>
              </w:rPr>
            </w:pP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rPr>
                <w:sz w:val="28"/>
                <w:szCs w:val="28"/>
              </w:rPr>
            </w:pP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5" w:name="_Toc403727743"/>
      <w:r w:rsidRPr="006B5C7A">
        <w:rPr>
          <w:rFonts w:eastAsiaTheme="majorEastAsia" w:cstheme="majorBidi"/>
          <w:bCs/>
          <w:sz w:val="28"/>
          <w:szCs w:val="28"/>
        </w:rPr>
        <w:t xml:space="preserve">8. </w:t>
      </w:r>
      <w:bookmarkEnd w:id="145"/>
      <w:r w:rsidRPr="006B5C7A">
        <w:rPr>
          <w:rFonts w:eastAsiaTheme="majorEastAsia" w:cstheme="majorBidi"/>
          <w:bCs/>
          <w:sz w:val="28"/>
          <w:szCs w:val="28"/>
        </w:rPr>
        <w:t>Для территориальной зоны «Зона делового, общественного и коммерческого назначения» (буквенное обозначение О2),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992"/>
        <w:gridCol w:w="243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3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722" w:type="dxa"/>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Деловое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w:t>
            </w:r>
          </w:p>
        </w:tc>
        <w:tc>
          <w:tcPr>
            <w:tcW w:w="2722" w:type="dxa"/>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722" w:type="dxa"/>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Рынки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722" w:type="dxa"/>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Магазины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Развлечения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4.8</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Здравоохранение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Выставочно-ярмарочная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Стационарное медицинское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3.4.2</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Образование и просвещение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Дошкольное, начальное и среднее общее образование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Историко-культурная деятельность</w:t>
            </w:r>
          </w:p>
        </w:tc>
        <w:tc>
          <w:tcPr>
            <w:tcW w:w="851" w:type="dxa"/>
            <w:shd w:val="clear" w:color="auto" w:fill="auto"/>
            <w:vAlign w:val="center"/>
          </w:tcPr>
          <w:p w:rsidR="006B5C7A" w:rsidRPr="006B5C7A" w:rsidRDefault="006B5C7A" w:rsidP="006B5C7A">
            <w:pPr>
              <w:rPr>
                <w:sz w:val="28"/>
                <w:szCs w:val="28"/>
              </w:rPr>
            </w:pPr>
            <w:r w:rsidRPr="006B5C7A">
              <w:rPr>
                <w:sz w:val="28"/>
                <w:szCs w:val="28"/>
              </w:rPr>
              <w:t>9.3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Среднее и высшее профессиональное образование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3.5.2</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Религиозное использование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r w:rsidRPr="006B5C7A">
              <w:rPr>
                <w:sz w:val="28"/>
                <w:szCs w:val="28"/>
              </w:rPr>
              <w:tab/>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научной деятельности</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3.9</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деятельности в области гидрометеорологии и смежных с ней областях</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3.9.1</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Ветеринарное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Амбулаторное ветеринарное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3.10.1</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Приюты для животных</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3.10.2</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6" w:name="_Toc403727744"/>
      <w:r w:rsidRPr="006B5C7A">
        <w:rPr>
          <w:rFonts w:eastAsiaTheme="majorEastAsia" w:cstheme="majorBidi"/>
          <w:bCs/>
          <w:sz w:val="28"/>
          <w:szCs w:val="28"/>
        </w:rPr>
        <w:t xml:space="preserve">9. </w:t>
      </w:r>
      <w:bookmarkEnd w:id="146"/>
      <w:r w:rsidRPr="006B5C7A">
        <w:rPr>
          <w:rFonts w:eastAsiaTheme="majorEastAsia" w:cstheme="majorBidi"/>
          <w:bCs/>
          <w:sz w:val="28"/>
          <w:szCs w:val="28"/>
        </w:rPr>
        <w:t xml:space="preserve">Для территориальной зоны «Зона инженерной инфраструктуры» (буквенное обозначение </w:t>
      </w:r>
      <w:proofErr w:type="gramStart"/>
      <w:r w:rsidRPr="006B5C7A">
        <w:rPr>
          <w:rFonts w:eastAsiaTheme="majorEastAsia" w:cstheme="majorBidi"/>
          <w:bCs/>
          <w:sz w:val="28"/>
          <w:szCs w:val="28"/>
        </w:rPr>
        <w:t>И</w:t>
      </w:r>
      <w:proofErr w:type="gramEnd"/>
      <w:r w:rsidRPr="006B5C7A">
        <w:rPr>
          <w:rFonts w:eastAsiaTheme="majorEastAsia" w:cstheme="majorBidi"/>
          <w:bCs/>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11.</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11</w:t>
      </w:r>
      <w:r w:rsidRPr="006B5C7A">
        <w:rPr>
          <w:bCs/>
          <w:sz w:val="28"/>
          <w:szCs w:val="28"/>
        </w:rPr>
        <w:fldChar w:fldCharType="end"/>
      </w:r>
    </w:p>
    <w:p w:rsidR="006B5C7A" w:rsidRPr="006B5C7A" w:rsidRDefault="006B5C7A" w:rsidP="006B5C7A">
      <w:pPr>
        <w:jc w:val="center"/>
      </w:pPr>
      <w:r w:rsidRPr="006B5C7A">
        <w:rPr>
          <w:sz w:val="28"/>
          <w:szCs w:val="28"/>
        </w:rPr>
        <w:t xml:space="preserve">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w:t>
      </w:r>
      <w:proofErr w:type="gramStart"/>
      <w:r w:rsidRPr="006B5C7A">
        <w:rPr>
          <w:sz w:val="28"/>
          <w:szCs w:val="28"/>
        </w:rPr>
        <w:t>И</w:t>
      </w:r>
      <w:proofErr w:type="gramEnd"/>
      <w:r w:rsidRPr="006B5C7A">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7.5</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7" w:name="_Toc403727745"/>
      <w:r w:rsidRPr="006B5C7A">
        <w:rPr>
          <w:rFonts w:eastAsiaTheme="majorEastAsia" w:cstheme="majorBidi"/>
          <w:bCs/>
          <w:sz w:val="28"/>
          <w:szCs w:val="28"/>
        </w:rPr>
        <w:t xml:space="preserve">10. </w:t>
      </w:r>
      <w:bookmarkEnd w:id="147"/>
      <w:r w:rsidRPr="006B5C7A">
        <w:rPr>
          <w:rFonts w:eastAsiaTheme="majorEastAsia" w:cstheme="majorBidi"/>
          <w:bCs/>
          <w:sz w:val="28"/>
          <w:szCs w:val="28"/>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12</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Транспорт</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Железнодорожный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7.1</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Автомобильный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7.2</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7.3</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Воздушный транспорт</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7.4</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7.5</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8" w:name="_Toc403727746"/>
      <w:r w:rsidRPr="006B5C7A">
        <w:rPr>
          <w:rFonts w:eastAsiaTheme="majorEastAsia" w:cstheme="majorBidi"/>
          <w:bCs/>
          <w:sz w:val="28"/>
          <w:szCs w:val="28"/>
        </w:rPr>
        <w:lastRenderedPageBreak/>
        <w:t xml:space="preserve">11. </w:t>
      </w:r>
      <w:bookmarkEnd w:id="148"/>
      <w:r w:rsidRPr="006B5C7A">
        <w:rPr>
          <w:rFonts w:eastAsiaTheme="majorEastAsia" w:cstheme="majorBidi"/>
          <w:bCs/>
          <w:sz w:val="28"/>
          <w:szCs w:val="2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13.</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13</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Производственная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Недропользование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Тяжелая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6.2</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Легкая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6.3</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Фармацевтическая промышленность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6.3.1</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6.4</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6.5</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6.6</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Атомная энергетика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6.7.1</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космической деятельности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6.10</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Целлюлозно-бумажная промышленность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6.11</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9" w:name="_Toc403727747"/>
      <w:r w:rsidRPr="006B5C7A">
        <w:rPr>
          <w:rFonts w:eastAsiaTheme="majorEastAsia" w:cstheme="majorBidi"/>
          <w:bCs/>
          <w:sz w:val="28"/>
          <w:szCs w:val="28"/>
        </w:rPr>
        <w:lastRenderedPageBreak/>
        <w:t xml:space="preserve">12. </w:t>
      </w:r>
      <w:bookmarkEnd w:id="149"/>
      <w:r w:rsidRPr="006B5C7A">
        <w:rPr>
          <w:rFonts w:eastAsiaTheme="majorEastAsia" w:cstheme="majorBidi"/>
          <w:bCs/>
          <w:sz w:val="28"/>
          <w:szCs w:val="28"/>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14</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Отдых (рекреация)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5.0</w:t>
            </w:r>
          </w:p>
        </w:tc>
        <w:tc>
          <w:tcPr>
            <w:tcW w:w="2722"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tcPr>
          <w:p w:rsidR="006B5C7A" w:rsidRPr="006B5C7A" w:rsidRDefault="006B5C7A" w:rsidP="006B5C7A">
            <w:pPr>
              <w:jc w:val="both"/>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Природно-познавательный туризм</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5.2</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Туристическое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551"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Причалы для маломерных судов</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5.4</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Поля для гольфа или конных прогулок</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0" w:name="_Toc403727748"/>
      <w:r w:rsidRPr="006B5C7A">
        <w:rPr>
          <w:rFonts w:eastAsiaTheme="majorEastAsia" w:cstheme="majorBidi"/>
          <w:bCs/>
          <w:sz w:val="28"/>
          <w:szCs w:val="28"/>
        </w:rPr>
        <w:t xml:space="preserve">13. </w:t>
      </w:r>
      <w:bookmarkEnd w:id="150"/>
      <w:r w:rsidRPr="006B5C7A">
        <w:rPr>
          <w:rFonts w:eastAsiaTheme="majorEastAsia" w:cstheme="majorBidi"/>
          <w:bCs/>
          <w:sz w:val="28"/>
          <w:szCs w:val="28"/>
        </w:rPr>
        <w:t>Для территориальной зоны «Зона специального назначения, связанная с захоронениями» (буквенное обозначение Сп1),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15.</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15</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Ритуальная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12.1</w:t>
            </w:r>
          </w:p>
        </w:tc>
        <w:tc>
          <w:tcPr>
            <w:tcW w:w="2722" w:type="dxa"/>
            <w:shd w:val="clear" w:color="auto" w:fill="auto"/>
            <w:vAlign w:val="center"/>
          </w:tcPr>
          <w:p w:rsidR="006B5C7A" w:rsidRPr="006B5C7A" w:rsidRDefault="006B5C7A" w:rsidP="006B5C7A">
            <w:pPr>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tcPr>
          <w:p w:rsidR="006B5C7A" w:rsidRPr="006B5C7A" w:rsidRDefault="006B5C7A" w:rsidP="006B5C7A">
            <w:pPr>
              <w:jc w:val="both"/>
              <w:rPr>
                <w:sz w:val="28"/>
                <w:szCs w:val="28"/>
              </w:rPr>
            </w:pPr>
            <w:r w:rsidRPr="006B5C7A">
              <w:rPr>
                <w:sz w:val="28"/>
                <w:szCs w:val="28"/>
              </w:rPr>
              <w:t>Религиозное использование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1" w:name="_Toc403727749"/>
      <w:r w:rsidRPr="006B5C7A">
        <w:rPr>
          <w:rFonts w:eastAsiaTheme="majorEastAsia" w:cstheme="majorBidi"/>
          <w:bCs/>
          <w:sz w:val="28"/>
          <w:szCs w:val="28"/>
        </w:rPr>
        <w:t xml:space="preserve">14. </w:t>
      </w:r>
      <w:bookmarkEnd w:id="151"/>
      <w:r w:rsidRPr="006B5C7A">
        <w:rPr>
          <w:rFonts w:eastAsiaTheme="majorEastAsia" w:cstheme="majorBidi"/>
          <w:bCs/>
          <w:sz w:val="28"/>
          <w:szCs w:val="28"/>
        </w:rPr>
        <w:t>Для территориальной зоны «Зона специального назначения для размещения отходов потребления» (буквенное обозначение Сп2)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Специальная</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12.2</w:t>
            </w:r>
          </w:p>
        </w:tc>
        <w:tc>
          <w:tcPr>
            <w:tcW w:w="2580" w:type="dxa"/>
            <w:shd w:val="clear" w:color="auto" w:fill="auto"/>
            <w:vAlign w:val="center"/>
          </w:tcPr>
          <w:p w:rsidR="006B5C7A" w:rsidRPr="006B5C7A" w:rsidRDefault="006B5C7A" w:rsidP="006B5C7A">
            <w:pPr>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2" w:name="_Toc403727750"/>
      <w:r w:rsidRPr="006B5C7A">
        <w:rPr>
          <w:rFonts w:eastAsiaTheme="majorEastAsia" w:cstheme="majorBidi"/>
          <w:bCs/>
          <w:sz w:val="28"/>
          <w:szCs w:val="28"/>
        </w:rPr>
        <w:t xml:space="preserve">15. </w:t>
      </w:r>
      <w:bookmarkEnd w:id="152"/>
      <w:r w:rsidRPr="006B5C7A">
        <w:rPr>
          <w:rFonts w:eastAsiaTheme="majorEastAsia" w:cstheme="majorBidi"/>
          <w:bCs/>
          <w:sz w:val="28"/>
          <w:szCs w:val="28"/>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17.</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иными объектами» (буквенное обозначение Сп3)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обороны и безопасности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8.0</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вооруженных сил</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внутреннего правопорядка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Обеспечение деятельности по исполнению наказаний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8.4</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3" w:name="_Toc403727751"/>
      <w:r w:rsidRPr="006B5C7A">
        <w:rPr>
          <w:rFonts w:eastAsiaTheme="majorEastAsia" w:cstheme="majorBidi"/>
          <w:bCs/>
          <w:sz w:val="28"/>
          <w:szCs w:val="28"/>
        </w:rPr>
        <w:t xml:space="preserve">16. </w:t>
      </w:r>
      <w:bookmarkEnd w:id="153"/>
      <w:r w:rsidRPr="006B5C7A">
        <w:rPr>
          <w:rFonts w:eastAsiaTheme="majorEastAsia" w:cstheme="majorBidi"/>
          <w:bCs/>
          <w:sz w:val="28"/>
          <w:szCs w:val="28"/>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4" w:name="_Toc435028868"/>
            <w:r w:rsidRPr="006B5C7A">
              <w:rPr>
                <w:sz w:val="28"/>
              </w:rPr>
              <w:t>Курортная деятельность</w:t>
            </w:r>
            <w:bookmarkEnd w:id="154"/>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5" w:name="_Toc435028870"/>
            <w:r w:rsidRPr="006B5C7A">
              <w:rPr>
                <w:sz w:val="28"/>
              </w:rPr>
              <w:t>Историко-культурная деятельность</w:t>
            </w:r>
            <w:bookmarkEnd w:id="155"/>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6" w:name="_Toc403727752"/>
      <w:r w:rsidRPr="006B5C7A">
        <w:rPr>
          <w:rFonts w:eastAsiaTheme="majorEastAsia" w:cstheme="majorBidi"/>
          <w:bCs/>
          <w:sz w:val="28"/>
          <w:szCs w:val="28"/>
        </w:rPr>
        <w:t xml:space="preserve">17. </w:t>
      </w:r>
      <w:bookmarkEnd w:id="156"/>
      <w:r w:rsidRPr="006B5C7A">
        <w:rPr>
          <w:rFonts w:eastAsiaTheme="majorEastAsia" w:cstheme="majorBidi"/>
          <w:bCs/>
          <w:sz w:val="28"/>
          <w:szCs w:val="2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19.</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19</w:t>
      </w:r>
      <w:r w:rsidRPr="006B5C7A">
        <w:rPr>
          <w:bCs/>
          <w:sz w:val="28"/>
          <w:szCs w:val="28"/>
        </w:rPr>
        <w:fldChar w:fldCharType="end"/>
      </w:r>
    </w:p>
    <w:p w:rsidR="006B5C7A" w:rsidRPr="006B5C7A" w:rsidRDefault="006B5C7A" w:rsidP="006B5C7A">
      <w:pPr>
        <w:jc w:val="center"/>
      </w:pPr>
      <w:r w:rsidRPr="006B5C7A">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7" w:name="_Toc435028880"/>
            <w:r w:rsidRPr="006B5C7A">
              <w:rPr>
                <w:sz w:val="28"/>
              </w:rPr>
              <w:t>Земельные участки (территории) общего пользования</w:t>
            </w:r>
            <w:bookmarkEnd w:id="157"/>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Рынки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Выставочно-ярмарочная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693"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8" w:name="_Toc403727753"/>
      <w:r w:rsidRPr="006B5C7A">
        <w:rPr>
          <w:rFonts w:eastAsiaTheme="majorEastAsia" w:cstheme="majorBidi"/>
          <w:bCs/>
          <w:sz w:val="28"/>
          <w:szCs w:val="28"/>
        </w:rPr>
        <w:t xml:space="preserve">18. </w:t>
      </w:r>
      <w:bookmarkEnd w:id="158"/>
      <w:r w:rsidRPr="006B5C7A">
        <w:rPr>
          <w:rFonts w:eastAsiaTheme="majorEastAsia" w:cstheme="majorBidi"/>
          <w:bCs/>
          <w:sz w:val="28"/>
          <w:szCs w:val="28"/>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Запас</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center"/>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9" w:name="_Toc403727754"/>
      <w:r w:rsidRPr="006B5C7A">
        <w:rPr>
          <w:rFonts w:eastAsiaTheme="majorEastAsia" w:cstheme="majorBidi"/>
          <w:bCs/>
          <w:sz w:val="28"/>
          <w:szCs w:val="28"/>
        </w:rPr>
        <w:t xml:space="preserve">19. </w:t>
      </w:r>
      <w:bookmarkEnd w:id="159"/>
      <w:r w:rsidRPr="006B5C7A">
        <w:rPr>
          <w:rFonts w:eastAsiaTheme="majorEastAsia" w:cstheme="majorBidi"/>
          <w:bCs/>
          <w:sz w:val="28"/>
          <w:szCs w:val="2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21.</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21</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60" w:name="_Toc435028871"/>
            <w:r w:rsidRPr="006B5C7A">
              <w:rPr>
                <w:sz w:val="28"/>
              </w:rPr>
              <w:t>Использование лесов</w:t>
            </w:r>
            <w:bookmarkEnd w:id="160"/>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Заготовка древесины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Лесные плантации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10.2</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Заготовка лесных ресурсов</w:t>
            </w:r>
          </w:p>
        </w:tc>
        <w:tc>
          <w:tcPr>
            <w:tcW w:w="851" w:type="dxa"/>
            <w:shd w:val="clear" w:color="auto" w:fill="auto"/>
          </w:tcPr>
          <w:p w:rsidR="006B5C7A" w:rsidRPr="006B5C7A" w:rsidRDefault="006B5C7A" w:rsidP="006B5C7A">
            <w:pPr>
              <w:jc w:val="center"/>
              <w:rPr>
                <w:sz w:val="28"/>
                <w:szCs w:val="28"/>
              </w:rPr>
            </w:pPr>
            <w:r w:rsidRPr="006B5C7A">
              <w:rPr>
                <w:sz w:val="28"/>
                <w:szCs w:val="28"/>
              </w:rPr>
              <w:t>10.3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Резервные леса</w:t>
            </w:r>
          </w:p>
        </w:tc>
        <w:tc>
          <w:tcPr>
            <w:tcW w:w="851" w:type="dxa"/>
            <w:shd w:val="clear" w:color="auto" w:fill="auto"/>
          </w:tcPr>
          <w:p w:rsidR="006B5C7A" w:rsidRPr="006B5C7A" w:rsidRDefault="006B5C7A" w:rsidP="006B5C7A">
            <w:pPr>
              <w:jc w:val="center"/>
              <w:rPr>
                <w:sz w:val="28"/>
                <w:szCs w:val="28"/>
              </w:rPr>
            </w:pPr>
            <w:r w:rsidRPr="006B5C7A">
              <w:rPr>
                <w:sz w:val="28"/>
                <w:szCs w:val="28"/>
              </w:rPr>
              <w:t>10.4</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1" w:name="_Toc403727755"/>
      <w:r w:rsidRPr="006B5C7A">
        <w:rPr>
          <w:rFonts w:eastAsiaTheme="majorEastAsia" w:cstheme="majorBidi"/>
          <w:bCs/>
          <w:sz w:val="28"/>
          <w:szCs w:val="28"/>
        </w:rPr>
        <w:t xml:space="preserve">20. </w:t>
      </w:r>
      <w:bookmarkEnd w:id="161"/>
      <w:r w:rsidRPr="006B5C7A">
        <w:rPr>
          <w:rFonts w:eastAsiaTheme="majorEastAsia" w:cstheme="majorBidi"/>
          <w:bCs/>
          <w:sz w:val="28"/>
          <w:szCs w:val="2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22</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Водные объекты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1.13</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Общее пользование водными объектами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11.1</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Специальное пользование водными объектами</w:t>
            </w:r>
          </w:p>
        </w:tc>
        <w:tc>
          <w:tcPr>
            <w:tcW w:w="851" w:type="dxa"/>
            <w:shd w:val="clear" w:color="auto" w:fill="auto"/>
          </w:tcPr>
          <w:p w:rsidR="006B5C7A" w:rsidRPr="006B5C7A" w:rsidRDefault="006B5C7A" w:rsidP="006B5C7A">
            <w:pPr>
              <w:jc w:val="center"/>
              <w:rPr>
                <w:sz w:val="28"/>
                <w:szCs w:val="28"/>
              </w:rPr>
            </w:pPr>
            <w:r w:rsidRPr="006B5C7A">
              <w:rPr>
                <w:sz w:val="28"/>
                <w:szCs w:val="28"/>
              </w:rPr>
              <w:t>11.2</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Гидротехнические сооружения</w:t>
            </w:r>
            <w:r w:rsidRPr="006B5C7A">
              <w:rPr>
                <w:sz w:val="28"/>
                <w:szCs w:val="28"/>
              </w:rPr>
              <w:tab/>
            </w:r>
          </w:p>
        </w:tc>
        <w:tc>
          <w:tcPr>
            <w:tcW w:w="851" w:type="dxa"/>
            <w:shd w:val="clear" w:color="auto" w:fill="auto"/>
          </w:tcPr>
          <w:p w:rsidR="006B5C7A" w:rsidRPr="006B5C7A" w:rsidRDefault="006B5C7A" w:rsidP="006B5C7A">
            <w:pPr>
              <w:jc w:val="center"/>
              <w:rPr>
                <w:sz w:val="28"/>
                <w:szCs w:val="28"/>
              </w:rPr>
            </w:pPr>
            <w:r w:rsidRPr="006B5C7A">
              <w:rPr>
                <w:sz w:val="28"/>
                <w:szCs w:val="28"/>
              </w:rPr>
              <w:t>11.3</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lastRenderedPageBreak/>
        <w:t>21. Содержание видов разрешенного использования, перечисленных в настоящей статье</w:t>
      </w:r>
      <w:bookmarkStart w:id="162" w:name="_Toc395562119"/>
      <w:bookmarkStart w:id="163" w:name="_Toc403727756"/>
      <w:r w:rsidRPr="006B5C7A">
        <w:rPr>
          <w:rFonts w:eastAsiaTheme="majorEastAsia" w:cstheme="majorBidi"/>
          <w:bCs/>
          <w:sz w:val="28"/>
          <w:szCs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B5C7A" w:rsidRPr="006B5C7A" w:rsidRDefault="006B5C7A" w:rsidP="006B5C7A">
      <w:pPr>
        <w:pStyle w:val="2"/>
        <w:ind w:firstLine="708"/>
      </w:pPr>
      <w:r w:rsidRPr="006B5C7A">
        <w:t xml:space="preserve">Статья </w:t>
      </w:r>
      <w:r>
        <w:t>60</w:t>
      </w:r>
      <w:r w:rsidRPr="006B5C7A">
        <w:t>.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2"/>
      <w:bookmarkEnd w:id="163"/>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1. Для территориальных зон: Ж; Ж1; Ж2; Ж3; Ж4; Ж5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23.</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23</w:t>
      </w:r>
      <w:r w:rsidRPr="006B5C7A">
        <w:rPr>
          <w:bCs/>
          <w:sz w:val="28"/>
          <w:szCs w:val="28"/>
        </w:rPr>
        <w:fldChar w:fldCharType="end"/>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3"/>
        <w:gridCol w:w="992"/>
        <w:gridCol w:w="992"/>
        <w:gridCol w:w="992"/>
        <w:gridCol w:w="993"/>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Ж3</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Ж5</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1500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600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r w:rsidRPr="006B5C7A">
              <w:rPr>
                <w:rFonts w:eastAsia="Calibri"/>
                <w:sz w:val="28"/>
                <w:szCs w:val="28"/>
                <w:vertAlign w:val="superscript"/>
                <w:lang w:eastAsia="en-US"/>
              </w:rPr>
              <w:footnoteReference w:id="4"/>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r w:rsidRPr="006B5C7A">
              <w:rPr>
                <w:sz w:val="28"/>
                <w:szCs w:val="28"/>
                <w:vertAlign w:val="superscript"/>
              </w:rPr>
              <w:footnoteReference w:id="5"/>
            </w:r>
          </w:p>
        </w:tc>
        <w:tc>
          <w:tcPr>
            <w:tcW w:w="992" w:type="dxa"/>
            <w:shd w:val="clear" w:color="auto" w:fill="auto"/>
            <w:vAlign w:val="center"/>
          </w:tcPr>
          <w:p w:rsidR="006B5C7A" w:rsidRPr="006B5C7A" w:rsidRDefault="006B5C7A" w:rsidP="006B5C7A">
            <w:pPr>
              <w:rPr>
                <w:rFonts w:eastAsia="Calibri"/>
                <w:sz w:val="28"/>
                <w:szCs w:val="28"/>
                <w:lang w:eastAsia="en-US"/>
              </w:rPr>
            </w:pPr>
            <w:r w:rsidRPr="006B5C7A">
              <w:rPr>
                <w:rFonts w:eastAsia="Calibri"/>
                <w:sz w:val="28"/>
                <w:szCs w:val="28"/>
                <w:lang w:eastAsia="en-US"/>
              </w:rPr>
              <w:t xml:space="preserve">  3-6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8/32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16/60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Максимальный процент застройки в границах земельного участка</w:t>
            </w:r>
            <w:r w:rsidRPr="006B5C7A">
              <w:rPr>
                <w:sz w:val="28"/>
                <w:szCs w:val="28"/>
                <w:vertAlign w:val="superscript"/>
              </w:rPr>
              <w:footnoteReference w:id="6"/>
            </w:r>
            <w:r w:rsidRPr="006B5C7A">
              <w:rPr>
                <w:sz w:val="28"/>
                <w:szCs w:val="28"/>
              </w:rPr>
              <w:t xml:space="preserve"> (%)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80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застройки</w:t>
            </w:r>
            <w:r w:rsidRPr="006B5C7A">
              <w:rPr>
                <w:rFonts w:eastAsia="Calibri"/>
                <w:sz w:val="28"/>
                <w:szCs w:val="28"/>
                <w:vertAlign w:val="superscript"/>
                <w:lang w:eastAsia="en-US"/>
              </w:rPr>
              <w:footnoteReference w:id="7"/>
            </w:r>
            <w:r w:rsidRPr="006B5C7A">
              <w:rPr>
                <w:rFonts w:eastAsia="Calibri"/>
                <w:sz w:val="28"/>
                <w:szCs w:val="28"/>
                <w:lang w:eastAsia="en-US"/>
              </w:rPr>
              <w:t xml:space="preserve"> </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r w:rsidRPr="006B5C7A">
              <w:rPr>
                <w:rFonts w:eastAsia="Calibri"/>
                <w:sz w:val="28"/>
                <w:szCs w:val="28"/>
                <w:vertAlign w:val="superscript"/>
                <w:lang w:eastAsia="en-US"/>
              </w:rPr>
              <w:footnoteReference w:id="8"/>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2. Для территориальных зон: О1; О2; И; Т; П; 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24.</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24</w:t>
      </w:r>
      <w:r w:rsidRPr="006B5C7A">
        <w:rPr>
          <w:bCs/>
          <w:sz w:val="28"/>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2"/>
        <w:gridCol w:w="993"/>
        <w:gridCol w:w="992"/>
        <w:gridCol w:w="992"/>
        <w:gridCol w:w="992"/>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3"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Т</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p>
        </w:tc>
        <w:tc>
          <w:tcPr>
            <w:tcW w:w="992" w:type="dxa"/>
            <w:shd w:val="clear" w:color="auto" w:fill="auto"/>
            <w:vAlign w:val="center"/>
          </w:tcPr>
          <w:p w:rsidR="006B5C7A" w:rsidRPr="006B5C7A" w:rsidRDefault="006B5C7A" w:rsidP="006B5C7A">
            <w:pPr>
              <w:rPr>
                <w:rFonts w:eastAsia="Calibri"/>
                <w:sz w:val="28"/>
                <w:szCs w:val="28"/>
                <w:lang w:eastAsia="en-US"/>
              </w:rPr>
            </w:pPr>
            <w:r w:rsidRPr="006B5C7A">
              <w:rPr>
                <w:rFonts w:eastAsia="Calibri"/>
                <w:sz w:val="28"/>
                <w:szCs w:val="28"/>
                <w:lang w:eastAsia="en-US"/>
              </w:rPr>
              <w:t xml:space="preserve">  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Максимальный процент застройки в границах земельного участка (%) </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Не менее 50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 xml:space="preserve">Коэффициент застройки </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1,0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0,6-0,8</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1,8-2,4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3. Для территориальных зон: Сп1; Сп2; Сп3; ООТ; ТОП;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25.</w:t>
      </w: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r w:rsidRPr="006B5C7A">
        <w:rPr>
          <w:bCs/>
          <w:sz w:val="28"/>
          <w:szCs w:val="28"/>
        </w:rPr>
        <w:lastRenderedPageBreak/>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25</w:t>
      </w:r>
      <w:r w:rsidRPr="006B5C7A">
        <w:rPr>
          <w:bCs/>
          <w:sz w:val="28"/>
          <w:szCs w:val="28"/>
        </w:rPr>
        <w:fldChar w:fldCharType="end"/>
      </w:r>
    </w:p>
    <w:p w:rsidR="006B5C7A" w:rsidRPr="006B5C7A" w:rsidRDefault="006B5C7A" w:rsidP="006B5C7A">
      <w:pPr>
        <w:pStyle w:val="ad"/>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2"/>
        <w:gridCol w:w="993"/>
        <w:gridCol w:w="992"/>
        <w:gridCol w:w="992"/>
        <w:gridCol w:w="993"/>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ООТ</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ТОП</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ЗР</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Максимальный процент застройки в границах земельного участка (%)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50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застройки</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0,2-0,4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0,4-1,2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bl>
    <w:p w:rsidR="006B5C7A" w:rsidRPr="006B5C7A" w:rsidRDefault="006B5C7A" w:rsidP="006B5C7A">
      <w:pPr>
        <w:ind w:firstLine="708"/>
        <w:jc w:val="both"/>
        <w:rPr>
          <w:sz w:val="28"/>
          <w:szCs w:val="28"/>
        </w:rPr>
      </w:pPr>
    </w:p>
    <w:p w:rsidR="006B5C7A" w:rsidRPr="006B5C7A" w:rsidRDefault="006B5C7A" w:rsidP="006B5C7A">
      <w:pPr>
        <w:ind w:firstLine="708"/>
        <w:jc w:val="both"/>
        <w:rPr>
          <w:sz w:val="28"/>
          <w:szCs w:val="28"/>
        </w:rPr>
      </w:pPr>
      <w:r w:rsidRPr="006B5C7A">
        <w:rPr>
          <w:sz w:val="28"/>
          <w:szCs w:val="28"/>
        </w:rPr>
        <w:t xml:space="preserve">4. Правилами для территориальных зон «Зона, связанная с освоением лесов»  (Л) и «Зона, связанная с использованием водных объектов» (В) и соответствующих им земель лесного фонда, земель, покрытых поверхностными водами, а так же земель </w:t>
      </w:r>
      <w:r w:rsidRPr="006B5C7A">
        <w:rPr>
          <w:sz w:val="28"/>
          <w:szCs w:val="28"/>
        </w:rPr>
        <w:lastRenderedPageBreak/>
        <w:t>запаса, земель особо охраняемых природных территорий (за исключением земель лечебно-оздоровительных местностей и курортов), согласно части 6 статьи 36 Градостроительного кодекса Российской Федерации, градостроительные регламенты, в части предельных параметров разрешенного строительства не устанавливаются.</w:t>
      </w:r>
    </w:p>
    <w:p w:rsidR="006B5C7A" w:rsidRPr="006B5C7A" w:rsidRDefault="006B5C7A" w:rsidP="006B5C7A">
      <w:pPr>
        <w:pStyle w:val="1"/>
      </w:pPr>
      <w:bookmarkStart w:id="164" w:name="_Toc395562120"/>
      <w:bookmarkStart w:id="165" w:name="_Toc403727757"/>
      <w:r w:rsidRPr="006B5C7A">
        <w:t>Глава 1</w:t>
      </w:r>
      <w:r>
        <w:t>1</w:t>
      </w:r>
      <w:r w:rsidRPr="006B5C7A">
        <w:t>. СЕЛЬСКОХОЗЯЙСТВЕННЫЕ РЕГЛАМЕНТЫ ИСПОЛЬЗОВАНИЯ ТЕРРИТОРИЙ</w:t>
      </w:r>
      <w:bookmarkEnd w:id="164"/>
      <w:bookmarkEnd w:id="165"/>
    </w:p>
    <w:p w:rsidR="006B5C7A" w:rsidRPr="006B5C7A" w:rsidRDefault="006B5C7A" w:rsidP="006B5C7A">
      <w:pPr>
        <w:pStyle w:val="2"/>
        <w:ind w:firstLine="708"/>
      </w:pPr>
      <w:bookmarkStart w:id="166" w:name="_Toc395562121"/>
      <w:bookmarkStart w:id="167" w:name="_Toc403727758"/>
      <w:r w:rsidRPr="006B5C7A">
        <w:t xml:space="preserve">Статья </w:t>
      </w:r>
      <w:r>
        <w:t>61</w:t>
      </w:r>
      <w:r w:rsidRPr="006B5C7A">
        <w:t>.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66"/>
      <w:bookmarkEnd w:id="167"/>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8" w:name="_Toc403727759"/>
      <w:r w:rsidRPr="006B5C7A">
        <w:rPr>
          <w:rFonts w:eastAsiaTheme="majorEastAsia" w:cstheme="majorBidi"/>
          <w:bCs/>
          <w:sz w:val="28"/>
          <w:szCs w:val="28"/>
        </w:rPr>
        <w:t xml:space="preserve">1. </w:t>
      </w:r>
      <w:bookmarkEnd w:id="168"/>
      <w:r w:rsidRPr="006B5C7A">
        <w:rPr>
          <w:rFonts w:eastAsiaTheme="majorEastAsia" w:cstheme="majorBidi"/>
          <w:bCs/>
          <w:sz w:val="28"/>
          <w:szCs w:val="28"/>
        </w:rPr>
        <w:t>Для территориальной зоны «Зона сельскохозяйственного использования» (буквенное обозначение Сх),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26.</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Сх)</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Сельскохозяйственное использование</w:t>
            </w:r>
            <w:r w:rsidRPr="006B5C7A">
              <w:rPr>
                <w:sz w:val="28"/>
                <w:szCs w:val="28"/>
              </w:rPr>
              <w:tab/>
            </w:r>
            <w:r w:rsidRPr="006B5C7A">
              <w:rPr>
                <w:color w:val="FF0000"/>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9" w:name="_Toc403727760"/>
      <w:r w:rsidRPr="006B5C7A">
        <w:rPr>
          <w:rFonts w:eastAsiaTheme="majorEastAsia" w:cstheme="majorBidi"/>
          <w:bCs/>
          <w:sz w:val="28"/>
          <w:szCs w:val="28"/>
        </w:rPr>
        <w:t xml:space="preserve">2. </w:t>
      </w:r>
      <w:bookmarkEnd w:id="169"/>
      <w:r w:rsidRPr="006B5C7A">
        <w:rPr>
          <w:rFonts w:eastAsiaTheme="majorEastAsia" w:cstheme="majorBidi"/>
          <w:bCs/>
          <w:sz w:val="28"/>
          <w:szCs w:val="28"/>
        </w:rPr>
        <w:t>Для территориальной зоны «Зона сельскохозяйственного использования, связанная с растениеводством» (буквенное обозначение Сх1),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27.</w:t>
      </w:r>
    </w:p>
    <w:p w:rsidR="006B5C7A" w:rsidRPr="006B5C7A" w:rsidRDefault="006B5C7A" w:rsidP="006B5C7A">
      <w:pPr>
        <w:spacing w:after="200"/>
        <w:jc w:val="right"/>
        <w:rPr>
          <w:bCs/>
          <w:sz w:val="28"/>
          <w:szCs w:val="28"/>
        </w:rPr>
      </w:pP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растениеводством» (буквенное обозначение Сх1)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 xml:space="preserve">Хранение и переработка </w:t>
            </w:r>
            <w:r w:rsidRPr="006B5C7A">
              <w:rPr>
                <w:sz w:val="28"/>
                <w:szCs w:val="28"/>
              </w:rPr>
              <w:lastRenderedPageBreak/>
              <w:t>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1.15</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Выращивание зерновых и иных сельскохозяйственных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1.4</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1.5</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Выращивание льна и конопли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1.6</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0" w:name="_Toc401239585"/>
      <w:bookmarkStart w:id="171" w:name="_Toc403727761"/>
      <w:r w:rsidRPr="006B5C7A">
        <w:rPr>
          <w:rFonts w:eastAsiaTheme="majorEastAsia" w:cstheme="majorBidi"/>
          <w:bCs/>
          <w:sz w:val="28"/>
          <w:szCs w:val="28"/>
        </w:rPr>
        <w:t xml:space="preserve">3. </w:t>
      </w:r>
      <w:bookmarkEnd w:id="170"/>
      <w:bookmarkEnd w:id="171"/>
      <w:r w:rsidRPr="006B5C7A">
        <w:rPr>
          <w:rFonts w:eastAsiaTheme="majorEastAsia" w:cstheme="majorBidi"/>
          <w:bCs/>
          <w:sz w:val="28"/>
          <w:szCs w:val="28"/>
        </w:rPr>
        <w:t>Для территориальной зоны «Зона сельскохозяйственного использования, связанная с животноводством» (буквенное обозначение Сх2)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28.</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1.7</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Скотоводство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1.8</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1.4</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Звероводство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1.9</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1.15</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Птицеводство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Свиноводство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Пчеловодство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1.12</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1.13</w:t>
            </w:r>
          </w:p>
        </w:tc>
        <w:tc>
          <w:tcPr>
            <w:tcW w:w="2580"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both"/>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2" w:name="_Toc403727762"/>
      <w:r w:rsidRPr="006B5C7A">
        <w:rPr>
          <w:rFonts w:eastAsiaTheme="majorEastAsia" w:cstheme="majorBidi"/>
          <w:bCs/>
          <w:sz w:val="28"/>
          <w:szCs w:val="28"/>
        </w:rPr>
        <w:t xml:space="preserve">4. </w:t>
      </w:r>
      <w:bookmarkEnd w:id="172"/>
      <w:r w:rsidRPr="006B5C7A">
        <w:rPr>
          <w:rFonts w:eastAsiaTheme="majorEastAsia" w:cstheme="majorBidi"/>
          <w:bCs/>
          <w:sz w:val="28"/>
          <w:szCs w:val="28"/>
        </w:rPr>
        <w:t>Для территориальной зоны «Зона сельскохозяйственного использования, связанная с иными объектами» (буквенное обозначение Сх3)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29.</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29</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иными объектами» (буквенное обозначение Сх3)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1.3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1.14</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1.15</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3" w:name="_Toc403727763"/>
      <w:r w:rsidRPr="006B5C7A">
        <w:rPr>
          <w:rFonts w:eastAsiaTheme="majorEastAsia" w:cstheme="majorBidi"/>
          <w:bCs/>
          <w:sz w:val="28"/>
          <w:szCs w:val="28"/>
        </w:rPr>
        <w:t xml:space="preserve">5. </w:t>
      </w:r>
      <w:bookmarkEnd w:id="173"/>
      <w:r w:rsidRPr="006B5C7A">
        <w:rPr>
          <w:rFonts w:eastAsiaTheme="majorEastAsia" w:cstheme="majorBidi"/>
          <w:bCs/>
          <w:sz w:val="28"/>
          <w:szCs w:val="28"/>
        </w:rPr>
        <w:t>Для территориальной зоны «Зона ведения личного подсобного хозяйства на полевых участках» (буквенное обозначение Сх4),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30.</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ведения личного подсобного хозяйства на полевых участках» (буквенное обозначение Сх4)</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Ведение личного подсобного хозяйства на полевых участках</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1.16</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rPr>
          <w:sz w:val="28"/>
          <w:szCs w:val="28"/>
        </w:rPr>
      </w:pPr>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6. Для территориальной зоны «Зона ведения садоводства, огородничества и дачного хозяйства» (буквенное обозначение Сх5)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31.</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31</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Сх5)</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садоводства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13.2</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дачного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4" w:name="_Toc395562122"/>
      <w:r w:rsidRPr="006B5C7A">
        <w:rPr>
          <w:rFonts w:eastAsiaTheme="majorEastAsia" w:cstheme="majorBidi"/>
          <w:bCs/>
          <w:sz w:val="28"/>
          <w:szCs w:val="28"/>
        </w:rPr>
        <w:t>7.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B5C7A" w:rsidRPr="006B5C7A" w:rsidRDefault="006B5C7A" w:rsidP="00E7670E">
      <w:pPr>
        <w:pStyle w:val="2"/>
        <w:ind w:firstLine="708"/>
      </w:pPr>
      <w:bookmarkStart w:id="175" w:name="_Toc403727764"/>
      <w:r w:rsidRPr="006B5C7A">
        <w:t xml:space="preserve">Статья </w:t>
      </w:r>
      <w:r>
        <w:t>62</w:t>
      </w:r>
      <w:r w:rsidRPr="006B5C7A">
        <w:t>. Сельскохозяйственные регламенты использования территорий в части предельных (максимальных и(или) минимальных) размеров земельных участков</w:t>
      </w:r>
      <w:bookmarkEnd w:id="174"/>
      <w:bookmarkEnd w:id="175"/>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1. Для территориальных зон: Сх; Сх1; Сх2; Сх3; Сх4; Сх5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32.</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32</w:t>
      </w:r>
      <w:r w:rsidRPr="006B5C7A">
        <w:rPr>
          <w:bCs/>
          <w:sz w:val="28"/>
          <w:szCs w:val="28"/>
        </w:rPr>
        <w:fldChar w:fldCharType="end"/>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292"/>
        <w:gridCol w:w="1023"/>
        <w:gridCol w:w="992"/>
        <w:gridCol w:w="992"/>
        <w:gridCol w:w="992"/>
        <w:gridCol w:w="993"/>
        <w:gridCol w:w="992"/>
      </w:tblGrid>
      <w:tr w:rsidR="006B5C7A" w:rsidRPr="006B5C7A" w:rsidTr="006B5C7A">
        <w:trPr>
          <w:tblHeader/>
        </w:trPr>
        <w:tc>
          <w:tcPr>
            <w:tcW w:w="956"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lastRenderedPageBreak/>
              <w:t>№ п/п</w:t>
            </w:r>
          </w:p>
        </w:tc>
        <w:tc>
          <w:tcPr>
            <w:tcW w:w="3292"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 xml:space="preserve">функциональной зоны </w:t>
            </w:r>
          </w:p>
        </w:tc>
        <w:tc>
          <w:tcPr>
            <w:tcW w:w="598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функциональной зоны</w:t>
            </w:r>
          </w:p>
        </w:tc>
      </w:tr>
      <w:tr w:rsidR="006B5C7A" w:rsidRPr="006B5C7A" w:rsidTr="006B5C7A">
        <w:trPr>
          <w:tblHeader/>
        </w:trPr>
        <w:tc>
          <w:tcPr>
            <w:tcW w:w="956"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2" w:type="dxa"/>
            <w:vMerge/>
            <w:shd w:val="clear" w:color="auto" w:fill="auto"/>
            <w:vAlign w:val="center"/>
          </w:tcPr>
          <w:p w:rsidR="006B5C7A" w:rsidRPr="006B5C7A" w:rsidRDefault="006B5C7A" w:rsidP="006B5C7A">
            <w:pPr>
              <w:jc w:val="center"/>
              <w:rPr>
                <w:rFonts w:eastAsia="Calibri"/>
                <w:sz w:val="28"/>
                <w:szCs w:val="28"/>
                <w:lang w:eastAsia="en-US"/>
              </w:rPr>
            </w:pP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Сх3</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Сх5</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Предельные размеры земельных участков: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r w:rsidRPr="006B5C7A">
              <w:rPr>
                <w:rFonts w:eastAsia="Calibri"/>
                <w:sz w:val="28"/>
                <w:szCs w:val="28"/>
                <w:vertAlign w:val="superscript"/>
                <w:lang w:eastAsia="en-US"/>
              </w:rPr>
              <w:footnoteReference w:id="9"/>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1500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Минимальные отступы от границ земельных участков (м)</w:t>
            </w:r>
            <w:r w:rsidRPr="006B5C7A">
              <w:rPr>
                <w:sz w:val="28"/>
                <w:szCs w:val="28"/>
                <w:vertAlign w:val="superscript"/>
              </w:rPr>
              <w:footnoteReference w:id="10"/>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Предельное количество этажей и/или предельная высота зданий, строений, сооружений (м)</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Максимальный процент застройки в границах земельного участка (%)</w:t>
            </w:r>
            <w:r w:rsidRPr="006B5C7A">
              <w:rPr>
                <w:sz w:val="28"/>
                <w:szCs w:val="28"/>
                <w:vertAlign w:val="superscript"/>
              </w:rPr>
              <w:footnoteReference w:id="11"/>
            </w: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ПР</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Минимальный отступ объектов от красной линии (в метрах)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3"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 50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rFonts w:eastAsia="Calibri"/>
                <w:sz w:val="28"/>
                <w:szCs w:val="28"/>
                <w:lang w:eastAsia="en-US"/>
              </w:rPr>
            </w:pPr>
            <w:r w:rsidRPr="006B5C7A">
              <w:rPr>
                <w:rFonts w:eastAsia="Calibri"/>
                <w:sz w:val="28"/>
                <w:szCs w:val="28"/>
                <w:lang w:eastAsia="en-US"/>
              </w:rPr>
              <w:t>Коэффициент застройки</w:t>
            </w:r>
            <w:r w:rsidRPr="006B5C7A">
              <w:rPr>
                <w:rFonts w:eastAsia="Calibri"/>
                <w:sz w:val="28"/>
                <w:szCs w:val="28"/>
                <w:vertAlign w:val="superscript"/>
                <w:lang w:eastAsia="en-US"/>
              </w:rPr>
              <w:footnoteReference w:id="12"/>
            </w:r>
            <w:r w:rsidRPr="006B5C7A">
              <w:rPr>
                <w:rFonts w:eastAsia="Calibri"/>
                <w:sz w:val="28"/>
                <w:szCs w:val="28"/>
                <w:lang w:eastAsia="en-US"/>
              </w:rPr>
              <w:t xml:space="preserve"> </w:t>
            </w:r>
          </w:p>
          <w:p w:rsidR="006B5C7A" w:rsidRPr="006B5C7A" w:rsidRDefault="006B5C7A" w:rsidP="006B5C7A">
            <w:pPr>
              <w:rPr>
                <w:rFonts w:eastAsia="Calibri"/>
                <w:sz w:val="28"/>
                <w:szCs w:val="28"/>
                <w:lang w:eastAsia="en-US"/>
              </w:rPr>
            </w:pP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0,4</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0,4</w:t>
            </w:r>
          </w:p>
        </w:tc>
        <w:tc>
          <w:tcPr>
            <w:tcW w:w="993" w:type="dxa"/>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0,2</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rFonts w:eastAsia="Calibri"/>
                <w:sz w:val="28"/>
                <w:szCs w:val="28"/>
                <w:lang w:eastAsia="en-US"/>
              </w:rPr>
            </w:pPr>
            <w:r w:rsidRPr="006B5C7A">
              <w:rPr>
                <w:rFonts w:eastAsia="Calibri"/>
                <w:sz w:val="28"/>
                <w:szCs w:val="28"/>
                <w:lang w:eastAsia="en-US"/>
              </w:rPr>
              <w:t>Коэффициент плотности застройки</w:t>
            </w:r>
            <w:r w:rsidRPr="006B5C7A">
              <w:rPr>
                <w:rFonts w:eastAsia="Calibri"/>
                <w:sz w:val="28"/>
                <w:szCs w:val="28"/>
                <w:vertAlign w:val="superscript"/>
                <w:lang w:eastAsia="en-US"/>
              </w:rPr>
              <w:footnoteReference w:id="13"/>
            </w: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3" w:type="dxa"/>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0,4</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2. Правилами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не устанавливаются.</w:t>
      </w:r>
    </w:p>
    <w:p w:rsidR="006B5C7A" w:rsidRPr="006B5C7A" w:rsidRDefault="006B5C7A" w:rsidP="006B5C7A">
      <w:pPr>
        <w:keepNext/>
        <w:keepLines/>
        <w:spacing w:before="120" w:after="120"/>
        <w:jc w:val="both"/>
        <w:outlineLvl w:val="1"/>
        <w:rPr>
          <w:rFonts w:eastAsiaTheme="majorEastAsia" w:cstheme="majorBidi"/>
          <w:bCs/>
          <w:sz w:val="28"/>
          <w:szCs w:val="28"/>
        </w:rPr>
        <w:sectPr w:rsidR="006B5C7A" w:rsidRPr="006B5C7A" w:rsidSect="006B5C7A">
          <w:headerReference w:type="default" r:id="rId8"/>
          <w:footerReference w:type="even" r:id="rId9"/>
          <w:footerReference w:type="default" r:id="rId10"/>
          <w:pgSz w:w="11906" w:h="16838"/>
          <w:pgMar w:top="1134" w:right="567" w:bottom="1134" w:left="1134" w:header="709" w:footer="709" w:gutter="0"/>
          <w:cols w:space="708"/>
          <w:titlePg/>
          <w:docGrid w:linePitch="360"/>
        </w:sectPr>
      </w:pPr>
    </w:p>
    <w:p w:rsidR="0006119B" w:rsidRPr="0052653F" w:rsidRDefault="0006119B" w:rsidP="00FC29A1">
      <w:pPr>
        <w:pStyle w:val="1"/>
      </w:pPr>
      <w:bookmarkStart w:id="176" w:name="_Toc395562123"/>
      <w:bookmarkStart w:id="177" w:name="_Toc403727765"/>
      <w:r w:rsidRPr="0052653F">
        <w:lastRenderedPageBreak/>
        <w:t>Глава 1</w:t>
      </w:r>
      <w:r w:rsidR="006B5C7A">
        <w:t>2</w:t>
      </w:r>
      <w:r w:rsidRPr="0052653F">
        <w:t xml:space="preserve">. </w:t>
      </w:r>
      <w:r w:rsidR="00BA7FE8" w:rsidRPr="0052653F">
        <w:t xml:space="preserve">ГРАДОСТРОИТЕЛЬНЫЕ РЕГЛАМЕНТЫ </w:t>
      </w:r>
      <w:r w:rsidRPr="0052653F">
        <w:t>ЗЕМЕЛЬНЫХ</w:t>
      </w:r>
      <w:r w:rsidR="00B42A3B" w:rsidRPr="0052653F">
        <w:t xml:space="preserve"> </w:t>
      </w:r>
      <w:r w:rsidRPr="0052653F">
        <w:t xml:space="preserve">УЧАСТКОВ И ОБЪЕКТОВ КАПИТАЛЬНОГО СТРОИТЕЛЬСТВА </w:t>
      </w:r>
      <w:r w:rsidR="005F5E73" w:rsidRPr="0052653F">
        <w:t>В ЗОНАХ С ОСОБЫМИ УСЛОВИЯМИ ИСПОЛЬЗОВАНИЯ ТЕРРИТОРИЙ</w:t>
      </w:r>
      <w:bookmarkEnd w:id="176"/>
      <w:bookmarkEnd w:id="177"/>
    </w:p>
    <w:p w:rsidR="0006119B" w:rsidRPr="0052653F" w:rsidRDefault="0006119B" w:rsidP="0006119B">
      <w:pPr>
        <w:pStyle w:val="ConsPlusNormal"/>
        <w:widowControl/>
        <w:ind w:firstLine="709"/>
        <w:jc w:val="both"/>
        <w:rPr>
          <w:rFonts w:ascii="Times New Roman" w:hAnsi="Times New Roman" w:cs="Times New Roman"/>
          <w:sz w:val="28"/>
          <w:szCs w:val="28"/>
        </w:rPr>
      </w:pPr>
    </w:p>
    <w:p w:rsidR="001A31D4" w:rsidRPr="0052653F" w:rsidRDefault="0006119B" w:rsidP="00E7670E">
      <w:pPr>
        <w:pStyle w:val="2"/>
        <w:ind w:firstLine="708"/>
        <w:rPr>
          <w:szCs w:val="28"/>
        </w:rPr>
      </w:pPr>
      <w:bookmarkStart w:id="178" w:name="_Toc395562124"/>
      <w:bookmarkStart w:id="179" w:name="_Toc403727766"/>
      <w:bookmarkStart w:id="180" w:name="_GoBack"/>
      <w:bookmarkEnd w:id="180"/>
      <w:r w:rsidRPr="0052653F">
        <w:rPr>
          <w:szCs w:val="28"/>
        </w:rPr>
        <w:t xml:space="preserve">Статья </w:t>
      </w:r>
      <w:r w:rsidR="006B5C7A">
        <w:rPr>
          <w:szCs w:val="28"/>
        </w:rPr>
        <w:t>63</w:t>
      </w:r>
      <w:r w:rsidRPr="0052653F">
        <w:rPr>
          <w:szCs w:val="28"/>
        </w:rPr>
        <w:t xml:space="preserve">. </w:t>
      </w:r>
      <w:r w:rsidR="001A31D4" w:rsidRPr="0052653F">
        <w:rPr>
          <w:szCs w:val="28"/>
        </w:rPr>
        <w:t>Градостроительные регламенты в части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r w:rsidR="006E434E" w:rsidRPr="0052653F">
        <w:rPr>
          <w:rFonts w:cs="Times New Roman"/>
          <w:szCs w:val="28"/>
        </w:rPr>
        <w:t>, устанавливаемые соответствии с законодательством Российской Федерации</w:t>
      </w:r>
      <w:bookmarkEnd w:id="178"/>
      <w:bookmarkEnd w:id="179"/>
      <w:r w:rsidR="001A31D4" w:rsidRPr="0052653F">
        <w:rPr>
          <w:rFonts w:cs="Times New Roman"/>
          <w:szCs w:val="28"/>
        </w:rPr>
        <w:t xml:space="preserve"> в Правилах приведены в таблице </w:t>
      </w:r>
      <w:r w:rsidR="001A31D4" w:rsidRPr="0052653F">
        <w:rPr>
          <w:szCs w:val="28"/>
        </w:rPr>
        <w:t>33.</w:t>
      </w:r>
    </w:p>
    <w:p w:rsidR="001A31D4" w:rsidRPr="0052653F" w:rsidRDefault="001A31D4" w:rsidP="001A31D4">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33</w:t>
      </w:r>
      <w:r w:rsidRPr="0052653F">
        <w:rPr>
          <w:b w:val="0"/>
          <w:color w:val="auto"/>
          <w:sz w:val="28"/>
          <w:szCs w:val="28"/>
        </w:rPr>
        <w:fldChar w:fldCharType="end"/>
      </w:r>
    </w:p>
    <w:tbl>
      <w:tblPr>
        <w:tblStyle w:val="70"/>
        <w:tblW w:w="0" w:type="auto"/>
        <w:tblLook w:val="04A0" w:firstRow="1" w:lastRow="0" w:firstColumn="1" w:lastColumn="0" w:noHBand="0" w:noVBand="1"/>
      </w:tblPr>
      <w:tblGrid>
        <w:gridCol w:w="790"/>
        <w:gridCol w:w="2785"/>
        <w:gridCol w:w="4340"/>
        <w:gridCol w:w="4155"/>
        <w:gridCol w:w="3057"/>
      </w:tblGrid>
      <w:tr w:rsidR="00BC76D7" w:rsidRPr="0052653F" w:rsidTr="001A31D4">
        <w:trPr>
          <w:tblHeader/>
        </w:trPr>
        <w:tc>
          <w:tcPr>
            <w:tcW w:w="817" w:type="dxa"/>
            <w:shd w:val="clear" w:color="auto" w:fill="auto"/>
            <w:vAlign w:val="center"/>
          </w:tcPr>
          <w:p w:rsidR="003579FA" w:rsidRPr="0052653F" w:rsidRDefault="008C1A9E" w:rsidP="001A31D4">
            <w:pPr>
              <w:jc w:val="center"/>
              <w:rPr>
                <w:sz w:val="28"/>
                <w:szCs w:val="28"/>
              </w:rPr>
            </w:pPr>
            <w:r w:rsidRPr="0052653F">
              <w:rPr>
                <w:sz w:val="28"/>
                <w:szCs w:val="28"/>
              </w:rPr>
              <w:t>№ п/п</w:t>
            </w:r>
          </w:p>
        </w:tc>
        <w:tc>
          <w:tcPr>
            <w:tcW w:w="2835" w:type="dxa"/>
            <w:shd w:val="clear" w:color="auto" w:fill="auto"/>
            <w:vAlign w:val="center"/>
          </w:tcPr>
          <w:p w:rsidR="003579FA" w:rsidRPr="0052653F" w:rsidRDefault="003579FA" w:rsidP="001A31D4">
            <w:pPr>
              <w:jc w:val="center"/>
              <w:rPr>
                <w:sz w:val="28"/>
                <w:szCs w:val="28"/>
              </w:rPr>
            </w:pPr>
            <w:r w:rsidRPr="0052653F">
              <w:rPr>
                <w:sz w:val="28"/>
                <w:szCs w:val="28"/>
              </w:rPr>
              <w:t>Вид зоны с особыми условиями использования территории</w:t>
            </w:r>
          </w:p>
        </w:tc>
        <w:tc>
          <w:tcPr>
            <w:tcW w:w="4522" w:type="dxa"/>
            <w:shd w:val="clear" w:color="auto" w:fill="auto"/>
            <w:vAlign w:val="center"/>
          </w:tcPr>
          <w:p w:rsidR="003579FA" w:rsidRPr="0052653F" w:rsidRDefault="003579FA" w:rsidP="001A31D4">
            <w:pPr>
              <w:jc w:val="center"/>
              <w:rPr>
                <w:sz w:val="28"/>
                <w:szCs w:val="28"/>
              </w:rPr>
            </w:pPr>
            <w:r w:rsidRPr="0052653F">
              <w:rPr>
                <w:sz w:val="28"/>
                <w:szCs w:val="28"/>
              </w:rPr>
              <w:t>Основные характеристики и размеры зон с особыми условиями использования территории</w:t>
            </w:r>
          </w:p>
        </w:tc>
        <w:tc>
          <w:tcPr>
            <w:tcW w:w="4328" w:type="dxa"/>
            <w:shd w:val="clear" w:color="auto" w:fill="auto"/>
            <w:vAlign w:val="center"/>
          </w:tcPr>
          <w:p w:rsidR="003579FA" w:rsidRPr="0052653F" w:rsidRDefault="001A31D4" w:rsidP="001A31D4">
            <w:pPr>
              <w:jc w:val="center"/>
              <w:rPr>
                <w:sz w:val="28"/>
                <w:szCs w:val="28"/>
              </w:rPr>
            </w:pPr>
            <w:r w:rsidRPr="0052653F">
              <w:rPr>
                <w:sz w:val="28"/>
                <w:szCs w:val="28"/>
              </w:rPr>
              <w:t>Ограничения в использовании земельных участков и объектов капитального строительства</w:t>
            </w:r>
          </w:p>
        </w:tc>
        <w:tc>
          <w:tcPr>
            <w:tcW w:w="2774" w:type="dxa"/>
            <w:shd w:val="clear" w:color="auto" w:fill="auto"/>
            <w:vAlign w:val="center"/>
          </w:tcPr>
          <w:p w:rsidR="003579FA" w:rsidRPr="0052653F" w:rsidRDefault="003579FA" w:rsidP="001A31D4">
            <w:pPr>
              <w:jc w:val="center"/>
              <w:rPr>
                <w:sz w:val="28"/>
                <w:szCs w:val="28"/>
              </w:rPr>
            </w:pPr>
            <w:r w:rsidRPr="0052653F">
              <w:rPr>
                <w:sz w:val="28"/>
                <w:szCs w:val="28"/>
              </w:rPr>
              <w:t>Основание установления ограничений</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Зона санитарной охраны водопроводных сооружений</w:t>
            </w:r>
          </w:p>
        </w:tc>
        <w:tc>
          <w:tcPr>
            <w:tcW w:w="4522" w:type="dxa"/>
            <w:shd w:val="clear" w:color="auto" w:fill="auto"/>
          </w:tcPr>
          <w:p w:rsidR="003579FA" w:rsidRPr="0052653F" w:rsidRDefault="003579FA" w:rsidP="00BC76D7">
            <w:pPr>
              <w:jc w:val="both"/>
              <w:rPr>
                <w:sz w:val="28"/>
                <w:szCs w:val="28"/>
              </w:rPr>
            </w:pPr>
            <w:r w:rsidRPr="0052653F">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w:t>
            </w:r>
          </w:p>
          <w:p w:rsidR="003579FA" w:rsidRPr="0052653F" w:rsidRDefault="003579FA" w:rsidP="00BC76D7">
            <w:pPr>
              <w:jc w:val="both"/>
              <w:rPr>
                <w:sz w:val="28"/>
                <w:szCs w:val="28"/>
              </w:rPr>
            </w:pPr>
            <w:r w:rsidRPr="0052653F">
              <w:rPr>
                <w:sz w:val="28"/>
                <w:szCs w:val="28"/>
              </w:rPr>
              <w:t>Граница первого пояса ЗСО водопроводных сооружений принимается на расстоянии:</w:t>
            </w:r>
          </w:p>
          <w:p w:rsidR="003579FA" w:rsidRPr="0052653F" w:rsidRDefault="003579FA" w:rsidP="00BC76D7">
            <w:pPr>
              <w:jc w:val="both"/>
              <w:rPr>
                <w:sz w:val="28"/>
                <w:szCs w:val="28"/>
              </w:rPr>
            </w:pPr>
            <w:r w:rsidRPr="0052653F">
              <w:rPr>
                <w:sz w:val="28"/>
                <w:szCs w:val="28"/>
              </w:rPr>
              <w:t>от стен запасных и регулирующих емкостей, фильтров и контактных осветлителей - не менее 30 м;</w:t>
            </w:r>
          </w:p>
          <w:p w:rsidR="003579FA" w:rsidRPr="0052653F" w:rsidRDefault="003579FA" w:rsidP="00BC76D7">
            <w:pPr>
              <w:jc w:val="both"/>
              <w:rPr>
                <w:sz w:val="28"/>
                <w:szCs w:val="28"/>
              </w:rPr>
            </w:pPr>
            <w:r w:rsidRPr="0052653F">
              <w:rPr>
                <w:sz w:val="28"/>
                <w:szCs w:val="28"/>
              </w:rPr>
              <w:t>от водонапорных башен - не менее 10 м;</w:t>
            </w:r>
          </w:p>
          <w:p w:rsidR="003579FA" w:rsidRPr="0052653F" w:rsidRDefault="003579FA" w:rsidP="00BC76D7">
            <w:pPr>
              <w:jc w:val="both"/>
              <w:rPr>
                <w:sz w:val="28"/>
                <w:szCs w:val="28"/>
              </w:rPr>
            </w:pPr>
            <w:r w:rsidRPr="0052653F">
              <w:rPr>
                <w:sz w:val="28"/>
                <w:szCs w:val="28"/>
              </w:rPr>
              <w:t xml:space="preserve">от остальных помещений (отстойники, реагентное </w:t>
            </w:r>
            <w:r w:rsidRPr="0052653F">
              <w:rPr>
                <w:sz w:val="28"/>
                <w:szCs w:val="28"/>
              </w:rPr>
              <w:lastRenderedPageBreak/>
              <w:t>хозяйство, склад хлора, насосные станции и др.) - не менее 15 м.</w:t>
            </w:r>
          </w:p>
          <w:p w:rsidR="003579FA" w:rsidRPr="0052653F" w:rsidRDefault="003579FA" w:rsidP="00BC76D7">
            <w:pPr>
              <w:jc w:val="both"/>
              <w:rPr>
                <w:sz w:val="28"/>
                <w:szCs w:val="28"/>
              </w:rPr>
            </w:pPr>
            <w:r w:rsidRPr="0052653F">
              <w:rPr>
                <w:sz w:val="28"/>
                <w:szCs w:val="28"/>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579FA" w:rsidRPr="0052653F" w:rsidRDefault="003579FA" w:rsidP="00BC76D7">
            <w:pPr>
              <w:jc w:val="both"/>
              <w:rPr>
                <w:sz w:val="28"/>
                <w:szCs w:val="28"/>
              </w:rPr>
            </w:pPr>
            <w:r w:rsidRPr="0052653F">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774" w:type="dxa"/>
            <w:shd w:val="clear" w:color="auto" w:fill="auto"/>
          </w:tcPr>
          <w:p w:rsidR="003579FA" w:rsidRPr="0052653F" w:rsidRDefault="003579FA" w:rsidP="008F0DBB">
            <w:pPr>
              <w:rPr>
                <w:sz w:val="28"/>
                <w:szCs w:val="28"/>
              </w:rPr>
            </w:pPr>
            <w:r w:rsidRPr="0052653F">
              <w:rPr>
                <w:sz w:val="28"/>
                <w:szCs w:val="28"/>
              </w:rPr>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Санитарно-защитные полосы водоводов</w:t>
            </w:r>
          </w:p>
        </w:tc>
        <w:tc>
          <w:tcPr>
            <w:tcW w:w="4522" w:type="dxa"/>
            <w:shd w:val="clear" w:color="auto" w:fill="auto"/>
          </w:tcPr>
          <w:p w:rsidR="003579FA" w:rsidRPr="0052653F" w:rsidRDefault="003579FA" w:rsidP="00BC76D7">
            <w:pPr>
              <w:jc w:val="both"/>
              <w:rPr>
                <w:sz w:val="28"/>
                <w:szCs w:val="28"/>
              </w:rPr>
            </w:pPr>
            <w:r w:rsidRPr="0052653F">
              <w:rPr>
                <w:sz w:val="28"/>
                <w:szCs w:val="28"/>
              </w:rPr>
              <w:t>2.4.3. Ширину санитарно - защитной полосы следует принимать по обе стороны от крайних линий водопровода:</w:t>
            </w:r>
          </w:p>
          <w:p w:rsidR="003579FA" w:rsidRPr="0052653F" w:rsidRDefault="003579FA" w:rsidP="00BC76D7">
            <w:pPr>
              <w:jc w:val="both"/>
              <w:rPr>
                <w:sz w:val="28"/>
                <w:szCs w:val="28"/>
              </w:rPr>
            </w:pPr>
            <w:r w:rsidRPr="0052653F">
              <w:rPr>
                <w:sz w:val="28"/>
                <w:szCs w:val="28"/>
              </w:rPr>
              <w:t xml:space="preserve">а) при отсутствии грунтовых вод - не менее 10 м при диаметре </w:t>
            </w:r>
            <w:r w:rsidRPr="0052653F">
              <w:rPr>
                <w:sz w:val="28"/>
                <w:szCs w:val="28"/>
              </w:rPr>
              <w:lastRenderedPageBreak/>
              <w:t>водоводов до 1000 мм и не менее 20 м при диаметре водоводов более 1000 мм;</w:t>
            </w:r>
          </w:p>
          <w:p w:rsidR="003579FA" w:rsidRPr="0052653F" w:rsidRDefault="003579FA" w:rsidP="00BC76D7">
            <w:pPr>
              <w:jc w:val="both"/>
              <w:rPr>
                <w:sz w:val="28"/>
                <w:szCs w:val="28"/>
              </w:rPr>
            </w:pPr>
            <w:r w:rsidRPr="0052653F">
              <w:rPr>
                <w:sz w:val="28"/>
                <w:szCs w:val="28"/>
              </w:rPr>
              <w:t xml:space="preserve">б) при наличии грунтовых вод - не менее 50 м вне зависимости от диаметра водоводов. </w:t>
            </w:r>
          </w:p>
          <w:p w:rsidR="003579FA" w:rsidRPr="0052653F" w:rsidRDefault="003579FA" w:rsidP="00BC76D7">
            <w:pPr>
              <w:jc w:val="both"/>
              <w:rPr>
                <w:sz w:val="28"/>
                <w:szCs w:val="28"/>
              </w:rPr>
            </w:pPr>
            <w:r w:rsidRPr="0052653F">
              <w:rPr>
                <w:sz w:val="28"/>
                <w:szCs w:val="28"/>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3.4.1. В пределах санитарно - защитной полосы водоводов должны отсутствовать источники загрязнения почвы и грунтовых вод.</w:t>
            </w:r>
          </w:p>
          <w:p w:rsidR="003579FA" w:rsidRPr="0052653F" w:rsidRDefault="003579FA" w:rsidP="00BC76D7">
            <w:pPr>
              <w:jc w:val="both"/>
              <w:rPr>
                <w:sz w:val="28"/>
                <w:szCs w:val="28"/>
              </w:rPr>
            </w:pPr>
            <w:r w:rsidRPr="0052653F">
              <w:rPr>
                <w:sz w:val="28"/>
                <w:szCs w:val="28"/>
              </w:rPr>
              <w:lastRenderedPageBreak/>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Зоны санитарной охраны источников водоснабжения Первого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579FA" w:rsidRPr="0052653F" w:rsidRDefault="003579FA" w:rsidP="00BC76D7">
            <w:pPr>
              <w:jc w:val="both"/>
              <w:rPr>
                <w:sz w:val="28"/>
                <w:szCs w:val="28"/>
              </w:rPr>
            </w:pPr>
            <w:r w:rsidRPr="0052653F">
              <w:rPr>
                <w:sz w:val="28"/>
                <w:szCs w:val="28"/>
              </w:rPr>
              <w:t xml:space="preserve">Граница первого пояса ЗСО группы подземных водозаборов </w:t>
            </w:r>
            <w:r w:rsidRPr="0052653F">
              <w:rPr>
                <w:sz w:val="28"/>
                <w:szCs w:val="28"/>
              </w:rPr>
              <w:lastRenderedPageBreak/>
              <w:t>должна находиться на расстоянии не менее 30 и 50 м от крайних скважин.</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sidRPr="0052653F">
              <w:rPr>
                <w:sz w:val="28"/>
                <w:szCs w:val="28"/>
              </w:rPr>
              <w:lastRenderedPageBreak/>
              <w:t>и хозяйственно - бытовых зданий, проживание людей, применение ядохимикатов и удобрений.</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Зоны санитарной охраны источников водоснабжения Второго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Граница второго пояса ЗСО определяется гидродинамическими расчетами</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t>3.2.3.1. Не допускается:</w:t>
            </w:r>
          </w:p>
          <w:p w:rsidR="003579FA" w:rsidRPr="0052653F" w:rsidRDefault="003579FA" w:rsidP="00BC76D7">
            <w:pPr>
              <w:jc w:val="both"/>
              <w:rPr>
                <w:sz w:val="28"/>
                <w:szCs w:val="28"/>
              </w:rPr>
            </w:pPr>
            <w:r w:rsidRPr="0052653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79FA" w:rsidRPr="0052653F" w:rsidRDefault="003579FA" w:rsidP="00BC76D7">
            <w:pPr>
              <w:jc w:val="both"/>
              <w:rPr>
                <w:sz w:val="28"/>
                <w:szCs w:val="28"/>
              </w:rPr>
            </w:pPr>
            <w:r w:rsidRPr="0052653F">
              <w:rPr>
                <w:sz w:val="28"/>
                <w:szCs w:val="28"/>
              </w:rPr>
              <w:t>применение удобрений и ядохимикатов;</w:t>
            </w:r>
          </w:p>
          <w:p w:rsidR="003579FA" w:rsidRPr="0052653F" w:rsidRDefault="003579FA" w:rsidP="00BC76D7">
            <w:pPr>
              <w:jc w:val="both"/>
              <w:rPr>
                <w:sz w:val="28"/>
                <w:szCs w:val="28"/>
              </w:rPr>
            </w:pPr>
            <w:r w:rsidRPr="0052653F">
              <w:rPr>
                <w:sz w:val="28"/>
                <w:szCs w:val="28"/>
              </w:rPr>
              <w:t>рубка леса главного пользования и реконструкции.</w:t>
            </w:r>
          </w:p>
          <w:p w:rsidR="003579FA" w:rsidRPr="0052653F" w:rsidRDefault="003579FA" w:rsidP="00BC76D7">
            <w:pPr>
              <w:jc w:val="both"/>
              <w:rPr>
                <w:sz w:val="28"/>
                <w:szCs w:val="28"/>
              </w:rPr>
            </w:pPr>
            <w:r w:rsidRPr="0052653F">
              <w:rPr>
                <w:sz w:val="28"/>
                <w:szCs w:val="28"/>
              </w:rPr>
              <w:t xml:space="preserve">Бурение новых скважин и новое строительство, связанное с нарушением почвенного покрова, производится при обязательном согласовании с </w:t>
            </w:r>
            <w:r w:rsidRPr="0052653F">
              <w:rPr>
                <w:sz w:val="28"/>
                <w:szCs w:val="28"/>
              </w:rPr>
              <w:lastRenderedPageBreak/>
              <w:t>центром государственного санитарно - эпидемиологического надзора.</w:t>
            </w:r>
          </w:p>
          <w:p w:rsidR="003579FA" w:rsidRPr="0052653F" w:rsidRDefault="003579FA" w:rsidP="00BC76D7">
            <w:pPr>
              <w:jc w:val="both"/>
              <w:rPr>
                <w:sz w:val="28"/>
                <w:szCs w:val="28"/>
              </w:rPr>
            </w:pPr>
            <w:r w:rsidRPr="0052653F">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3579FA" w:rsidRPr="0052653F" w:rsidRDefault="003579FA" w:rsidP="00BC76D7">
            <w:pPr>
              <w:jc w:val="both"/>
              <w:rPr>
                <w:sz w:val="28"/>
                <w:szCs w:val="28"/>
              </w:rPr>
            </w:pPr>
            <w:r w:rsidRPr="0052653F">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52653F">
              <w:rPr>
                <w:sz w:val="28"/>
                <w:szCs w:val="28"/>
              </w:rPr>
              <w:t>промстоков</w:t>
            </w:r>
            <w:proofErr w:type="spellEnd"/>
            <w:r w:rsidRPr="0052653F">
              <w:rPr>
                <w:sz w:val="28"/>
                <w:szCs w:val="28"/>
              </w:rPr>
              <w:t>, шламохранилищ и других объектов, обусловливающих опасность химического загрязнения подземных вод.</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Зоны санитарной охраны источников водоснабжения Третьего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Граница третьего пояса ЗСО определяется гидродинамическими расчетами</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3579FA" w:rsidRPr="0052653F" w:rsidRDefault="003579FA" w:rsidP="00BC76D7">
            <w:pPr>
              <w:jc w:val="both"/>
              <w:rPr>
                <w:sz w:val="28"/>
                <w:szCs w:val="28"/>
              </w:rPr>
            </w:pPr>
            <w:r w:rsidRPr="0052653F">
              <w:rPr>
                <w:sz w:val="28"/>
                <w:szCs w:val="28"/>
              </w:rPr>
              <w:t xml:space="preserve">3.2.2.4. Запрещение размещения складов горюче - смазочных </w:t>
            </w:r>
            <w:r w:rsidRPr="0052653F">
              <w:rPr>
                <w:sz w:val="28"/>
                <w:szCs w:val="28"/>
              </w:rPr>
              <w:lastRenderedPageBreak/>
              <w:t xml:space="preserve">материалов, ядохимикатов и минеральных удобрений, накопителей </w:t>
            </w:r>
            <w:proofErr w:type="spellStart"/>
            <w:r w:rsidRPr="0052653F">
              <w:rPr>
                <w:sz w:val="28"/>
                <w:szCs w:val="28"/>
              </w:rPr>
              <w:t>промстоков</w:t>
            </w:r>
            <w:proofErr w:type="spellEnd"/>
            <w:r w:rsidRPr="0052653F">
              <w:rPr>
                <w:sz w:val="28"/>
                <w:szCs w:val="28"/>
              </w:rPr>
              <w:t>, шламохранилищ и других объектов, обусловливающих опасность химического загрязнения подземных вод.</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Водоохранные зоны рек и озер</w:t>
            </w:r>
          </w:p>
        </w:tc>
        <w:tc>
          <w:tcPr>
            <w:tcW w:w="4522" w:type="dxa"/>
            <w:shd w:val="clear" w:color="auto" w:fill="auto"/>
          </w:tcPr>
          <w:p w:rsidR="00BC76D7" w:rsidRPr="0052653F" w:rsidRDefault="00BC76D7" w:rsidP="00BC76D7">
            <w:pPr>
              <w:rPr>
                <w:sz w:val="28"/>
                <w:szCs w:val="28"/>
              </w:rPr>
            </w:pPr>
            <w:r w:rsidRPr="0052653F">
              <w:rPr>
                <w:sz w:val="28"/>
                <w:szCs w:val="28"/>
              </w:rPr>
              <w:t>Ст.65 ч.</w:t>
            </w:r>
            <w:proofErr w:type="gramStart"/>
            <w:r w:rsidRPr="0052653F">
              <w:rPr>
                <w:sz w:val="28"/>
                <w:szCs w:val="28"/>
              </w:rPr>
              <w:t>4.(</w:t>
            </w:r>
            <w:proofErr w:type="gramEnd"/>
            <w:r w:rsidRPr="0052653F">
              <w:rPr>
                <w:sz w:val="28"/>
                <w:szCs w:val="28"/>
              </w:rPr>
              <w:t>1) Ширина водоохранной зоны рек или ручьев устанавливается от их истока для рек или ручьев протяженностью:</w:t>
            </w:r>
          </w:p>
          <w:p w:rsidR="00BC76D7" w:rsidRPr="0052653F" w:rsidRDefault="00BC76D7" w:rsidP="00BC76D7">
            <w:pPr>
              <w:rPr>
                <w:sz w:val="28"/>
                <w:szCs w:val="28"/>
              </w:rPr>
            </w:pPr>
            <w:r w:rsidRPr="0052653F">
              <w:rPr>
                <w:sz w:val="28"/>
                <w:szCs w:val="28"/>
              </w:rPr>
              <w:t>1) до десяти километров - в размере пятидесяти метров;</w:t>
            </w:r>
          </w:p>
          <w:p w:rsidR="00BC76D7" w:rsidRPr="0052653F" w:rsidRDefault="00BC76D7" w:rsidP="00BC76D7">
            <w:pPr>
              <w:rPr>
                <w:sz w:val="28"/>
                <w:szCs w:val="28"/>
              </w:rPr>
            </w:pPr>
            <w:r w:rsidRPr="0052653F">
              <w:rPr>
                <w:sz w:val="28"/>
                <w:szCs w:val="28"/>
              </w:rPr>
              <w:t>2) от десяти до пятидесяти километров - в размере ста метров;</w:t>
            </w:r>
          </w:p>
          <w:p w:rsidR="003579FA" w:rsidRPr="0052653F" w:rsidRDefault="00BC76D7" w:rsidP="00BC76D7">
            <w:pPr>
              <w:jc w:val="both"/>
              <w:rPr>
                <w:sz w:val="28"/>
                <w:szCs w:val="28"/>
              </w:rPr>
            </w:pPr>
            <w:r w:rsidRPr="0052653F">
              <w:rPr>
                <w:sz w:val="28"/>
                <w:szCs w:val="28"/>
              </w:rPr>
              <w:t>3) от пятидесяти километров и более - в размере двухсот метров.</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t xml:space="preserve">На территориях населенных пунктов при наличии централизованных ливневых систем водоотведения и </w:t>
            </w:r>
            <w:r w:rsidRPr="0052653F">
              <w:rPr>
                <w:sz w:val="28"/>
                <w:szCs w:val="28"/>
              </w:rPr>
              <w:lastRenderedPageBreak/>
              <w:t>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p w:rsidR="003579FA" w:rsidRPr="0052653F" w:rsidRDefault="003579FA" w:rsidP="00B15B44">
            <w:pPr>
              <w:jc w:val="both"/>
              <w:rPr>
                <w:sz w:val="28"/>
                <w:szCs w:val="28"/>
              </w:rPr>
            </w:pPr>
          </w:p>
        </w:tc>
        <w:tc>
          <w:tcPr>
            <w:tcW w:w="4328" w:type="dxa"/>
            <w:shd w:val="clear" w:color="auto" w:fill="auto"/>
          </w:tcPr>
          <w:p w:rsidR="003579FA" w:rsidRPr="0052653F" w:rsidRDefault="003579FA" w:rsidP="00B15B44">
            <w:pPr>
              <w:jc w:val="both"/>
              <w:rPr>
                <w:sz w:val="28"/>
                <w:szCs w:val="28"/>
              </w:rPr>
            </w:pPr>
            <w:r w:rsidRPr="0052653F">
              <w:rPr>
                <w:sz w:val="28"/>
                <w:szCs w:val="28"/>
              </w:rPr>
              <w:lastRenderedPageBreak/>
              <w:t>В границах водоохранных зон запрещаются:</w:t>
            </w:r>
          </w:p>
          <w:p w:rsidR="003579FA" w:rsidRPr="0052653F" w:rsidRDefault="003579FA" w:rsidP="00B15B44">
            <w:pPr>
              <w:jc w:val="both"/>
              <w:rPr>
                <w:sz w:val="28"/>
                <w:szCs w:val="28"/>
              </w:rPr>
            </w:pPr>
            <w:r w:rsidRPr="0052653F">
              <w:rPr>
                <w:sz w:val="28"/>
                <w:szCs w:val="28"/>
              </w:rPr>
              <w:t> 1) использование сточных вод для удобрения почв;</w:t>
            </w:r>
          </w:p>
          <w:p w:rsidR="003579FA" w:rsidRPr="0052653F" w:rsidRDefault="003579FA" w:rsidP="00B15B44">
            <w:pPr>
              <w:jc w:val="both"/>
              <w:rPr>
                <w:sz w:val="28"/>
                <w:szCs w:val="28"/>
              </w:rPr>
            </w:pPr>
            <w:r w:rsidRPr="0052653F">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79FA" w:rsidRPr="0052653F" w:rsidRDefault="003579FA" w:rsidP="00B15B44">
            <w:pPr>
              <w:jc w:val="both"/>
              <w:rPr>
                <w:sz w:val="28"/>
                <w:szCs w:val="28"/>
              </w:rPr>
            </w:pPr>
            <w:r w:rsidRPr="0052653F">
              <w:rPr>
                <w:sz w:val="28"/>
                <w:szCs w:val="28"/>
              </w:rPr>
              <w:t> 3) осуществление авиационных мер по борьбе с вредителями и болезнями растений;</w:t>
            </w:r>
          </w:p>
          <w:p w:rsidR="003579FA" w:rsidRPr="0052653F" w:rsidRDefault="003579FA" w:rsidP="00B15B44">
            <w:pPr>
              <w:jc w:val="both"/>
              <w:rPr>
                <w:sz w:val="28"/>
                <w:szCs w:val="28"/>
              </w:rPr>
            </w:pPr>
            <w:r w:rsidRPr="0052653F">
              <w:rPr>
                <w:sz w:val="28"/>
                <w:szCs w:val="28"/>
              </w:rPr>
              <w:lastRenderedPageBreak/>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79FA" w:rsidRPr="0052653F" w:rsidRDefault="003579FA" w:rsidP="005454AF">
            <w:pPr>
              <w:jc w:val="both"/>
              <w:rPr>
                <w:sz w:val="28"/>
                <w:szCs w:val="28"/>
              </w:rPr>
            </w:pPr>
            <w:r w:rsidRPr="0052653F">
              <w:rPr>
                <w:sz w:val="28"/>
                <w:szCs w:val="28"/>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c>
          <w:tcPr>
            <w:tcW w:w="2774" w:type="dxa"/>
            <w:shd w:val="clear" w:color="auto" w:fill="auto"/>
          </w:tcPr>
          <w:p w:rsidR="003579FA" w:rsidRPr="0052653F" w:rsidRDefault="00BC76D7" w:rsidP="008F0DBB">
            <w:pPr>
              <w:rPr>
                <w:sz w:val="28"/>
                <w:szCs w:val="28"/>
              </w:rPr>
            </w:pPr>
            <w:r w:rsidRPr="0052653F">
              <w:rPr>
                <w:sz w:val="28"/>
                <w:szCs w:val="28"/>
              </w:rPr>
              <w:lastRenderedPageBreak/>
              <w:t>1.</w:t>
            </w:r>
            <w:r w:rsidR="003579FA" w:rsidRPr="0052653F">
              <w:rPr>
                <w:sz w:val="28"/>
                <w:szCs w:val="28"/>
              </w:rPr>
              <w:t>Водный кодекс РФ</w:t>
            </w:r>
          </w:p>
          <w:p w:rsidR="003579FA" w:rsidRPr="0052653F" w:rsidRDefault="003579FA" w:rsidP="008F0DBB">
            <w:pPr>
              <w:rPr>
                <w:sz w:val="28"/>
                <w:szCs w:val="28"/>
              </w:rPr>
            </w:pPr>
            <w:r w:rsidRPr="0052653F">
              <w:rPr>
                <w:sz w:val="28"/>
                <w:szCs w:val="28"/>
              </w:rPr>
              <w:t>Части 4-6, части 14-16 статьи 65</w:t>
            </w: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064F50">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B94A18">
            <w:pPr>
              <w:rPr>
                <w:sz w:val="28"/>
                <w:szCs w:val="28"/>
              </w:rPr>
            </w:pPr>
            <w:r w:rsidRPr="0052653F">
              <w:rPr>
                <w:sz w:val="28"/>
                <w:szCs w:val="28"/>
              </w:rPr>
              <w:t>Прибрежные защитные полосы</w:t>
            </w:r>
          </w:p>
          <w:p w:rsidR="003579FA" w:rsidRPr="0052653F" w:rsidRDefault="003579FA" w:rsidP="008F0DBB">
            <w:pPr>
              <w:rPr>
                <w:sz w:val="28"/>
                <w:szCs w:val="28"/>
              </w:rPr>
            </w:pPr>
          </w:p>
        </w:tc>
        <w:tc>
          <w:tcPr>
            <w:tcW w:w="4522" w:type="dxa"/>
            <w:shd w:val="clear" w:color="auto" w:fill="auto"/>
          </w:tcPr>
          <w:p w:rsidR="003579FA" w:rsidRPr="0052653F" w:rsidRDefault="003579FA" w:rsidP="005454AF">
            <w:pPr>
              <w:jc w:val="both"/>
              <w:rPr>
                <w:sz w:val="28"/>
                <w:szCs w:val="28"/>
              </w:rPr>
            </w:pPr>
            <w:r w:rsidRPr="0052653F">
              <w:rPr>
                <w:sz w:val="28"/>
                <w:szCs w:val="28"/>
              </w:rPr>
              <w:lastRenderedPageBreak/>
              <w:t xml:space="preserve">Ширина прибрежной защитной полосы устанавливается в </w:t>
            </w:r>
            <w:r w:rsidRPr="0052653F">
              <w:rPr>
                <w:sz w:val="28"/>
                <w:szCs w:val="28"/>
              </w:rPr>
              <w:lastRenderedPageBreak/>
              <w:t xml:space="preserve">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c>
          <w:tcPr>
            <w:tcW w:w="4328" w:type="dxa"/>
            <w:shd w:val="clear" w:color="auto" w:fill="auto"/>
          </w:tcPr>
          <w:p w:rsidR="003579FA" w:rsidRPr="0052653F" w:rsidRDefault="003579FA" w:rsidP="005454AF">
            <w:pPr>
              <w:jc w:val="both"/>
              <w:rPr>
                <w:sz w:val="28"/>
                <w:szCs w:val="28"/>
              </w:rPr>
            </w:pPr>
            <w:r w:rsidRPr="0052653F">
              <w:rPr>
                <w:sz w:val="28"/>
                <w:szCs w:val="28"/>
              </w:rPr>
              <w:lastRenderedPageBreak/>
              <w:t>В границах прибрежных защитных полос запрещаются:</w:t>
            </w:r>
          </w:p>
          <w:p w:rsidR="003579FA" w:rsidRPr="0052653F" w:rsidRDefault="003579FA" w:rsidP="005454AF">
            <w:pPr>
              <w:jc w:val="both"/>
              <w:rPr>
                <w:sz w:val="28"/>
                <w:szCs w:val="28"/>
              </w:rPr>
            </w:pPr>
            <w:r w:rsidRPr="0052653F">
              <w:rPr>
                <w:sz w:val="28"/>
                <w:szCs w:val="28"/>
              </w:rPr>
              <w:lastRenderedPageBreak/>
              <w:t>1) использование сточных вод для удобрения почв;</w:t>
            </w:r>
          </w:p>
          <w:p w:rsidR="003579FA" w:rsidRPr="0052653F" w:rsidRDefault="003579FA" w:rsidP="005454AF">
            <w:pPr>
              <w:jc w:val="both"/>
              <w:rPr>
                <w:sz w:val="28"/>
                <w:szCs w:val="28"/>
              </w:rPr>
            </w:pPr>
            <w:r w:rsidRPr="0052653F">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79FA" w:rsidRPr="0052653F" w:rsidRDefault="003579FA" w:rsidP="005454AF">
            <w:pPr>
              <w:jc w:val="both"/>
              <w:rPr>
                <w:sz w:val="28"/>
                <w:szCs w:val="28"/>
              </w:rPr>
            </w:pPr>
            <w:r w:rsidRPr="0052653F">
              <w:rPr>
                <w:sz w:val="28"/>
                <w:szCs w:val="28"/>
              </w:rPr>
              <w:t>3) осуществление авиационных мер по борьбе с вредителями и болезнями растений;</w:t>
            </w:r>
          </w:p>
          <w:p w:rsidR="003579FA" w:rsidRPr="0052653F" w:rsidRDefault="003579FA" w:rsidP="005454AF">
            <w:pPr>
              <w:jc w:val="both"/>
              <w:rPr>
                <w:sz w:val="28"/>
                <w:szCs w:val="28"/>
              </w:rPr>
            </w:pPr>
            <w:r w:rsidRPr="0052653F">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79FA" w:rsidRPr="0052653F" w:rsidRDefault="003579FA" w:rsidP="005454AF">
            <w:pPr>
              <w:jc w:val="both"/>
              <w:rPr>
                <w:sz w:val="28"/>
                <w:szCs w:val="28"/>
              </w:rPr>
            </w:pPr>
            <w:r w:rsidRPr="0052653F">
              <w:rPr>
                <w:sz w:val="28"/>
                <w:szCs w:val="28"/>
              </w:rPr>
              <w:t>5) распашка земель;</w:t>
            </w:r>
          </w:p>
          <w:p w:rsidR="003579FA" w:rsidRPr="0052653F" w:rsidRDefault="003579FA" w:rsidP="005454AF">
            <w:pPr>
              <w:jc w:val="both"/>
              <w:rPr>
                <w:sz w:val="28"/>
                <w:szCs w:val="28"/>
              </w:rPr>
            </w:pPr>
            <w:r w:rsidRPr="0052653F">
              <w:rPr>
                <w:sz w:val="28"/>
                <w:szCs w:val="28"/>
              </w:rPr>
              <w:lastRenderedPageBreak/>
              <w:t>6) размещение отвалов размываемых грунтов;</w:t>
            </w:r>
          </w:p>
          <w:p w:rsidR="003579FA" w:rsidRPr="0052653F" w:rsidRDefault="003579FA" w:rsidP="005454AF">
            <w:pPr>
              <w:jc w:val="both"/>
              <w:rPr>
                <w:sz w:val="28"/>
                <w:szCs w:val="28"/>
              </w:rPr>
            </w:pPr>
            <w:r w:rsidRPr="0052653F">
              <w:rPr>
                <w:sz w:val="28"/>
                <w:szCs w:val="28"/>
              </w:rPr>
              <w:t>7) выпас сельскохозяйственных животных и организаци</w:t>
            </w:r>
            <w:r w:rsidR="00BC76D7" w:rsidRPr="0052653F">
              <w:rPr>
                <w:sz w:val="28"/>
                <w:szCs w:val="28"/>
              </w:rPr>
              <w:t>я для них летних лагерей, ванн.</w:t>
            </w:r>
          </w:p>
        </w:tc>
        <w:tc>
          <w:tcPr>
            <w:tcW w:w="2774" w:type="dxa"/>
            <w:shd w:val="clear" w:color="auto" w:fill="auto"/>
          </w:tcPr>
          <w:p w:rsidR="003579FA" w:rsidRPr="0052653F" w:rsidRDefault="003579FA" w:rsidP="00697CD1">
            <w:pPr>
              <w:rPr>
                <w:sz w:val="28"/>
                <w:szCs w:val="28"/>
              </w:rPr>
            </w:pPr>
            <w:r w:rsidRPr="0052653F">
              <w:rPr>
                <w:sz w:val="28"/>
                <w:szCs w:val="28"/>
              </w:rPr>
              <w:lastRenderedPageBreak/>
              <w:t>Водный кодекс РФ</w:t>
            </w:r>
          </w:p>
          <w:p w:rsidR="003579FA" w:rsidRPr="0052653F" w:rsidRDefault="003579FA" w:rsidP="00136452">
            <w:pPr>
              <w:rPr>
                <w:sz w:val="28"/>
                <w:szCs w:val="28"/>
              </w:rPr>
            </w:pPr>
            <w:r w:rsidRPr="0052653F">
              <w:rPr>
                <w:sz w:val="28"/>
                <w:szCs w:val="28"/>
              </w:rPr>
              <w:lastRenderedPageBreak/>
              <w:t>части 11-15, часть 17 статьи 65</w:t>
            </w: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Береговая полоса</w:t>
            </w:r>
          </w:p>
        </w:tc>
        <w:tc>
          <w:tcPr>
            <w:tcW w:w="4522" w:type="dxa"/>
            <w:shd w:val="clear" w:color="auto" w:fill="auto"/>
          </w:tcPr>
          <w:p w:rsidR="003579FA" w:rsidRPr="0052653F" w:rsidRDefault="003579FA" w:rsidP="00112756">
            <w:pPr>
              <w:jc w:val="both"/>
              <w:rPr>
                <w:rStyle w:val="ep"/>
                <w:sz w:val="28"/>
                <w:szCs w:val="28"/>
              </w:rPr>
            </w:pPr>
            <w:r w:rsidRPr="0052653F">
              <w:rPr>
                <w:rStyle w:val="ep"/>
                <w:rFonts w:eastAsiaTheme="majorEastAsia"/>
                <w:sz w:val="28"/>
                <w:szCs w:val="28"/>
              </w:rPr>
              <w:t>Полоса</w:t>
            </w:r>
            <w:r w:rsidRPr="0052653F">
              <w:rPr>
                <w:sz w:val="28"/>
                <w:szCs w:val="28"/>
              </w:rPr>
              <w:t xml:space="preserve"> земли вдоль </w:t>
            </w:r>
            <w:r w:rsidRPr="0052653F">
              <w:rPr>
                <w:rStyle w:val="ep"/>
                <w:rFonts w:eastAsiaTheme="majorEastAsia"/>
                <w:sz w:val="28"/>
                <w:szCs w:val="28"/>
              </w:rPr>
              <w:t>береговой</w:t>
            </w:r>
            <w:r w:rsidRPr="0052653F">
              <w:rPr>
                <w:sz w:val="28"/>
                <w:szCs w:val="28"/>
              </w:rPr>
              <w:t xml:space="preserve"> линии водного объекта общего пользования (</w:t>
            </w:r>
            <w:r w:rsidRPr="0052653F">
              <w:rPr>
                <w:rStyle w:val="ep"/>
                <w:rFonts w:eastAsiaTheme="majorEastAsia"/>
                <w:sz w:val="28"/>
                <w:szCs w:val="28"/>
              </w:rPr>
              <w:t>береговая</w:t>
            </w:r>
            <w:r w:rsidRPr="0052653F">
              <w:rPr>
                <w:sz w:val="28"/>
                <w:szCs w:val="28"/>
              </w:rPr>
              <w:t xml:space="preserve"> </w:t>
            </w:r>
            <w:r w:rsidRPr="0052653F">
              <w:rPr>
                <w:rStyle w:val="ep"/>
                <w:rFonts w:eastAsiaTheme="majorEastAsia"/>
                <w:sz w:val="28"/>
                <w:szCs w:val="28"/>
              </w:rPr>
              <w:t>полоса</w:t>
            </w:r>
            <w:r w:rsidRPr="0052653F">
              <w:rPr>
                <w:sz w:val="28"/>
                <w:szCs w:val="28"/>
              </w:rPr>
              <w:t xml:space="preserve">) предназначается для общего пользования. Ширина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водных объектов общего пользования составляет двадцать метров, за исключением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Ширина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c>
          <w:tcPr>
            <w:tcW w:w="4328" w:type="dxa"/>
            <w:shd w:val="clear" w:color="auto" w:fill="auto"/>
          </w:tcPr>
          <w:p w:rsidR="003579FA" w:rsidRPr="0052653F" w:rsidRDefault="003579FA" w:rsidP="005454AF">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3579FA" w:rsidRPr="0052653F" w:rsidRDefault="003579FA" w:rsidP="005454AF">
            <w:pPr>
              <w:jc w:val="both"/>
              <w:rPr>
                <w:sz w:val="28"/>
                <w:szCs w:val="28"/>
              </w:rPr>
            </w:pPr>
            <w:r w:rsidRPr="0052653F">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w:t>
            </w:r>
            <w:r w:rsidRPr="0052653F">
              <w:rPr>
                <w:sz w:val="28"/>
                <w:szCs w:val="28"/>
              </w:rPr>
              <w:lastRenderedPageBreak/>
              <w:t>числе для осуществления любительского и спортивного рыболовства и причаливания плавучих средств.</w:t>
            </w:r>
          </w:p>
        </w:tc>
        <w:tc>
          <w:tcPr>
            <w:tcW w:w="2774" w:type="dxa"/>
            <w:shd w:val="clear" w:color="auto" w:fill="auto"/>
          </w:tcPr>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lastRenderedPageBreak/>
              <w:t>Водный Кодекс РФ</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Части 6-8 статьи 6</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Статья 10 Кодекс внутреннего водного транспорта 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Пункты 3, 4, 12</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геодезических пунктов</w:t>
            </w:r>
          </w:p>
        </w:tc>
        <w:tc>
          <w:tcPr>
            <w:tcW w:w="4522" w:type="dxa"/>
            <w:shd w:val="clear" w:color="auto" w:fill="auto"/>
          </w:tcPr>
          <w:p w:rsidR="003579FA" w:rsidRPr="0052653F" w:rsidRDefault="003579FA" w:rsidP="005454AF">
            <w:pPr>
              <w:jc w:val="both"/>
              <w:rPr>
                <w:sz w:val="28"/>
                <w:szCs w:val="28"/>
              </w:rPr>
            </w:pPr>
            <w:r w:rsidRPr="0052653F">
              <w:rPr>
                <w:sz w:val="28"/>
                <w:szCs w:val="28"/>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3579FA" w:rsidRPr="0052653F" w:rsidRDefault="003579FA" w:rsidP="005454AF">
            <w:pPr>
              <w:jc w:val="both"/>
              <w:rPr>
                <w:sz w:val="28"/>
                <w:szCs w:val="28"/>
              </w:rPr>
            </w:pPr>
            <w:r w:rsidRPr="0052653F">
              <w:rPr>
                <w:sz w:val="28"/>
                <w:szCs w:val="28"/>
              </w:rPr>
              <w:t>В случае отсутствия внешнего оформления геодезического пункта его границей является основание наружного знака.</w:t>
            </w:r>
          </w:p>
          <w:p w:rsidR="003579FA" w:rsidRPr="0052653F" w:rsidRDefault="003579FA" w:rsidP="005454AF">
            <w:pPr>
              <w:jc w:val="both"/>
              <w:rPr>
                <w:sz w:val="28"/>
                <w:szCs w:val="28"/>
              </w:rPr>
            </w:pPr>
            <w:r w:rsidRPr="0052653F">
              <w:rPr>
                <w:sz w:val="28"/>
                <w:szCs w:val="28"/>
              </w:rPr>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3579FA" w:rsidRPr="0052653F" w:rsidRDefault="003579FA" w:rsidP="005454AF">
            <w:pPr>
              <w:jc w:val="both"/>
              <w:rPr>
                <w:sz w:val="28"/>
                <w:szCs w:val="28"/>
              </w:rPr>
            </w:pPr>
            <w:r w:rsidRPr="0052653F">
              <w:rPr>
                <w:sz w:val="28"/>
                <w:szCs w:val="28"/>
              </w:rPr>
              <w:t xml:space="preserve">Охранной зоной геодезического пункта является земельный участок, на котором расположен </w:t>
            </w:r>
            <w:r w:rsidRPr="0052653F">
              <w:rPr>
                <w:sz w:val="28"/>
                <w:szCs w:val="28"/>
              </w:rPr>
              <w:lastRenderedPageBreak/>
              <w:t>геодезический пункт, и полоса земли шириной 1 метр, примыкающая с внешней стороны к границе пункта.</w:t>
            </w:r>
          </w:p>
          <w:p w:rsidR="003579FA" w:rsidRPr="0052653F" w:rsidRDefault="003579FA" w:rsidP="00E5513A">
            <w:pPr>
              <w:jc w:val="both"/>
              <w:rPr>
                <w:sz w:val="28"/>
                <w:szCs w:val="28"/>
              </w:rPr>
            </w:pPr>
          </w:p>
        </w:tc>
        <w:tc>
          <w:tcPr>
            <w:tcW w:w="4328" w:type="dxa"/>
            <w:shd w:val="clear" w:color="auto" w:fill="auto"/>
          </w:tcPr>
          <w:p w:rsidR="003579FA" w:rsidRPr="0052653F" w:rsidRDefault="003579FA" w:rsidP="00E5513A">
            <w:pPr>
              <w:jc w:val="both"/>
              <w:rPr>
                <w:sz w:val="28"/>
                <w:szCs w:val="28"/>
              </w:rPr>
            </w:pPr>
            <w:r w:rsidRPr="0052653F">
              <w:rPr>
                <w:sz w:val="28"/>
                <w:szCs w:val="28"/>
              </w:rPr>
              <w:lastRenderedPageBreak/>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c>
          <w:tcPr>
            <w:tcW w:w="2774" w:type="dxa"/>
            <w:shd w:val="clear" w:color="auto" w:fill="auto"/>
          </w:tcPr>
          <w:p w:rsidR="003579FA" w:rsidRPr="0052653F" w:rsidRDefault="003579FA" w:rsidP="005454AF">
            <w:pPr>
              <w:jc w:val="both"/>
              <w:rPr>
                <w:sz w:val="28"/>
                <w:szCs w:val="28"/>
              </w:rPr>
            </w:pPr>
            <w:r w:rsidRPr="0052653F">
              <w:rPr>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p w:rsidR="003579FA" w:rsidRPr="0052653F" w:rsidRDefault="003579FA" w:rsidP="005454AF">
            <w:pPr>
              <w:jc w:val="both"/>
              <w:rPr>
                <w:sz w:val="28"/>
                <w:szCs w:val="28"/>
              </w:rPr>
            </w:pPr>
            <w:r w:rsidRPr="0052653F">
              <w:rPr>
                <w:sz w:val="28"/>
                <w:szCs w:val="28"/>
              </w:rPr>
              <w:t>Пункты 2,3,4</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Охранные зоны и зоны охраняемого природного ландшафта воинских захоронений</w:t>
            </w:r>
          </w:p>
        </w:tc>
        <w:tc>
          <w:tcPr>
            <w:tcW w:w="4522" w:type="dxa"/>
            <w:shd w:val="clear" w:color="auto" w:fill="auto"/>
          </w:tcPr>
          <w:p w:rsidR="003579FA" w:rsidRPr="0052653F" w:rsidRDefault="003579FA" w:rsidP="005454AF">
            <w:pPr>
              <w:jc w:val="both"/>
              <w:rPr>
                <w:sz w:val="28"/>
                <w:szCs w:val="28"/>
              </w:rPr>
            </w:pPr>
            <w:r w:rsidRPr="0052653F">
              <w:rPr>
                <w:sz w:val="28"/>
                <w:szCs w:val="2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c>
          <w:tcPr>
            <w:tcW w:w="4328" w:type="dxa"/>
            <w:shd w:val="clear" w:color="auto" w:fill="auto"/>
          </w:tcPr>
          <w:p w:rsidR="003579FA" w:rsidRPr="0052653F" w:rsidRDefault="003579FA" w:rsidP="007A3F17">
            <w:pPr>
              <w:jc w:val="both"/>
              <w:rPr>
                <w:sz w:val="28"/>
                <w:szCs w:val="28"/>
              </w:rPr>
            </w:pPr>
            <w:r w:rsidRPr="0052653F">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579FA" w:rsidRPr="0052653F" w:rsidRDefault="003579FA" w:rsidP="007A3F17">
            <w:pPr>
              <w:jc w:val="both"/>
              <w:rPr>
                <w:sz w:val="28"/>
                <w:szCs w:val="28"/>
              </w:rPr>
            </w:pPr>
            <w:r w:rsidRPr="0052653F">
              <w:rPr>
                <w:sz w:val="28"/>
                <w:szCs w:val="28"/>
              </w:rPr>
              <w:t>(в ред. Федерального закона от 22.08.2004 N 122-ФЗ)</w:t>
            </w:r>
          </w:p>
          <w:p w:rsidR="003579FA" w:rsidRPr="0052653F" w:rsidRDefault="003579FA" w:rsidP="007A3F17">
            <w:pPr>
              <w:jc w:val="both"/>
              <w:rPr>
                <w:sz w:val="28"/>
                <w:szCs w:val="28"/>
              </w:rPr>
            </w:pPr>
            <w:r w:rsidRPr="0052653F">
              <w:rPr>
                <w:sz w:val="28"/>
                <w:szCs w:val="28"/>
              </w:rPr>
              <w:t xml:space="preserve">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w:t>
            </w:r>
            <w:r w:rsidRPr="0052653F">
              <w:rPr>
                <w:sz w:val="28"/>
                <w:szCs w:val="28"/>
              </w:rPr>
              <w:lastRenderedPageBreak/>
              <w:t>органы местного самоуправления.</w:t>
            </w:r>
          </w:p>
        </w:tc>
        <w:tc>
          <w:tcPr>
            <w:tcW w:w="2774" w:type="dxa"/>
            <w:shd w:val="clear" w:color="auto" w:fill="auto"/>
          </w:tcPr>
          <w:p w:rsidR="003579FA" w:rsidRPr="0052653F" w:rsidRDefault="003579FA" w:rsidP="005454AF">
            <w:pPr>
              <w:jc w:val="both"/>
              <w:rPr>
                <w:sz w:val="28"/>
                <w:szCs w:val="28"/>
              </w:rPr>
            </w:pPr>
            <w:r w:rsidRPr="0052653F">
              <w:rPr>
                <w:sz w:val="28"/>
                <w:szCs w:val="28"/>
              </w:rPr>
              <w:lastRenderedPageBreak/>
              <w:t>Закон РФ от 14.01.1993 г. № 4292-1 «Об увековечении памяти погибших при защите Отечества» Статья 6</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Санитарные разрывы вдоль трассы ВЛ</w:t>
            </w:r>
          </w:p>
        </w:tc>
        <w:tc>
          <w:tcPr>
            <w:tcW w:w="4522" w:type="dxa"/>
            <w:shd w:val="clear" w:color="auto" w:fill="auto"/>
          </w:tcPr>
          <w:p w:rsidR="003579FA" w:rsidRPr="0052653F" w:rsidRDefault="003579FA" w:rsidP="00697CD1">
            <w:pPr>
              <w:jc w:val="both"/>
              <w:rPr>
                <w:sz w:val="28"/>
                <w:szCs w:val="28"/>
              </w:rPr>
            </w:pPr>
            <w:r w:rsidRPr="0052653F">
              <w:rPr>
                <w:sz w:val="28"/>
                <w:szCs w:val="28"/>
              </w:rPr>
              <w:t xml:space="preserve">6.3 </w:t>
            </w:r>
            <w:proofErr w:type="gramStart"/>
            <w:r w:rsidRPr="0052653F">
              <w:rPr>
                <w:sz w:val="28"/>
                <w:szCs w:val="28"/>
              </w:rPr>
              <w:t>В</w:t>
            </w:r>
            <w:proofErr w:type="gramEnd"/>
            <w:r w:rsidRPr="0052653F">
              <w:rPr>
                <w:sz w:val="28"/>
                <w:szCs w:val="28"/>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3579FA" w:rsidRPr="0052653F" w:rsidRDefault="003579FA" w:rsidP="00697CD1">
            <w:pPr>
              <w:jc w:val="both"/>
              <w:rPr>
                <w:sz w:val="28"/>
                <w:szCs w:val="28"/>
              </w:rPr>
            </w:pPr>
            <w:r w:rsidRPr="0052653F">
              <w:rPr>
                <w:sz w:val="28"/>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w:t>
            </w:r>
            <w:r w:rsidRPr="0052653F">
              <w:rPr>
                <w:sz w:val="28"/>
                <w:szCs w:val="28"/>
              </w:rPr>
              <w:lastRenderedPageBreak/>
              <w:t>направлении, перпендикулярном ВЛ:</w:t>
            </w:r>
          </w:p>
          <w:p w:rsidR="003579FA" w:rsidRPr="0052653F" w:rsidRDefault="003579FA" w:rsidP="00697CD1">
            <w:pPr>
              <w:jc w:val="both"/>
              <w:rPr>
                <w:sz w:val="28"/>
                <w:szCs w:val="28"/>
              </w:rPr>
            </w:pPr>
            <w:r w:rsidRPr="0052653F">
              <w:rPr>
                <w:sz w:val="28"/>
                <w:szCs w:val="28"/>
              </w:rPr>
              <w:t>- 20 м - для ВЛ напряжением 330 кВ;</w:t>
            </w:r>
          </w:p>
          <w:p w:rsidR="003579FA" w:rsidRPr="0052653F" w:rsidRDefault="003579FA" w:rsidP="00697CD1">
            <w:pPr>
              <w:jc w:val="both"/>
              <w:rPr>
                <w:sz w:val="28"/>
                <w:szCs w:val="28"/>
              </w:rPr>
            </w:pPr>
            <w:r w:rsidRPr="0052653F">
              <w:rPr>
                <w:sz w:val="28"/>
                <w:szCs w:val="28"/>
              </w:rPr>
              <w:t>- 30 м - для ВЛ напряжением 500 кВ;</w:t>
            </w:r>
          </w:p>
          <w:p w:rsidR="003579FA" w:rsidRPr="0052653F" w:rsidRDefault="003579FA" w:rsidP="00697CD1">
            <w:pPr>
              <w:jc w:val="both"/>
              <w:rPr>
                <w:sz w:val="28"/>
                <w:szCs w:val="28"/>
              </w:rPr>
            </w:pPr>
            <w:r w:rsidRPr="0052653F">
              <w:rPr>
                <w:sz w:val="28"/>
                <w:szCs w:val="28"/>
              </w:rPr>
              <w:t>- 40 м - для ВЛ напряжением 750 кВ;</w:t>
            </w:r>
          </w:p>
          <w:p w:rsidR="003579FA" w:rsidRPr="0052653F" w:rsidRDefault="003579FA" w:rsidP="00697CD1">
            <w:pPr>
              <w:jc w:val="both"/>
              <w:rPr>
                <w:sz w:val="28"/>
                <w:szCs w:val="28"/>
              </w:rPr>
            </w:pPr>
            <w:r w:rsidRPr="0052653F">
              <w:rPr>
                <w:sz w:val="28"/>
                <w:szCs w:val="28"/>
              </w:rPr>
              <w:t>- 55 м - для ВЛ напряжением 1150 кВ.</w:t>
            </w:r>
          </w:p>
          <w:p w:rsidR="003579FA" w:rsidRPr="0052653F" w:rsidRDefault="003579FA" w:rsidP="00697CD1">
            <w:pPr>
              <w:jc w:val="both"/>
              <w:rPr>
                <w:sz w:val="28"/>
                <w:szCs w:val="28"/>
              </w:rPr>
            </w:pPr>
            <w:r w:rsidRPr="0052653F">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c>
          <w:tcPr>
            <w:tcW w:w="4328" w:type="dxa"/>
            <w:shd w:val="clear" w:color="auto" w:fill="auto"/>
          </w:tcPr>
          <w:p w:rsidR="003579FA" w:rsidRPr="0052653F" w:rsidRDefault="003579FA" w:rsidP="00624A37">
            <w:pPr>
              <w:jc w:val="both"/>
              <w:rPr>
                <w:sz w:val="28"/>
                <w:szCs w:val="28"/>
              </w:rPr>
            </w:pPr>
            <w:r w:rsidRPr="0052653F">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52653F">
              <w:rPr>
                <w:sz w:val="28"/>
                <w:szCs w:val="28"/>
              </w:rPr>
              <w:t>объекта капитального строительства, в том числе и линейного</w:t>
            </w:r>
            <w:r w:rsidRPr="0052653F">
              <w:rPr>
                <w:sz w:val="28"/>
                <w:szCs w:val="28"/>
              </w:rPr>
              <w:t>.</w:t>
            </w:r>
          </w:p>
        </w:tc>
        <w:tc>
          <w:tcPr>
            <w:tcW w:w="2774" w:type="dxa"/>
            <w:shd w:val="clear" w:color="auto" w:fill="auto"/>
          </w:tcPr>
          <w:p w:rsidR="003579FA" w:rsidRPr="0052653F" w:rsidRDefault="003579FA" w:rsidP="00EB425F">
            <w:pPr>
              <w:jc w:val="both"/>
              <w:rPr>
                <w:sz w:val="28"/>
                <w:szCs w:val="28"/>
              </w:rPr>
            </w:pPr>
            <w:r w:rsidRPr="0052653F">
              <w:rPr>
                <w:sz w:val="28"/>
                <w:szCs w:val="28"/>
              </w:rPr>
              <w:t>СанПиН 2.2.1/2.1.1.1200-03</w:t>
            </w:r>
          </w:p>
          <w:p w:rsidR="003579FA" w:rsidRPr="0052653F" w:rsidRDefault="003579FA" w:rsidP="00EB425F">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Санитарно-защитные зоны промышленных объектов и производств</w:t>
            </w:r>
          </w:p>
        </w:tc>
        <w:tc>
          <w:tcPr>
            <w:tcW w:w="4522" w:type="dxa"/>
            <w:shd w:val="clear" w:color="auto" w:fill="auto"/>
          </w:tcPr>
          <w:p w:rsidR="003579FA" w:rsidRPr="0052653F" w:rsidRDefault="003579FA" w:rsidP="00697CD1">
            <w:pPr>
              <w:jc w:val="both"/>
              <w:rPr>
                <w:sz w:val="28"/>
                <w:szCs w:val="28"/>
              </w:rPr>
            </w:pPr>
            <w:r w:rsidRPr="0052653F">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w:t>
            </w:r>
            <w:r w:rsidRPr="0052653F">
              <w:rPr>
                <w:sz w:val="28"/>
                <w:szCs w:val="28"/>
              </w:rPr>
              <w:lastRenderedPageBreak/>
              <w:t>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579FA" w:rsidRPr="0052653F" w:rsidRDefault="003579FA" w:rsidP="00697CD1">
            <w:pPr>
              <w:jc w:val="both"/>
              <w:rPr>
                <w:sz w:val="28"/>
                <w:szCs w:val="28"/>
              </w:rPr>
            </w:pPr>
            <w:r w:rsidRPr="0052653F">
              <w:rPr>
                <w:sz w:val="28"/>
                <w:szCs w:val="28"/>
              </w:rPr>
              <w:t>- промышленные объекты и производства первого класса - 1000 м;</w:t>
            </w:r>
          </w:p>
          <w:p w:rsidR="003579FA" w:rsidRPr="0052653F" w:rsidRDefault="003579FA" w:rsidP="00697CD1">
            <w:pPr>
              <w:jc w:val="both"/>
              <w:rPr>
                <w:sz w:val="28"/>
                <w:szCs w:val="28"/>
              </w:rPr>
            </w:pPr>
            <w:r w:rsidRPr="0052653F">
              <w:rPr>
                <w:sz w:val="28"/>
                <w:szCs w:val="28"/>
              </w:rPr>
              <w:t>- промышленные объекты и производства второго класса - 500 м;</w:t>
            </w:r>
          </w:p>
          <w:p w:rsidR="003579FA" w:rsidRPr="0052653F" w:rsidRDefault="003579FA" w:rsidP="00697CD1">
            <w:pPr>
              <w:jc w:val="both"/>
              <w:rPr>
                <w:sz w:val="28"/>
                <w:szCs w:val="28"/>
              </w:rPr>
            </w:pPr>
            <w:r w:rsidRPr="0052653F">
              <w:rPr>
                <w:sz w:val="28"/>
                <w:szCs w:val="28"/>
              </w:rPr>
              <w:t>- промышленные объекты и производства третьего класса - 300 м;</w:t>
            </w:r>
          </w:p>
          <w:p w:rsidR="003579FA" w:rsidRPr="0052653F" w:rsidRDefault="003579FA" w:rsidP="00697CD1">
            <w:pPr>
              <w:jc w:val="both"/>
              <w:rPr>
                <w:sz w:val="28"/>
                <w:szCs w:val="28"/>
              </w:rPr>
            </w:pPr>
            <w:r w:rsidRPr="0052653F">
              <w:rPr>
                <w:sz w:val="28"/>
                <w:szCs w:val="28"/>
              </w:rPr>
              <w:lastRenderedPageBreak/>
              <w:t>- промышленные объекты и производства четвертого класса - 100 м;</w:t>
            </w:r>
          </w:p>
          <w:p w:rsidR="003579FA" w:rsidRPr="0052653F" w:rsidRDefault="003579FA" w:rsidP="00697CD1">
            <w:pPr>
              <w:jc w:val="both"/>
              <w:rPr>
                <w:sz w:val="28"/>
                <w:szCs w:val="28"/>
              </w:rPr>
            </w:pPr>
            <w:r w:rsidRPr="0052653F">
              <w:rPr>
                <w:sz w:val="28"/>
                <w:szCs w:val="28"/>
              </w:rPr>
              <w:t>- промышленные объекты и производства пятого класса - 50 м.</w:t>
            </w:r>
          </w:p>
        </w:tc>
        <w:tc>
          <w:tcPr>
            <w:tcW w:w="4328" w:type="dxa"/>
            <w:shd w:val="clear" w:color="auto" w:fill="auto"/>
          </w:tcPr>
          <w:p w:rsidR="003579FA" w:rsidRPr="0052653F" w:rsidRDefault="003579FA" w:rsidP="00EB425F">
            <w:pPr>
              <w:jc w:val="both"/>
              <w:rPr>
                <w:sz w:val="28"/>
                <w:szCs w:val="28"/>
              </w:rPr>
            </w:pPr>
            <w:r w:rsidRPr="0052653F">
              <w:rPr>
                <w:sz w:val="28"/>
                <w:szCs w:val="28"/>
              </w:rPr>
              <w:lastRenderedPageBreak/>
              <w:t xml:space="preserve">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Pr="0052653F">
              <w:rPr>
                <w:sz w:val="28"/>
                <w:szCs w:val="28"/>
              </w:rPr>
              <w:lastRenderedPageBreak/>
              <w:t>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79FA" w:rsidRPr="0052653F" w:rsidRDefault="003579FA" w:rsidP="00EB425F">
            <w:pPr>
              <w:jc w:val="both"/>
              <w:rPr>
                <w:sz w:val="28"/>
                <w:szCs w:val="28"/>
              </w:rPr>
            </w:pPr>
            <w:r w:rsidRPr="0052653F">
              <w:rPr>
                <w:sz w:val="28"/>
                <w:szCs w:val="28"/>
              </w:rPr>
              <w:t xml:space="preserve">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w:t>
            </w:r>
            <w:r w:rsidRPr="0052653F">
              <w:rPr>
                <w:sz w:val="28"/>
                <w:szCs w:val="28"/>
              </w:rPr>
              <w:lastRenderedPageBreak/>
              <w:t>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774" w:type="dxa"/>
            <w:shd w:val="clear" w:color="auto" w:fill="auto"/>
          </w:tcPr>
          <w:p w:rsidR="003579FA" w:rsidRPr="0052653F" w:rsidRDefault="003579FA" w:rsidP="00EB425F">
            <w:pPr>
              <w:jc w:val="both"/>
              <w:rPr>
                <w:sz w:val="28"/>
                <w:szCs w:val="28"/>
              </w:rPr>
            </w:pPr>
            <w:r w:rsidRPr="0052653F">
              <w:rPr>
                <w:sz w:val="28"/>
                <w:szCs w:val="28"/>
              </w:rPr>
              <w:lastRenderedPageBreak/>
              <w:t>СанПиН 2.2.1/2.1.1.1200-03</w:t>
            </w:r>
          </w:p>
          <w:p w:rsidR="003579FA" w:rsidRPr="0052653F" w:rsidRDefault="003579FA" w:rsidP="00EB425F">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линий и сооружений связи</w:t>
            </w:r>
          </w:p>
        </w:tc>
        <w:tc>
          <w:tcPr>
            <w:tcW w:w="4522" w:type="dxa"/>
            <w:shd w:val="clear" w:color="auto" w:fill="auto"/>
          </w:tcPr>
          <w:p w:rsidR="003579FA" w:rsidRPr="0052653F" w:rsidRDefault="003579FA" w:rsidP="001160CE">
            <w:pPr>
              <w:jc w:val="both"/>
              <w:rPr>
                <w:sz w:val="28"/>
                <w:szCs w:val="28"/>
              </w:rPr>
            </w:pPr>
            <w:r w:rsidRPr="0052653F">
              <w:rPr>
                <w:sz w:val="28"/>
                <w:szCs w:val="28"/>
              </w:rPr>
              <w:t>4. На трассах кабельных и воздушных линий связи и линий радиофикации:</w:t>
            </w:r>
          </w:p>
          <w:p w:rsidR="003579FA" w:rsidRPr="0052653F" w:rsidRDefault="003579FA" w:rsidP="001160CE">
            <w:pPr>
              <w:jc w:val="both"/>
              <w:rPr>
                <w:sz w:val="28"/>
                <w:szCs w:val="28"/>
              </w:rPr>
            </w:pPr>
            <w:r w:rsidRPr="0052653F">
              <w:rPr>
                <w:sz w:val="28"/>
                <w:szCs w:val="28"/>
              </w:rPr>
              <w:t> а) устанавливаются охранные зоны с особыми условиями использования:</w:t>
            </w:r>
          </w:p>
          <w:p w:rsidR="003579FA" w:rsidRPr="0052653F" w:rsidRDefault="003579FA" w:rsidP="001160CE">
            <w:pPr>
              <w:jc w:val="both"/>
              <w:rPr>
                <w:sz w:val="28"/>
                <w:szCs w:val="28"/>
              </w:rPr>
            </w:pPr>
            <w:r w:rsidRPr="0052653F">
              <w:rPr>
                <w:sz w:val="28"/>
                <w:szCs w:val="28"/>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w:t>
            </w:r>
            <w:r w:rsidRPr="0052653F">
              <w:rPr>
                <w:sz w:val="28"/>
                <w:szCs w:val="28"/>
              </w:rPr>
              <w:lastRenderedPageBreak/>
              <w:t>крайних проводов воздушных линий связи и линий радиофикации не менее чем на 2 метра с каждой стороны;</w:t>
            </w:r>
          </w:p>
          <w:p w:rsidR="003579FA" w:rsidRPr="0052653F" w:rsidRDefault="003579FA" w:rsidP="001160CE">
            <w:pPr>
              <w:jc w:val="both"/>
              <w:rPr>
                <w:sz w:val="28"/>
                <w:szCs w:val="28"/>
              </w:rPr>
            </w:pPr>
            <w:r w:rsidRPr="0052653F">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579FA" w:rsidRPr="0052653F" w:rsidRDefault="003579FA" w:rsidP="001160CE">
            <w:pPr>
              <w:jc w:val="both"/>
              <w:rPr>
                <w:sz w:val="28"/>
                <w:szCs w:val="28"/>
              </w:rPr>
            </w:pPr>
            <w:r w:rsidRPr="0052653F">
              <w:rPr>
                <w:sz w:val="28"/>
                <w:szCs w:val="28"/>
              </w:rPr>
              <w:t xml:space="preserve">для наземных и подземных необслуживаемых усилительных и регенерационных пунктов на кабельных линиях связи - в виде </w:t>
            </w:r>
            <w:r w:rsidRPr="0052653F">
              <w:rPr>
                <w:sz w:val="28"/>
                <w:szCs w:val="28"/>
              </w:rPr>
              <w:lastRenderedPageBreak/>
              <w:t>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579FA" w:rsidRPr="0052653F" w:rsidRDefault="003579FA" w:rsidP="001160CE">
            <w:pPr>
              <w:jc w:val="both"/>
              <w:rPr>
                <w:sz w:val="28"/>
                <w:szCs w:val="28"/>
              </w:rPr>
            </w:pPr>
            <w:r w:rsidRPr="0052653F">
              <w:rPr>
                <w:sz w:val="28"/>
                <w:szCs w:val="28"/>
              </w:rPr>
              <w:t> б) создаются просеки в лесных массивах и зеленых насаждениях:</w:t>
            </w:r>
          </w:p>
          <w:p w:rsidR="003579FA" w:rsidRPr="0052653F" w:rsidRDefault="003579FA" w:rsidP="001160CE">
            <w:pPr>
              <w:jc w:val="both"/>
              <w:rPr>
                <w:sz w:val="28"/>
                <w:szCs w:val="28"/>
              </w:rPr>
            </w:pPr>
            <w:r w:rsidRPr="0052653F">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579FA" w:rsidRPr="0052653F" w:rsidRDefault="003579FA" w:rsidP="001160CE">
            <w:pPr>
              <w:jc w:val="both"/>
              <w:rPr>
                <w:sz w:val="28"/>
                <w:szCs w:val="28"/>
              </w:rPr>
            </w:pPr>
            <w:r w:rsidRPr="0052653F">
              <w:rPr>
                <w:sz w:val="28"/>
                <w:szCs w:val="28"/>
              </w:rPr>
              <w:t xml:space="preserve">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w:t>
            </w:r>
            <w:r w:rsidRPr="0052653F">
              <w:rPr>
                <w:sz w:val="28"/>
                <w:szCs w:val="28"/>
              </w:rPr>
              <w:lastRenderedPageBreak/>
              <w:t>стороны от крайних проводов до ветвей деревьев);</w:t>
            </w:r>
          </w:p>
          <w:p w:rsidR="003579FA" w:rsidRPr="0052653F" w:rsidRDefault="003579FA" w:rsidP="001160CE">
            <w:pPr>
              <w:jc w:val="both"/>
              <w:rPr>
                <w:sz w:val="28"/>
                <w:szCs w:val="28"/>
              </w:rPr>
            </w:pPr>
            <w:r w:rsidRPr="0052653F">
              <w:rPr>
                <w:sz w:val="28"/>
                <w:szCs w:val="28"/>
              </w:rPr>
              <w:t>вдоль трассы кабеля связи - шириной не менее 6 метров (по 3 метра с каждой стороны от кабеля связи);</w:t>
            </w:r>
          </w:p>
          <w:p w:rsidR="003579FA" w:rsidRPr="0052653F" w:rsidRDefault="003579FA" w:rsidP="001160CE">
            <w:pPr>
              <w:jc w:val="both"/>
              <w:rPr>
                <w:sz w:val="28"/>
                <w:szCs w:val="28"/>
              </w:rPr>
            </w:pPr>
            <w:r w:rsidRPr="0052653F">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c>
          <w:tcPr>
            <w:tcW w:w="4328" w:type="dxa"/>
            <w:shd w:val="clear" w:color="auto" w:fill="auto"/>
          </w:tcPr>
          <w:p w:rsidR="003579FA" w:rsidRPr="0052653F" w:rsidRDefault="003579FA" w:rsidP="001160CE">
            <w:pPr>
              <w:jc w:val="both"/>
              <w:rPr>
                <w:sz w:val="28"/>
                <w:szCs w:val="28"/>
              </w:rPr>
            </w:pPr>
            <w:r w:rsidRPr="0052653F">
              <w:rPr>
                <w:sz w:val="28"/>
                <w:szCs w:val="28"/>
              </w:rPr>
              <w:lastRenderedPageBreak/>
              <w:t>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3579FA" w:rsidRPr="0052653F" w:rsidRDefault="003579FA" w:rsidP="001160CE">
            <w:pPr>
              <w:jc w:val="both"/>
              <w:rPr>
                <w:sz w:val="28"/>
                <w:szCs w:val="28"/>
              </w:rPr>
            </w:pPr>
            <w:r w:rsidRPr="0052653F">
              <w:rPr>
                <w:sz w:val="28"/>
                <w:szCs w:val="28"/>
              </w:rPr>
              <w:t xml:space="preserve"> 39. Юридические и физические лица, ведущие хозяйственную </w:t>
            </w:r>
            <w:r w:rsidRPr="0052653F">
              <w:rPr>
                <w:sz w:val="28"/>
                <w:szCs w:val="28"/>
              </w:rPr>
              <w:lastRenderedPageBreak/>
              <w:t>деятельность на земельных участках, по которым проходят линии связи и линии радиофикации, обязаны:</w:t>
            </w:r>
          </w:p>
          <w:p w:rsidR="003579FA" w:rsidRPr="0052653F" w:rsidRDefault="003579FA" w:rsidP="001160CE">
            <w:pPr>
              <w:jc w:val="both"/>
              <w:rPr>
                <w:sz w:val="28"/>
                <w:szCs w:val="28"/>
              </w:rPr>
            </w:pPr>
            <w:r w:rsidRPr="0052653F">
              <w:rPr>
                <w:sz w:val="28"/>
                <w:szCs w:val="28"/>
              </w:rPr>
              <w:t> а) принимать все зависящие от них меры, способствующие обеспечению сохранности этих линий;</w:t>
            </w:r>
          </w:p>
          <w:p w:rsidR="003579FA" w:rsidRPr="0052653F" w:rsidRDefault="003579FA" w:rsidP="001160CE">
            <w:pPr>
              <w:jc w:val="both"/>
              <w:rPr>
                <w:sz w:val="28"/>
                <w:szCs w:val="28"/>
              </w:rPr>
            </w:pPr>
            <w:r w:rsidRPr="0052653F">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3579FA" w:rsidRPr="0052653F" w:rsidRDefault="003579FA" w:rsidP="001160CE">
            <w:pPr>
              <w:jc w:val="both"/>
              <w:rPr>
                <w:sz w:val="28"/>
                <w:szCs w:val="28"/>
              </w:rPr>
            </w:pPr>
            <w:r w:rsidRPr="0052653F">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3579FA" w:rsidRPr="0052653F" w:rsidRDefault="003579FA" w:rsidP="001160CE">
            <w:pPr>
              <w:jc w:val="both"/>
              <w:rPr>
                <w:sz w:val="28"/>
                <w:szCs w:val="28"/>
              </w:rPr>
            </w:pPr>
            <w:r w:rsidRPr="0052653F">
              <w:rPr>
                <w:sz w:val="28"/>
                <w:szCs w:val="28"/>
              </w:rPr>
              <w:t xml:space="preserve"> а) осуществлять всякого рода строительные, монтажные и </w:t>
            </w:r>
            <w:r w:rsidRPr="0052653F">
              <w:rPr>
                <w:sz w:val="28"/>
                <w:szCs w:val="28"/>
              </w:rPr>
              <w:lastRenderedPageBreak/>
              <w:t>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3579FA" w:rsidRPr="0052653F" w:rsidRDefault="003579FA" w:rsidP="001160CE">
            <w:pPr>
              <w:jc w:val="both"/>
              <w:rPr>
                <w:sz w:val="28"/>
                <w:szCs w:val="28"/>
              </w:rPr>
            </w:pPr>
            <w:r w:rsidRPr="0052653F">
              <w:rPr>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3579FA" w:rsidRPr="0052653F" w:rsidRDefault="003579FA" w:rsidP="001160CE">
            <w:pPr>
              <w:jc w:val="both"/>
              <w:rPr>
                <w:sz w:val="28"/>
                <w:szCs w:val="28"/>
              </w:rPr>
            </w:pPr>
            <w:r w:rsidRPr="0052653F">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3579FA" w:rsidRPr="0052653F" w:rsidRDefault="003579FA" w:rsidP="001160CE">
            <w:pPr>
              <w:jc w:val="both"/>
              <w:rPr>
                <w:sz w:val="28"/>
                <w:szCs w:val="28"/>
              </w:rPr>
            </w:pPr>
            <w:r w:rsidRPr="0052653F">
              <w:rPr>
                <w:sz w:val="28"/>
                <w:szCs w:val="28"/>
              </w:rPr>
              <w:t xml:space="preserve"> г) устраивать проезды и стоянки автотранспорта, тракторов и механизмов, провозить </w:t>
            </w:r>
            <w:r w:rsidRPr="0052653F">
              <w:rPr>
                <w:sz w:val="28"/>
                <w:szCs w:val="28"/>
              </w:rPr>
              <w:lastRenderedPageBreak/>
              <w:t>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3579FA" w:rsidRPr="0052653F" w:rsidRDefault="003579FA" w:rsidP="001160CE">
            <w:pPr>
              <w:jc w:val="both"/>
              <w:rPr>
                <w:sz w:val="28"/>
                <w:szCs w:val="28"/>
              </w:rPr>
            </w:pPr>
            <w:r w:rsidRPr="0052653F">
              <w:rPr>
                <w:sz w:val="28"/>
                <w:szCs w:val="28"/>
              </w:rPr>
              <w:t xml:space="preserve">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w:t>
            </w:r>
            <w:r w:rsidRPr="0052653F">
              <w:rPr>
                <w:sz w:val="28"/>
                <w:szCs w:val="28"/>
              </w:rPr>
              <w:lastRenderedPageBreak/>
              <w:t>якорями, цепями, лотами, волокушами и тралами;</w:t>
            </w:r>
          </w:p>
          <w:p w:rsidR="003579FA" w:rsidRPr="0052653F" w:rsidRDefault="003579FA" w:rsidP="001160CE">
            <w:pPr>
              <w:jc w:val="both"/>
              <w:rPr>
                <w:sz w:val="28"/>
                <w:szCs w:val="28"/>
              </w:rPr>
            </w:pPr>
            <w:r w:rsidRPr="0052653F">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3579FA" w:rsidRPr="0052653F" w:rsidRDefault="003579FA" w:rsidP="001160CE">
            <w:pPr>
              <w:jc w:val="both"/>
              <w:rPr>
                <w:sz w:val="28"/>
                <w:szCs w:val="28"/>
              </w:rPr>
            </w:pPr>
            <w:r w:rsidRPr="0052653F">
              <w:rPr>
                <w:sz w:val="28"/>
                <w:szCs w:val="28"/>
              </w:rPr>
              <w:t>ж) производить защиту подземных коммуникаций от коррозии без учета проходящих подземных кабельных линий связи.</w:t>
            </w:r>
          </w:p>
          <w:p w:rsidR="003579FA" w:rsidRPr="0052653F" w:rsidRDefault="003579FA" w:rsidP="001160CE">
            <w:pPr>
              <w:jc w:val="both"/>
              <w:rPr>
                <w:sz w:val="28"/>
                <w:szCs w:val="28"/>
              </w:rPr>
            </w:pPr>
            <w:r w:rsidRPr="0052653F">
              <w:rPr>
                <w:sz w:val="28"/>
                <w:szCs w:val="28"/>
              </w:rPr>
              <w:t>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3579FA" w:rsidRPr="0052653F" w:rsidRDefault="003579FA" w:rsidP="001160CE">
            <w:pPr>
              <w:jc w:val="both"/>
              <w:rPr>
                <w:sz w:val="28"/>
                <w:szCs w:val="28"/>
              </w:rPr>
            </w:pPr>
            <w:r w:rsidRPr="0052653F">
              <w:rPr>
                <w:sz w:val="28"/>
                <w:szCs w:val="28"/>
              </w:rPr>
              <w:t xml:space="preserve">а) производить снос и реконструкцию зданий и мостов, осуществлять переустройство </w:t>
            </w:r>
            <w:r w:rsidRPr="0052653F">
              <w:rPr>
                <w:sz w:val="28"/>
                <w:szCs w:val="28"/>
              </w:rPr>
              <w:lastRenderedPageBreak/>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3579FA" w:rsidRPr="0052653F" w:rsidRDefault="003579FA" w:rsidP="001160CE">
            <w:pPr>
              <w:jc w:val="both"/>
              <w:rPr>
                <w:sz w:val="28"/>
                <w:szCs w:val="28"/>
              </w:rPr>
            </w:pPr>
            <w:r w:rsidRPr="0052653F">
              <w:rPr>
                <w:sz w:val="28"/>
                <w:szCs w:val="28"/>
              </w:rPr>
              <w:t xml:space="preserve">б) производить засыпку трасс подземных кабельных линий связи, устраивать на этих трассах временные склады, стоки химически активных веществ и свалки </w:t>
            </w:r>
            <w:r w:rsidRPr="0052653F">
              <w:rPr>
                <w:sz w:val="28"/>
                <w:szCs w:val="28"/>
              </w:rPr>
              <w:lastRenderedPageBreak/>
              <w:t>промышленных, бытовых и прочих отходов, ломать замерные, сигнальные, предупредительные знаки и телефонные колодцы;</w:t>
            </w:r>
          </w:p>
          <w:p w:rsidR="003579FA" w:rsidRPr="0052653F" w:rsidRDefault="003579FA" w:rsidP="001160CE">
            <w:pPr>
              <w:jc w:val="both"/>
              <w:rPr>
                <w:sz w:val="28"/>
                <w:szCs w:val="28"/>
              </w:rPr>
            </w:pPr>
            <w:r w:rsidRPr="0052653F">
              <w:rPr>
                <w:sz w:val="28"/>
                <w:szCs w:val="28"/>
              </w:rPr>
              <w:t> г) огораживать трассы линий связи, препятствуя свободному доступу к ним технического персонала;</w:t>
            </w:r>
          </w:p>
          <w:p w:rsidR="003579FA" w:rsidRPr="0052653F" w:rsidRDefault="003579FA" w:rsidP="001160CE">
            <w:pPr>
              <w:jc w:val="both"/>
              <w:rPr>
                <w:sz w:val="28"/>
                <w:szCs w:val="28"/>
              </w:rPr>
            </w:pPr>
            <w:r w:rsidRPr="0052653F">
              <w:rPr>
                <w:sz w:val="28"/>
                <w:szCs w:val="28"/>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c>
          <w:tcPr>
            <w:tcW w:w="2774" w:type="dxa"/>
            <w:shd w:val="clear" w:color="auto" w:fill="auto"/>
          </w:tcPr>
          <w:p w:rsidR="003579FA" w:rsidRPr="0052653F" w:rsidRDefault="003579FA" w:rsidP="001160CE">
            <w:pPr>
              <w:jc w:val="both"/>
              <w:rPr>
                <w:sz w:val="28"/>
                <w:szCs w:val="28"/>
              </w:rPr>
            </w:pPr>
            <w:r w:rsidRPr="0052653F">
              <w:rPr>
                <w:sz w:val="28"/>
                <w:szCs w:val="28"/>
              </w:rPr>
              <w:lastRenderedPageBreak/>
              <w:t xml:space="preserve">Федеральный закон от 07.07.2003г. </w:t>
            </w:r>
          </w:p>
          <w:p w:rsidR="003579FA" w:rsidRPr="0052653F" w:rsidRDefault="003579FA" w:rsidP="001160CE">
            <w:pPr>
              <w:jc w:val="both"/>
              <w:rPr>
                <w:sz w:val="28"/>
                <w:szCs w:val="28"/>
              </w:rPr>
            </w:pPr>
            <w:r w:rsidRPr="0052653F">
              <w:rPr>
                <w:sz w:val="28"/>
                <w:szCs w:val="28"/>
              </w:rPr>
              <w:t>№ 126-ФЗ «О связи»; Постановление Правительства РФ от 09.06.1995г. № 578 «Об утверждении Правил охраны линий и сооружений связи Российской Федерации»</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Охранные зоны объектов электросетевого хозяйства</w:t>
            </w:r>
          </w:p>
        </w:tc>
        <w:tc>
          <w:tcPr>
            <w:tcW w:w="4522" w:type="dxa"/>
            <w:shd w:val="clear" w:color="auto" w:fill="auto"/>
          </w:tcPr>
          <w:p w:rsidR="003579FA" w:rsidRPr="0052653F" w:rsidRDefault="003579FA" w:rsidP="001160CE">
            <w:pPr>
              <w:jc w:val="both"/>
              <w:rPr>
                <w:sz w:val="28"/>
                <w:szCs w:val="28"/>
              </w:rPr>
            </w:pPr>
            <w:r w:rsidRPr="0052653F">
              <w:rPr>
                <w:sz w:val="28"/>
                <w:szCs w:val="2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3579FA" w:rsidRPr="0052653F" w:rsidRDefault="003579FA" w:rsidP="001160CE">
            <w:pPr>
              <w:jc w:val="both"/>
              <w:rPr>
                <w:sz w:val="28"/>
                <w:szCs w:val="28"/>
              </w:rPr>
            </w:pPr>
            <w:r w:rsidRPr="0052653F">
              <w:rPr>
                <w:sz w:val="28"/>
                <w:szCs w:val="28"/>
              </w:rPr>
              <w:lastRenderedPageBreak/>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579FA" w:rsidRPr="0052653F" w:rsidRDefault="003579FA" w:rsidP="001160CE">
            <w:pPr>
              <w:jc w:val="both"/>
              <w:rPr>
                <w:sz w:val="28"/>
                <w:szCs w:val="28"/>
              </w:rPr>
            </w:pPr>
            <w:r w:rsidRPr="0052653F">
              <w:rPr>
                <w:sz w:val="28"/>
                <w:szCs w:val="28"/>
              </w:rPr>
              <w:t>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3579FA" w:rsidRPr="0052653F" w:rsidRDefault="003579FA" w:rsidP="001160CE">
            <w:pPr>
              <w:jc w:val="both"/>
              <w:rPr>
                <w:sz w:val="28"/>
                <w:szCs w:val="28"/>
              </w:rPr>
            </w:pPr>
            <w:r w:rsidRPr="0052653F">
              <w:rPr>
                <w:sz w:val="28"/>
                <w:szCs w:val="28"/>
              </w:rPr>
              <w:t>(в ред. Постановления Правительства РФ от 05.06.2013 N 476)</w:t>
            </w:r>
          </w:p>
          <w:p w:rsidR="003579FA" w:rsidRPr="0052653F" w:rsidRDefault="003579FA" w:rsidP="001160CE">
            <w:pPr>
              <w:jc w:val="both"/>
              <w:rPr>
                <w:sz w:val="28"/>
                <w:szCs w:val="28"/>
              </w:rPr>
            </w:pPr>
            <w:r w:rsidRPr="0052653F">
              <w:rPr>
                <w:sz w:val="28"/>
                <w:szCs w:val="28"/>
              </w:rPr>
              <w:lastRenderedPageBreak/>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3579FA" w:rsidRPr="0052653F" w:rsidRDefault="003579FA" w:rsidP="001160CE">
            <w:pPr>
              <w:jc w:val="both"/>
              <w:rPr>
                <w:sz w:val="28"/>
                <w:szCs w:val="28"/>
              </w:rPr>
            </w:pPr>
            <w:r w:rsidRPr="0052653F">
              <w:rPr>
                <w:sz w:val="28"/>
                <w:szCs w:val="28"/>
              </w:rPr>
              <w:t xml:space="preserve">Охранная зона считается установленной с даты внесения в документы государственного </w:t>
            </w:r>
            <w:r w:rsidRPr="0052653F">
              <w:rPr>
                <w:sz w:val="28"/>
                <w:szCs w:val="28"/>
              </w:rPr>
              <w:lastRenderedPageBreak/>
              <w:t>кадастрового учета сведений о ее границах.</w:t>
            </w:r>
          </w:p>
          <w:p w:rsidR="003579FA" w:rsidRPr="0052653F" w:rsidRDefault="003579FA" w:rsidP="001160CE">
            <w:pPr>
              <w:jc w:val="both"/>
              <w:rPr>
                <w:sz w:val="28"/>
                <w:szCs w:val="28"/>
              </w:rPr>
            </w:pPr>
            <w:r w:rsidRPr="0052653F">
              <w:rPr>
                <w:sz w:val="28"/>
                <w:szCs w:val="28"/>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3579FA" w:rsidRPr="0052653F" w:rsidRDefault="003579FA" w:rsidP="001160CE">
            <w:pPr>
              <w:jc w:val="both"/>
              <w:rPr>
                <w:sz w:val="28"/>
                <w:szCs w:val="28"/>
              </w:rPr>
            </w:pPr>
          </w:p>
          <w:p w:rsidR="003579FA" w:rsidRPr="0052653F" w:rsidRDefault="003579FA" w:rsidP="004E6E44">
            <w:pPr>
              <w:jc w:val="both"/>
              <w:rPr>
                <w:sz w:val="28"/>
                <w:szCs w:val="28"/>
              </w:rPr>
            </w:pPr>
            <w:r w:rsidRPr="0052653F">
              <w:rPr>
                <w:sz w:val="28"/>
                <w:szCs w:val="28"/>
              </w:rPr>
              <w:t>Охранные зоны устанавливаются:</w:t>
            </w:r>
          </w:p>
          <w:p w:rsidR="003579FA" w:rsidRPr="0052653F" w:rsidRDefault="003579FA" w:rsidP="004E6E44">
            <w:pPr>
              <w:jc w:val="both"/>
              <w:rPr>
                <w:sz w:val="28"/>
                <w:szCs w:val="28"/>
              </w:rPr>
            </w:pPr>
            <w:r w:rsidRPr="0052653F">
              <w:rPr>
                <w:sz w:val="28"/>
                <w:szCs w:val="28"/>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w:t>
            </w:r>
            <w:r w:rsidRPr="0052653F">
              <w:rPr>
                <w:sz w:val="28"/>
                <w:szCs w:val="28"/>
              </w:rPr>
              <w:lastRenderedPageBreak/>
              <w:t xml:space="preserve">стороны линии электропередачи от крайних проводов при </w:t>
            </w:r>
            <w:proofErr w:type="spellStart"/>
            <w:r w:rsidRPr="0052653F">
              <w:rPr>
                <w:sz w:val="28"/>
                <w:szCs w:val="28"/>
              </w:rPr>
              <w:t>неотклоненном</w:t>
            </w:r>
            <w:proofErr w:type="spellEnd"/>
            <w:r w:rsidRPr="0052653F">
              <w:rPr>
                <w:sz w:val="28"/>
                <w:szCs w:val="28"/>
              </w:rPr>
              <w:t xml:space="preserve"> их положении на следующем расстоянии:</w:t>
            </w:r>
          </w:p>
          <w:p w:rsidR="003579FA" w:rsidRPr="0052653F" w:rsidRDefault="003579FA" w:rsidP="004E6E44">
            <w:pPr>
              <w:jc w:val="both"/>
              <w:rPr>
                <w:sz w:val="28"/>
                <w:szCs w:val="28"/>
              </w:rPr>
            </w:pPr>
          </w:p>
          <w:p w:rsidR="003579FA" w:rsidRPr="0052653F" w:rsidRDefault="003579FA" w:rsidP="004E6E44">
            <w:pPr>
              <w:jc w:val="both"/>
              <w:rPr>
                <w:sz w:val="28"/>
                <w:szCs w:val="28"/>
              </w:rPr>
            </w:pPr>
            <w:r w:rsidRPr="0052653F">
              <w:rPr>
                <w:sz w:val="28"/>
                <w:szCs w:val="28"/>
              </w:rPr>
              <w:t>Проектный номинальный класс</w:t>
            </w:r>
          </w:p>
          <w:p w:rsidR="003579FA" w:rsidRPr="0052653F" w:rsidRDefault="003579FA" w:rsidP="004E6E44">
            <w:pPr>
              <w:jc w:val="both"/>
              <w:rPr>
                <w:sz w:val="28"/>
                <w:szCs w:val="28"/>
              </w:rPr>
            </w:pPr>
            <w:r w:rsidRPr="0052653F">
              <w:rPr>
                <w:sz w:val="28"/>
                <w:szCs w:val="28"/>
              </w:rPr>
              <w:t xml:space="preserve"> напряжения </w:t>
            </w:r>
          </w:p>
          <w:p w:rsidR="003579FA" w:rsidRPr="0052653F" w:rsidRDefault="003579FA" w:rsidP="004E28B1">
            <w:pPr>
              <w:rPr>
                <w:sz w:val="28"/>
                <w:szCs w:val="28"/>
              </w:rPr>
            </w:pPr>
            <w:r w:rsidRPr="0052653F">
              <w:rPr>
                <w:sz w:val="28"/>
                <w:szCs w:val="28"/>
              </w:rPr>
              <w:t xml:space="preserve">до 1 кВ                           2м </w:t>
            </w:r>
          </w:p>
          <w:p w:rsidR="003579FA" w:rsidRPr="0052653F" w:rsidRDefault="003579FA" w:rsidP="004E28B1">
            <w:pPr>
              <w:rPr>
                <w:sz w:val="28"/>
                <w:szCs w:val="28"/>
              </w:rPr>
            </w:pPr>
            <w:r w:rsidRPr="0052653F">
              <w:rPr>
                <w:sz w:val="28"/>
                <w:szCs w:val="28"/>
              </w:rPr>
              <w:t xml:space="preserve">                                       </w:t>
            </w:r>
          </w:p>
          <w:p w:rsidR="003579FA" w:rsidRPr="0052653F" w:rsidRDefault="003579FA" w:rsidP="004E28B1">
            <w:pPr>
              <w:rPr>
                <w:sz w:val="28"/>
                <w:szCs w:val="28"/>
              </w:rPr>
            </w:pPr>
            <w:r w:rsidRPr="0052653F">
              <w:rPr>
                <w:sz w:val="28"/>
                <w:szCs w:val="28"/>
              </w:rPr>
              <w:t>1 – 20 кВ                        10м (5м - для линий с самонесущими или изолированными проводами, размещенных в границах населенных пунктов)</w:t>
            </w:r>
          </w:p>
          <w:p w:rsidR="003579FA" w:rsidRPr="0052653F" w:rsidRDefault="003579FA" w:rsidP="004E28B1">
            <w:pPr>
              <w:tabs>
                <w:tab w:val="left" w:pos="2307"/>
                <w:tab w:val="left" w:pos="2458"/>
              </w:tabs>
              <w:rPr>
                <w:sz w:val="28"/>
                <w:szCs w:val="28"/>
              </w:rPr>
            </w:pPr>
          </w:p>
          <w:p w:rsidR="003579FA" w:rsidRPr="0052653F" w:rsidRDefault="003579FA" w:rsidP="004E28B1">
            <w:pPr>
              <w:rPr>
                <w:sz w:val="28"/>
                <w:szCs w:val="28"/>
              </w:rPr>
            </w:pPr>
            <w:r w:rsidRPr="0052653F">
              <w:rPr>
                <w:sz w:val="28"/>
                <w:szCs w:val="28"/>
              </w:rPr>
              <w:t>35 кВ                              15м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110 кВ                            20м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150, 220 кВ                    25м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300, 500, +/- 400 кВ      30м</w:t>
            </w:r>
          </w:p>
          <w:p w:rsidR="003579FA" w:rsidRPr="0052653F" w:rsidRDefault="003579FA" w:rsidP="004E6E44">
            <w:pPr>
              <w:jc w:val="both"/>
              <w:rPr>
                <w:sz w:val="28"/>
                <w:szCs w:val="28"/>
              </w:rPr>
            </w:pPr>
          </w:p>
          <w:p w:rsidR="003579FA" w:rsidRPr="0052653F" w:rsidRDefault="003579FA" w:rsidP="004E28B1">
            <w:pPr>
              <w:rPr>
                <w:sz w:val="28"/>
                <w:szCs w:val="28"/>
              </w:rPr>
            </w:pPr>
            <w:r w:rsidRPr="0052653F">
              <w:rPr>
                <w:sz w:val="28"/>
                <w:szCs w:val="28"/>
              </w:rPr>
              <w:t>750, +/- 750 кВ              40м</w:t>
            </w:r>
          </w:p>
          <w:p w:rsidR="003579FA" w:rsidRPr="0052653F" w:rsidRDefault="003579FA" w:rsidP="004E28B1">
            <w:pPr>
              <w:rPr>
                <w:sz w:val="28"/>
                <w:szCs w:val="28"/>
              </w:rPr>
            </w:pPr>
          </w:p>
          <w:p w:rsidR="003579FA" w:rsidRPr="0052653F" w:rsidRDefault="003579FA" w:rsidP="004E28B1">
            <w:pPr>
              <w:rPr>
                <w:sz w:val="28"/>
                <w:szCs w:val="28"/>
              </w:rPr>
            </w:pPr>
            <w:r w:rsidRPr="0052653F">
              <w:rPr>
                <w:sz w:val="28"/>
                <w:szCs w:val="28"/>
              </w:rPr>
              <w:t>1150 кВ                          55м;</w:t>
            </w:r>
          </w:p>
          <w:p w:rsidR="003579FA" w:rsidRPr="0052653F" w:rsidRDefault="003579FA" w:rsidP="004E6E44">
            <w:pPr>
              <w:jc w:val="both"/>
              <w:rPr>
                <w:sz w:val="28"/>
                <w:szCs w:val="28"/>
              </w:rPr>
            </w:pPr>
          </w:p>
          <w:p w:rsidR="003579FA" w:rsidRPr="0052653F" w:rsidRDefault="003579FA" w:rsidP="004E6E44">
            <w:pPr>
              <w:jc w:val="both"/>
              <w:rPr>
                <w:sz w:val="28"/>
                <w:szCs w:val="28"/>
              </w:rPr>
            </w:pPr>
            <w:r w:rsidRPr="0052653F">
              <w:rPr>
                <w:sz w:val="28"/>
                <w:szCs w:val="28"/>
              </w:rPr>
              <w:t>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579FA" w:rsidRPr="0052653F" w:rsidRDefault="003579FA" w:rsidP="004E6E44">
            <w:pPr>
              <w:jc w:val="both"/>
              <w:rPr>
                <w:sz w:val="28"/>
                <w:szCs w:val="28"/>
              </w:rPr>
            </w:pPr>
            <w:r w:rsidRPr="0052653F">
              <w:rPr>
                <w:sz w:val="28"/>
                <w:szCs w:val="28"/>
              </w:rPr>
              <w:t xml:space="preserve">в) вдоль подводных кабельных линий электропередачи - в виде </w:t>
            </w:r>
            <w:r w:rsidRPr="0052653F">
              <w:rPr>
                <w:sz w:val="28"/>
                <w:szCs w:val="28"/>
              </w:rPr>
              <w:lastRenderedPageBreak/>
              <w:t>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579FA" w:rsidRPr="0052653F" w:rsidRDefault="003579FA" w:rsidP="004E6E44">
            <w:pPr>
              <w:jc w:val="both"/>
              <w:rPr>
                <w:sz w:val="28"/>
                <w:szCs w:val="28"/>
              </w:rPr>
            </w:pPr>
            <w:r w:rsidRPr="0052653F">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2653F">
              <w:rPr>
                <w:sz w:val="28"/>
                <w:szCs w:val="28"/>
              </w:rPr>
              <w:t>неотклоненном</w:t>
            </w:r>
            <w:proofErr w:type="spellEnd"/>
            <w:r w:rsidRPr="0052653F">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w:t>
            </w:r>
            <w:r w:rsidRPr="0052653F">
              <w:rPr>
                <w:sz w:val="28"/>
                <w:szCs w:val="28"/>
              </w:rPr>
              <w:lastRenderedPageBreak/>
              <w:t>установления охранных зон вдоль воздушных линий электропередачи.</w:t>
            </w:r>
          </w:p>
        </w:tc>
        <w:tc>
          <w:tcPr>
            <w:tcW w:w="4328" w:type="dxa"/>
            <w:shd w:val="clear" w:color="auto" w:fill="auto"/>
          </w:tcPr>
          <w:p w:rsidR="003579FA" w:rsidRPr="0052653F" w:rsidRDefault="003579FA" w:rsidP="001160CE">
            <w:pPr>
              <w:jc w:val="both"/>
              <w:rPr>
                <w:sz w:val="28"/>
                <w:szCs w:val="28"/>
              </w:rPr>
            </w:pPr>
            <w:r w:rsidRPr="0052653F">
              <w:rPr>
                <w:sz w:val="28"/>
                <w:szCs w:val="28"/>
              </w:rPr>
              <w:lastRenderedPageBreak/>
              <w:t xml:space="preserve">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w:t>
            </w:r>
            <w:r w:rsidRPr="0052653F">
              <w:rPr>
                <w:sz w:val="28"/>
                <w:szCs w:val="28"/>
              </w:rPr>
              <w:lastRenderedPageBreak/>
              <w:t>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79FA" w:rsidRPr="0052653F" w:rsidRDefault="003579FA" w:rsidP="001160CE">
            <w:pPr>
              <w:jc w:val="both"/>
              <w:rPr>
                <w:sz w:val="28"/>
                <w:szCs w:val="28"/>
              </w:rPr>
            </w:pPr>
            <w:r w:rsidRPr="0052653F">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579FA" w:rsidRPr="0052653F" w:rsidRDefault="003579FA" w:rsidP="001160CE">
            <w:pPr>
              <w:jc w:val="both"/>
              <w:rPr>
                <w:sz w:val="28"/>
                <w:szCs w:val="28"/>
              </w:rPr>
            </w:pPr>
            <w:r w:rsidRPr="0052653F">
              <w:rPr>
                <w:sz w:val="28"/>
                <w:szCs w:val="28"/>
              </w:rPr>
              <w:t xml:space="preserve">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w:t>
            </w:r>
            <w:r w:rsidRPr="0052653F">
              <w:rPr>
                <w:sz w:val="28"/>
                <w:szCs w:val="28"/>
              </w:rPr>
              <w:lastRenderedPageBreak/>
              <w:t>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79FA" w:rsidRPr="0052653F" w:rsidRDefault="003579FA" w:rsidP="001160CE">
            <w:pPr>
              <w:jc w:val="both"/>
              <w:rPr>
                <w:sz w:val="28"/>
                <w:szCs w:val="28"/>
              </w:rPr>
            </w:pPr>
            <w:r w:rsidRPr="0052653F">
              <w:rPr>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w:t>
            </w:r>
            <w:r w:rsidRPr="0052653F">
              <w:rPr>
                <w:sz w:val="28"/>
                <w:szCs w:val="28"/>
              </w:rPr>
              <w:lastRenderedPageBreak/>
              <w:t>охранных зонах кабельных линий электропередачи;</w:t>
            </w:r>
          </w:p>
          <w:p w:rsidR="003579FA" w:rsidRPr="0052653F" w:rsidRDefault="003579FA" w:rsidP="001160CE">
            <w:pPr>
              <w:jc w:val="both"/>
              <w:rPr>
                <w:sz w:val="28"/>
                <w:szCs w:val="28"/>
              </w:rPr>
            </w:pPr>
            <w:r w:rsidRPr="0052653F">
              <w:rPr>
                <w:sz w:val="28"/>
                <w:szCs w:val="28"/>
              </w:rPr>
              <w:t>г) размещать свалки;</w:t>
            </w:r>
          </w:p>
          <w:p w:rsidR="003579FA" w:rsidRPr="0052653F" w:rsidRDefault="003579FA" w:rsidP="001160CE">
            <w:pPr>
              <w:jc w:val="both"/>
              <w:rPr>
                <w:sz w:val="28"/>
                <w:szCs w:val="28"/>
              </w:rPr>
            </w:pPr>
            <w:r w:rsidRPr="0052653F">
              <w:rPr>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579FA" w:rsidRPr="0052653F" w:rsidRDefault="003579FA" w:rsidP="001160CE">
            <w:pPr>
              <w:jc w:val="both"/>
              <w:rPr>
                <w:sz w:val="28"/>
                <w:szCs w:val="28"/>
              </w:rPr>
            </w:pPr>
            <w:r w:rsidRPr="0052653F">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3579FA" w:rsidRPr="0052653F" w:rsidRDefault="003579FA" w:rsidP="001160CE">
            <w:pPr>
              <w:jc w:val="both"/>
              <w:rPr>
                <w:sz w:val="28"/>
                <w:szCs w:val="28"/>
              </w:rPr>
            </w:pPr>
            <w:r w:rsidRPr="0052653F">
              <w:rPr>
                <w:sz w:val="28"/>
                <w:szCs w:val="28"/>
              </w:rPr>
              <w:t>а) складировать или размещать хранилища любых, в том числе горюче-смазочных, материалов;</w:t>
            </w:r>
          </w:p>
          <w:p w:rsidR="003579FA" w:rsidRPr="0052653F" w:rsidRDefault="003579FA" w:rsidP="001160CE">
            <w:pPr>
              <w:jc w:val="both"/>
              <w:rPr>
                <w:sz w:val="28"/>
                <w:szCs w:val="28"/>
              </w:rPr>
            </w:pPr>
            <w:r w:rsidRPr="0052653F">
              <w:rPr>
                <w:sz w:val="28"/>
                <w:szCs w:val="28"/>
              </w:rPr>
              <w:lastRenderedPageBreak/>
              <w:t>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79FA" w:rsidRPr="0052653F" w:rsidRDefault="003579FA" w:rsidP="001160CE">
            <w:pPr>
              <w:jc w:val="both"/>
              <w:rPr>
                <w:sz w:val="28"/>
                <w:szCs w:val="28"/>
              </w:rPr>
            </w:pPr>
            <w:r w:rsidRPr="0052653F">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3579FA" w:rsidRPr="0052653F" w:rsidRDefault="003579FA" w:rsidP="001160CE">
            <w:pPr>
              <w:jc w:val="both"/>
              <w:rPr>
                <w:sz w:val="28"/>
                <w:szCs w:val="28"/>
              </w:rPr>
            </w:pPr>
            <w:r w:rsidRPr="0052653F">
              <w:rPr>
                <w:sz w:val="28"/>
                <w:szCs w:val="28"/>
              </w:rPr>
              <w:t> а) строительство, капитальный ремонт, реконструкция или снос зданий и сооружений;</w:t>
            </w:r>
          </w:p>
          <w:p w:rsidR="003579FA" w:rsidRPr="0052653F" w:rsidRDefault="003579FA" w:rsidP="001160CE">
            <w:pPr>
              <w:jc w:val="both"/>
              <w:rPr>
                <w:sz w:val="28"/>
                <w:szCs w:val="28"/>
              </w:rPr>
            </w:pPr>
            <w:r w:rsidRPr="0052653F">
              <w:rPr>
                <w:sz w:val="28"/>
                <w:szCs w:val="28"/>
              </w:rPr>
              <w:t xml:space="preserve">б) горные, взрывные, мелиоративные работы, в том </w:t>
            </w:r>
            <w:r w:rsidRPr="0052653F">
              <w:rPr>
                <w:sz w:val="28"/>
                <w:szCs w:val="28"/>
              </w:rPr>
              <w:lastRenderedPageBreak/>
              <w:t>числе связанные с временным затоплением земель;</w:t>
            </w:r>
          </w:p>
          <w:p w:rsidR="003579FA" w:rsidRPr="0052653F" w:rsidRDefault="003579FA" w:rsidP="001160CE">
            <w:pPr>
              <w:jc w:val="both"/>
              <w:rPr>
                <w:sz w:val="28"/>
                <w:szCs w:val="28"/>
              </w:rPr>
            </w:pPr>
            <w:r w:rsidRPr="0052653F">
              <w:rPr>
                <w:sz w:val="28"/>
                <w:szCs w:val="28"/>
              </w:rPr>
              <w:t> в) посадка и вырубка деревьев и кустарников;</w:t>
            </w:r>
          </w:p>
          <w:p w:rsidR="003579FA" w:rsidRPr="0052653F" w:rsidRDefault="003579FA" w:rsidP="001160CE">
            <w:pPr>
              <w:jc w:val="both"/>
              <w:rPr>
                <w:sz w:val="28"/>
                <w:szCs w:val="28"/>
              </w:rPr>
            </w:pPr>
            <w:r w:rsidRPr="0052653F">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579FA" w:rsidRPr="0052653F" w:rsidRDefault="003579FA" w:rsidP="001160CE">
            <w:pPr>
              <w:jc w:val="both"/>
              <w:rPr>
                <w:sz w:val="28"/>
                <w:szCs w:val="28"/>
              </w:rPr>
            </w:pPr>
            <w:r w:rsidRPr="0052653F">
              <w:rPr>
                <w:sz w:val="28"/>
                <w:szCs w:val="28"/>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w:t>
            </w:r>
            <w:r w:rsidRPr="0052653F">
              <w:rPr>
                <w:sz w:val="28"/>
                <w:szCs w:val="28"/>
              </w:rPr>
              <w:lastRenderedPageBreak/>
              <w:t>максимального уровня подъема воды при паводке;</w:t>
            </w:r>
          </w:p>
          <w:p w:rsidR="003579FA" w:rsidRPr="0052653F" w:rsidRDefault="003579FA" w:rsidP="001160CE">
            <w:pPr>
              <w:jc w:val="both"/>
              <w:rPr>
                <w:sz w:val="28"/>
                <w:szCs w:val="28"/>
              </w:rPr>
            </w:pPr>
            <w:r w:rsidRPr="0052653F">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579FA" w:rsidRPr="0052653F" w:rsidRDefault="003579FA" w:rsidP="001160CE">
            <w:pPr>
              <w:jc w:val="both"/>
              <w:rPr>
                <w:sz w:val="28"/>
                <w:szCs w:val="28"/>
              </w:rPr>
            </w:pPr>
            <w:r w:rsidRPr="0052653F">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 xml:space="preserve">и) полевые сельскохозяйственные работы с </w:t>
            </w:r>
            <w:r w:rsidRPr="0052653F">
              <w:rPr>
                <w:sz w:val="28"/>
                <w:szCs w:val="28"/>
              </w:rPr>
              <w:lastRenderedPageBreak/>
              <w:t>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579FA" w:rsidRPr="0052653F" w:rsidRDefault="003579FA" w:rsidP="001160CE">
            <w:pPr>
              <w:jc w:val="both"/>
              <w:rPr>
                <w:sz w:val="28"/>
                <w:szCs w:val="28"/>
              </w:rPr>
            </w:pPr>
            <w:r w:rsidRPr="0052653F">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3579FA" w:rsidRPr="0052653F" w:rsidRDefault="003579FA" w:rsidP="001160CE">
            <w:pPr>
              <w:jc w:val="both"/>
              <w:rPr>
                <w:sz w:val="28"/>
                <w:szCs w:val="28"/>
              </w:rPr>
            </w:pPr>
            <w:r w:rsidRPr="0052653F">
              <w:rPr>
                <w:sz w:val="28"/>
                <w:szCs w:val="28"/>
              </w:rPr>
              <w:t xml:space="preserve"> а) размещать детские и спортивные площадки, стадионы, рынки, торговые точки, полевые станы, загоны </w:t>
            </w:r>
            <w:r w:rsidRPr="0052653F">
              <w:rPr>
                <w:sz w:val="28"/>
                <w:szCs w:val="28"/>
              </w:rPr>
              <w:lastRenderedPageBreak/>
              <w:t>для скота, гаражи и стоянки всех видов машин и механизмов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б) складировать или размещать хранилища любых, в том числе горюче-смазочных, материалов;</w:t>
            </w:r>
          </w:p>
          <w:p w:rsidR="003579FA" w:rsidRPr="0052653F" w:rsidRDefault="003579FA" w:rsidP="001160CE">
            <w:pPr>
              <w:jc w:val="both"/>
              <w:rPr>
                <w:sz w:val="28"/>
                <w:szCs w:val="28"/>
              </w:rPr>
            </w:pPr>
            <w:r w:rsidRPr="0052653F">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774" w:type="dxa"/>
            <w:shd w:val="clear" w:color="auto" w:fill="auto"/>
          </w:tcPr>
          <w:p w:rsidR="003579FA" w:rsidRPr="0052653F" w:rsidRDefault="003579FA" w:rsidP="004E6E44">
            <w:pPr>
              <w:jc w:val="both"/>
              <w:rPr>
                <w:sz w:val="28"/>
                <w:szCs w:val="28"/>
              </w:rPr>
            </w:pPr>
            <w:r w:rsidRPr="0052653F">
              <w:rPr>
                <w:sz w:val="28"/>
                <w:szCs w:val="28"/>
              </w:rPr>
              <w:lastRenderedPageBreak/>
              <w:t xml:space="preserve">Постановление Правительства Российской Федерации от 24.02. 2009 г. №160 </w:t>
            </w:r>
          </w:p>
          <w:p w:rsidR="003579FA" w:rsidRPr="0052653F" w:rsidRDefault="003579FA" w:rsidP="004E6E44">
            <w:pPr>
              <w:jc w:val="both"/>
              <w:rPr>
                <w:sz w:val="28"/>
                <w:szCs w:val="28"/>
              </w:rPr>
            </w:pPr>
            <w:r w:rsidRPr="0052653F">
              <w:rPr>
                <w:sz w:val="28"/>
                <w:szCs w:val="28"/>
              </w:rPr>
              <w:t xml:space="preserve">«О порядке установления охранных зон объектов </w:t>
            </w:r>
            <w:r w:rsidRPr="0052653F">
              <w:rPr>
                <w:sz w:val="28"/>
                <w:szCs w:val="28"/>
              </w:rPr>
              <w:lastRenderedPageBreak/>
              <w:t>электросетевого хозяйства и особых условий использования земельных участков, расположенных в границах таких зон»</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Придорожные полосы автомобильных дорог</w:t>
            </w:r>
          </w:p>
        </w:tc>
        <w:tc>
          <w:tcPr>
            <w:tcW w:w="4522" w:type="dxa"/>
            <w:shd w:val="clear" w:color="auto" w:fill="auto"/>
          </w:tcPr>
          <w:p w:rsidR="003579FA" w:rsidRPr="0052653F" w:rsidRDefault="003579FA" w:rsidP="008A15EC">
            <w:pPr>
              <w:jc w:val="both"/>
              <w:rPr>
                <w:sz w:val="28"/>
                <w:szCs w:val="28"/>
              </w:rPr>
            </w:pPr>
            <w:r w:rsidRPr="0052653F">
              <w:rPr>
                <w:sz w:val="28"/>
                <w:szCs w:val="28"/>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w:t>
            </w:r>
            <w:r w:rsidRPr="0052653F">
              <w:rPr>
                <w:sz w:val="28"/>
                <w:szCs w:val="28"/>
              </w:rPr>
              <w:lastRenderedPageBreak/>
              <w:t>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579FA" w:rsidRPr="0052653F" w:rsidRDefault="003579FA" w:rsidP="008A15EC">
            <w:pPr>
              <w:jc w:val="both"/>
              <w:rPr>
                <w:sz w:val="28"/>
                <w:szCs w:val="28"/>
              </w:rPr>
            </w:pPr>
          </w:p>
          <w:p w:rsidR="003579FA" w:rsidRPr="0052653F" w:rsidRDefault="003579FA" w:rsidP="008A15EC">
            <w:pPr>
              <w:jc w:val="both"/>
              <w:rPr>
                <w:sz w:val="28"/>
                <w:szCs w:val="28"/>
              </w:rPr>
            </w:pPr>
            <w:r w:rsidRPr="0052653F">
              <w:rPr>
                <w:sz w:val="28"/>
                <w:szCs w:val="28"/>
              </w:rPr>
              <w:t>Статья 26. Придорожные полосы автомобильных дорог</w:t>
            </w:r>
          </w:p>
          <w:p w:rsidR="003579FA" w:rsidRPr="0052653F" w:rsidRDefault="003579FA" w:rsidP="008A15EC">
            <w:pPr>
              <w:jc w:val="both"/>
              <w:rPr>
                <w:sz w:val="28"/>
                <w:szCs w:val="28"/>
              </w:rPr>
            </w:pPr>
          </w:p>
          <w:p w:rsidR="003579FA" w:rsidRPr="0052653F" w:rsidRDefault="003579FA" w:rsidP="008A15EC">
            <w:pPr>
              <w:jc w:val="both"/>
              <w:rPr>
                <w:sz w:val="28"/>
                <w:szCs w:val="28"/>
              </w:rPr>
            </w:pPr>
            <w:r w:rsidRPr="0052653F">
              <w:rPr>
                <w:sz w:val="28"/>
                <w:szCs w:val="28"/>
              </w:rPr>
              <w:t> 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79FA" w:rsidRPr="0052653F" w:rsidRDefault="003579FA" w:rsidP="008A15EC">
            <w:pPr>
              <w:jc w:val="both"/>
              <w:rPr>
                <w:sz w:val="28"/>
                <w:szCs w:val="28"/>
              </w:rPr>
            </w:pPr>
            <w:r w:rsidRPr="0052653F">
              <w:rPr>
                <w:sz w:val="28"/>
                <w:szCs w:val="28"/>
              </w:rPr>
              <w:t xml:space="preserve"> 2. В зависимости от класса и (или) категории автомобильных дорог с учетом перспектив их развития ширина каждой придорожной </w:t>
            </w:r>
            <w:r w:rsidRPr="0052653F">
              <w:rPr>
                <w:sz w:val="28"/>
                <w:szCs w:val="28"/>
              </w:rPr>
              <w:lastRenderedPageBreak/>
              <w:t>полосы устанавливается в размере:</w:t>
            </w:r>
          </w:p>
          <w:p w:rsidR="003579FA" w:rsidRPr="0052653F" w:rsidRDefault="003579FA" w:rsidP="008A15EC">
            <w:pPr>
              <w:jc w:val="both"/>
              <w:rPr>
                <w:sz w:val="28"/>
                <w:szCs w:val="28"/>
              </w:rPr>
            </w:pPr>
            <w:r w:rsidRPr="0052653F">
              <w:rPr>
                <w:sz w:val="28"/>
                <w:szCs w:val="28"/>
              </w:rPr>
              <w:t> 1) семидесяти пяти метров - для автомобильных дорог первой и второй категорий;</w:t>
            </w:r>
          </w:p>
          <w:p w:rsidR="003579FA" w:rsidRPr="0052653F" w:rsidRDefault="003579FA" w:rsidP="008A15EC">
            <w:pPr>
              <w:jc w:val="both"/>
              <w:rPr>
                <w:sz w:val="28"/>
                <w:szCs w:val="28"/>
              </w:rPr>
            </w:pPr>
            <w:r w:rsidRPr="0052653F">
              <w:rPr>
                <w:sz w:val="28"/>
                <w:szCs w:val="28"/>
              </w:rPr>
              <w:t> 2) пятидесяти метров - для автомобильных дорог третьей и четвертой категорий;</w:t>
            </w:r>
          </w:p>
          <w:p w:rsidR="003579FA" w:rsidRPr="0052653F" w:rsidRDefault="003579FA" w:rsidP="008A15EC">
            <w:pPr>
              <w:jc w:val="both"/>
              <w:rPr>
                <w:sz w:val="28"/>
                <w:szCs w:val="28"/>
              </w:rPr>
            </w:pPr>
            <w:r w:rsidRPr="0052653F">
              <w:rPr>
                <w:sz w:val="28"/>
                <w:szCs w:val="28"/>
              </w:rPr>
              <w:t>3) двадцати пяти метров - для автомобильных дорог пятой категории;</w:t>
            </w:r>
          </w:p>
          <w:p w:rsidR="003579FA" w:rsidRPr="0052653F" w:rsidRDefault="003579FA" w:rsidP="008A15EC">
            <w:pPr>
              <w:jc w:val="both"/>
              <w:rPr>
                <w:sz w:val="28"/>
                <w:szCs w:val="28"/>
              </w:rPr>
            </w:pPr>
            <w:r w:rsidRPr="0052653F">
              <w:rPr>
                <w:sz w:val="28"/>
                <w:szCs w:val="28"/>
              </w:rPr>
              <w:t xml:space="preserve">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w:t>
            </w:r>
            <w:r w:rsidRPr="0052653F">
              <w:rPr>
                <w:sz w:val="28"/>
                <w:szCs w:val="28"/>
              </w:rPr>
              <w:lastRenderedPageBreak/>
              <w:t>населения до двухсот пятидесяти тысяч человек;</w:t>
            </w:r>
          </w:p>
          <w:p w:rsidR="003579FA" w:rsidRPr="0052653F" w:rsidRDefault="003579FA" w:rsidP="008A15EC">
            <w:pPr>
              <w:jc w:val="both"/>
              <w:rPr>
                <w:sz w:val="28"/>
                <w:szCs w:val="28"/>
              </w:rPr>
            </w:pPr>
            <w:r w:rsidRPr="0052653F">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c>
          <w:tcPr>
            <w:tcW w:w="4328" w:type="dxa"/>
            <w:shd w:val="clear" w:color="auto" w:fill="auto"/>
          </w:tcPr>
          <w:p w:rsidR="003579FA" w:rsidRPr="0052653F" w:rsidRDefault="003579FA" w:rsidP="007A3F17">
            <w:pPr>
              <w:jc w:val="both"/>
              <w:rPr>
                <w:sz w:val="28"/>
                <w:szCs w:val="28"/>
              </w:rPr>
            </w:pPr>
            <w:r w:rsidRPr="0052653F">
              <w:rPr>
                <w:sz w:val="28"/>
                <w:szCs w:val="28"/>
              </w:rPr>
              <w:lastRenderedPageBreak/>
              <w:t xml:space="preserve">Ст.26 ч.8.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w:t>
            </w:r>
            <w:r w:rsidRPr="0052653F">
              <w:rPr>
                <w:sz w:val="28"/>
                <w:szCs w:val="28"/>
              </w:rPr>
              <w:lastRenderedPageBreak/>
              <w:t>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579FA" w:rsidRPr="0052653F" w:rsidRDefault="003579FA" w:rsidP="007A3F17">
            <w:pPr>
              <w:jc w:val="both"/>
              <w:rPr>
                <w:sz w:val="28"/>
                <w:szCs w:val="28"/>
              </w:rPr>
            </w:pPr>
          </w:p>
          <w:p w:rsidR="003579FA" w:rsidRPr="0052653F" w:rsidRDefault="003579FA" w:rsidP="003F2E0E">
            <w:pPr>
              <w:jc w:val="both"/>
              <w:rPr>
                <w:sz w:val="28"/>
                <w:szCs w:val="28"/>
              </w:rPr>
            </w:pPr>
            <w:r w:rsidRPr="0052653F">
              <w:rPr>
                <w:sz w:val="28"/>
                <w:szCs w:val="28"/>
              </w:rPr>
              <w:lastRenderedPageBreak/>
              <w:t xml:space="preserve">п.2. «Порядка установления и использования придорожных полос автомобильных дорог федерального значения» </w:t>
            </w:r>
          </w:p>
          <w:p w:rsidR="003579FA" w:rsidRPr="0052653F" w:rsidRDefault="003579FA" w:rsidP="003F2E0E">
            <w:pPr>
              <w:jc w:val="both"/>
              <w:rPr>
                <w:sz w:val="28"/>
                <w:szCs w:val="28"/>
              </w:rPr>
            </w:pPr>
            <w:r w:rsidRPr="0052653F">
              <w:rPr>
                <w:sz w:val="28"/>
                <w:szCs w:val="28"/>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w:t>
            </w:r>
            <w:r w:rsidRPr="0052653F">
              <w:rPr>
                <w:sz w:val="28"/>
                <w:szCs w:val="28"/>
              </w:rPr>
              <w:lastRenderedPageBreak/>
              <w:t>капитальных сооружений, за исключением:</w:t>
            </w:r>
          </w:p>
          <w:p w:rsidR="003579FA" w:rsidRPr="0052653F" w:rsidRDefault="003579FA" w:rsidP="003F2E0E">
            <w:pPr>
              <w:jc w:val="both"/>
              <w:rPr>
                <w:sz w:val="28"/>
                <w:szCs w:val="28"/>
              </w:rPr>
            </w:pPr>
            <w:r w:rsidRPr="0052653F">
              <w:rPr>
                <w:sz w:val="28"/>
                <w:szCs w:val="28"/>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3579FA" w:rsidRPr="0052653F" w:rsidRDefault="003579FA" w:rsidP="003F2E0E">
            <w:pPr>
              <w:jc w:val="both"/>
              <w:rPr>
                <w:sz w:val="28"/>
                <w:szCs w:val="28"/>
              </w:rPr>
            </w:pPr>
            <w:r w:rsidRPr="0052653F">
              <w:rPr>
                <w:sz w:val="28"/>
                <w:szCs w:val="28"/>
              </w:rPr>
              <w:t>объектов Государственной инспекции безопасности дорожного движения Министерства внутренних дел Российской Федерации;</w:t>
            </w:r>
          </w:p>
          <w:p w:rsidR="003579FA" w:rsidRPr="0052653F" w:rsidRDefault="003579FA" w:rsidP="003F2E0E">
            <w:pPr>
              <w:jc w:val="both"/>
              <w:rPr>
                <w:sz w:val="28"/>
                <w:szCs w:val="28"/>
              </w:rPr>
            </w:pPr>
            <w:r w:rsidRPr="0052653F">
              <w:rPr>
                <w:sz w:val="28"/>
                <w:szCs w:val="28"/>
              </w:rPr>
              <w:t>объектов дорожного сервиса, рекламных конструкций, информационных щитов и указателей;</w:t>
            </w:r>
          </w:p>
          <w:p w:rsidR="003579FA" w:rsidRPr="0052653F" w:rsidRDefault="003579FA" w:rsidP="003F2E0E">
            <w:pPr>
              <w:jc w:val="both"/>
              <w:rPr>
                <w:sz w:val="28"/>
                <w:szCs w:val="28"/>
              </w:rPr>
            </w:pPr>
            <w:r w:rsidRPr="0052653F">
              <w:rPr>
                <w:sz w:val="28"/>
                <w:szCs w:val="28"/>
              </w:rPr>
              <w:t>инженерных коммуникаций.</w:t>
            </w:r>
          </w:p>
        </w:tc>
        <w:tc>
          <w:tcPr>
            <w:tcW w:w="2774" w:type="dxa"/>
            <w:shd w:val="clear" w:color="auto" w:fill="auto"/>
          </w:tcPr>
          <w:p w:rsidR="003579FA" w:rsidRPr="0052653F" w:rsidRDefault="003579FA" w:rsidP="00D07D04">
            <w:pPr>
              <w:jc w:val="both"/>
              <w:rPr>
                <w:sz w:val="28"/>
                <w:szCs w:val="28"/>
              </w:rPr>
            </w:pPr>
            <w:r w:rsidRPr="0052653F">
              <w:rPr>
                <w:sz w:val="28"/>
                <w:szCs w:val="28"/>
              </w:rPr>
              <w:lastRenderedPageBreak/>
              <w:t xml:space="preserve">Федерального закона от 8 ноября 2007 г. N 257-ФЗ "Об автомобильных дорогах и о дорожной деятельности в Российской Федерации и о внесении изменений </w:t>
            </w:r>
            <w:r w:rsidRPr="0052653F">
              <w:rPr>
                <w:sz w:val="28"/>
                <w:szCs w:val="28"/>
              </w:rPr>
              <w:lastRenderedPageBreak/>
              <w:t>в отдельные законодательные акты Российской Федерации"</w:t>
            </w:r>
          </w:p>
          <w:p w:rsidR="003579FA" w:rsidRPr="0052653F" w:rsidRDefault="003579FA" w:rsidP="00D07D04">
            <w:pPr>
              <w:jc w:val="both"/>
              <w:rPr>
                <w:sz w:val="28"/>
                <w:szCs w:val="28"/>
              </w:rPr>
            </w:pPr>
          </w:p>
          <w:p w:rsidR="003579FA" w:rsidRPr="0052653F" w:rsidRDefault="003579FA" w:rsidP="00D07D04">
            <w:pPr>
              <w:jc w:val="both"/>
              <w:rPr>
                <w:sz w:val="28"/>
                <w:szCs w:val="28"/>
              </w:rPr>
            </w:pPr>
          </w:p>
          <w:p w:rsidR="003579FA" w:rsidRPr="0052653F" w:rsidRDefault="003579FA" w:rsidP="00D07D04">
            <w:pPr>
              <w:jc w:val="both"/>
              <w:rPr>
                <w:sz w:val="28"/>
                <w:szCs w:val="28"/>
              </w:rPr>
            </w:pPr>
          </w:p>
          <w:p w:rsidR="003579FA" w:rsidRPr="0052653F" w:rsidRDefault="003579FA" w:rsidP="00D07D04">
            <w:pPr>
              <w:jc w:val="both"/>
              <w:rPr>
                <w:sz w:val="28"/>
                <w:szCs w:val="28"/>
              </w:rPr>
            </w:pPr>
            <w:r w:rsidRPr="0052653F">
              <w:rPr>
                <w:sz w:val="28"/>
                <w:szCs w:val="28"/>
              </w:rPr>
              <w:t>Приказ Минтранса РФ от 13.01.2010 N 4</w:t>
            </w:r>
          </w:p>
          <w:p w:rsidR="003579FA" w:rsidRPr="0052653F" w:rsidRDefault="003579FA" w:rsidP="00D07D04">
            <w:pPr>
              <w:jc w:val="both"/>
              <w:rPr>
                <w:sz w:val="28"/>
                <w:szCs w:val="28"/>
              </w:rPr>
            </w:pPr>
            <w:r w:rsidRPr="0052653F">
              <w:rPr>
                <w:sz w:val="28"/>
                <w:szCs w:val="28"/>
              </w:rPr>
              <w:t>"Об установлении и использовании придорожных полос автомобильных дорог федерального значения"</w:t>
            </w:r>
          </w:p>
          <w:p w:rsidR="003579FA" w:rsidRPr="0052653F" w:rsidRDefault="003579FA" w:rsidP="00D07D04">
            <w:pPr>
              <w:jc w:val="both"/>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Полоса отвода автомобильной дороги</w:t>
            </w:r>
          </w:p>
        </w:tc>
        <w:tc>
          <w:tcPr>
            <w:tcW w:w="4522" w:type="dxa"/>
            <w:shd w:val="clear" w:color="auto" w:fill="auto"/>
          </w:tcPr>
          <w:p w:rsidR="003579FA" w:rsidRPr="0052653F" w:rsidRDefault="003579FA" w:rsidP="003F2E0E">
            <w:pPr>
              <w:jc w:val="both"/>
              <w:rPr>
                <w:sz w:val="28"/>
                <w:szCs w:val="28"/>
              </w:rPr>
            </w:pPr>
            <w:r w:rsidRPr="0052653F">
              <w:rPr>
                <w:sz w:val="28"/>
                <w:szCs w:val="28"/>
              </w:rPr>
              <w:t>Статья 25. Полоса отвода автомобильной дороги</w:t>
            </w:r>
          </w:p>
          <w:p w:rsidR="003579FA" w:rsidRPr="0052653F" w:rsidRDefault="003579FA" w:rsidP="003F2E0E">
            <w:pPr>
              <w:jc w:val="both"/>
              <w:rPr>
                <w:sz w:val="28"/>
                <w:szCs w:val="28"/>
              </w:rPr>
            </w:pPr>
          </w:p>
          <w:p w:rsidR="003579FA" w:rsidRPr="0052653F" w:rsidRDefault="003579FA" w:rsidP="003F2E0E">
            <w:pPr>
              <w:jc w:val="both"/>
              <w:rPr>
                <w:sz w:val="28"/>
                <w:szCs w:val="28"/>
              </w:rPr>
            </w:pPr>
            <w:r w:rsidRPr="0052653F">
              <w:rPr>
                <w:sz w:val="28"/>
                <w:szCs w:val="28"/>
              </w:rPr>
              <w:t xml:space="preserve"> 1. Границы полосы отвода автомобильной дороги определяются на основании </w:t>
            </w:r>
            <w:r w:rsidRPr="0052653F">
              <w:rPr>
                <w:sz w:val="28"/>
                <w:szCs w:val="28"/>
              </w:rPr>
              <w:lastRenderedPageBreak/>
              <w:t>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c>
          <w:tcPr>
            <w:tcW w:w="4328" w:type="dxa"/>
            <w:shd w:val="clear" w:color="auto" w:fill="auto"/>
          </w:tcPr>
          <w:p w:rsidR="003579FA" w:rsidRPr="0052653F" w:rsidRDefault="003579FA" w:rsidP="003F2E0E">
            <w:pPr>
              <w:jc w:val="both"/>
              <w:rPr>
                <w:sz w:val="28"/>
                <w:szCs w:val="28"/>
              </w:rPr>
            </w:pPr>
            <w:r w:rsidRPr="0052653F">
              <w:rPr>
                <w:sz w:val="28"/>
                <w:szCs w:val="28"/>
              </w:rPr>
              <w:lastRenderedPageBreak/>
              <w:t>Ст.25 ч.3. В границах полосы отвода автомобильной дороги, за исключением случаев, предусмотренных настоящим Федеральным законом, запрещаются:</w:t>
            </w:r>
          </w:p>
          <w:p w:rsidR="003579FA" w:rsidRPr="0052653F" w:rsidRDefault="003579FA" w:rsidP="003F2E0E">
            <w:pPr>
              <w:jc w:val="both"/>
              <w:rPr>
                <w:sz w:val="28"/>
                <w:szCs w:val="28"/>
              </w:rPr>
            </w:pPr>
            <w:r w:rsidRPr="0052653F">
              <w:rPr>
                <w:sz w:val="28"/>
                <w:szCs w:val="28"/>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579FA" w:rsidRPr="0052653F" w:rsidRDefault="003579FA" w:rsidP="003F2E0E">
            <w:pPr>
              <w:jc w:val="both"/>
              <w:rPr>
                <w:sz w:val="28"/>
                <w:szCs w:val="28"/>
              </w:rPr>
            </w:pPr>
            <w:r w:rsidRPr="0052653F">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579FA" w:rsidRPr="0052653F" w:rsidRDefault="003579FA" w:rsidP="003F2E0E">
            <w:pPr>
              <w:jc w:val="both"/>
              <w:rPr>
                <w:sz w:val="28"/>
                <w:szCs w:val="28"/>
              </w:rPr>
            </w:pPr>
            <w:r w:rsidRPr="0052653F">
              <w:rPr>
                <w:sz w:val="28"/>
                <w:szCs w:val="28"/>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w:t>
            </w:r>
            <w:r w:rsidRPr="0052653F">
              <w:rPr>
                <w:sz w:val="28"/>
                <w:szCs w:val="28"/>
              </w:rPr>
              <w:lastRenderedPageBreak/>
              <w:t>отвода автомобильной дороги или ремонту автомобильной дороги, ее участков;</w:t>
            </w:r>
          </w:p>
          <w:p w:rsidR="003579FA" w:rsidRPr="0052653F" w:rsidRDefault="003579FA" w:rsidP="003F2E0E">
            <w:pPr>
              <w:jc w:val="both"/>
              <w:rPr>
                <w:sz w:val="28"/>
                <w:szCs w:val="28"/>
              </w:rPr>
            </w:pPr>
            <w:r w:rsidRPr="0052653F">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579FA" w:rsidRPr="0052653F" w:rsidRDefault="003579FA" w:rsidP="003F2E0E">
            <w:pPr>
              <w:jc w:val="both"/>
              <w:rPr>
                <w:sz w:val="28"/>
                <w:szCs w:val="28"/>
              </w:rPr>
            </w:pPr>
            <w:r w:rsidRPr="0052653F">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579FA" w:rsidRPr="0052653F" w:rsidRDefault="003579FA" w:rsidP="003F2E0E">
            <w:pPr>
              <w:jc w:val="both"/>
              <w:rPr>
                <w:sz w:val="28"/>
                <w:szCs w:val="28"/>
              </w:rPr>
            </w:pPr>
            <w:r w:rsidRPr="0052653F">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2774" w:type="dxa"/>
            <w:shd w:val="clear" w:color="auto" w:fill="auto"/>
          </w:tcPr>
          <w:p w:rsidR="003579FA" w:rsidRPr="0052653F" w:rsidRDefault="003579FA" w:rsidP="00D07D04">
            <w:pPr>
              <w:rPr>
                <w:sz w:val="28"/>
                <w:szCs w:val="28"/>
              </w:rPr>
            </w:pPr>
            <w:r w:rsidRPr="0052653F">
              <w:rPr>
                <w:sz w:val="28"/>
                <w:szCs w:val="28"/>
              </w:rPr>
              <w:lastRenderedPageBreak/>
              <w:t xml:space="preserve">Федерального закона от 8 ноября 2007 г. N 257-ФЗ "Об автомобильных дорогах и о дорожной деятельности в </w:t>
            </w:r>
            <w:r w:rsidRPr="0052653F">
              <w:rPr>
                <w:sz w:val="28"/>
                <w:szCs w:val="28"/>
              </w:rPr>
              <w:lastRenderedPageBreak/>
              <w:t xml:space="preserve">Российской Федерации и о внесении изменений в отдельные законодательные акты Российской Федерации" </w:t>
            </w:r>
          </w:p>
          <w:p w:rsidR="003579FA" w:rsidRPr="0052653F" w:rsidRDefault="003579FA" w:rsidP="00D07D04">
            <w:pPr>
              <w:rPr>
                <w:sz w:val="28"/>
                <w:szCs w:val="28"/>
              </w:rPr>
            </w:pPr>
          </w:p>
          <w:p w:rsidR="003579FA" w:rsidRPr="0052653F" w:rsidRDefault="003579FA" w:rsidP="00D07D04">
            <w:pPr>
              <w:rPr>
                <w:sz w:val="28"/>
                <w:szCs w:val="28"/>
              </w:rPr>
            </w:pPr>
          </w:p>
          <w:p w:rsidR="003579FA" w:rsidRPr="0052653F" w:rsidRDefault="003579FA" w:rsidP="00D07D04">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железнодорожных дорог</w:t>
            </w:r>
          </w:p>
        </w:tc>
        <w:tc>
          <w:tcPr>
            <w:tcW w:w="4522" w:type="dxa"/>
            <w:shd w:val="clear" w:color="auto" w:fill="auto"/>
          </w:tcPr>
          <w:p w:rsidR="003579FA" w:rsidRPr="0052653F" w:rsidRDefault="003579FA" w:rsidP="00D07D04">
            <w:pPr>
              <w:jc w:val="both"/>
              <w:rPr>
                <w:sz w:val="28"/>
                <w:szCs w:val="28"/>
              </w:rPr>
            </w:pPr>
            <w:r w:rsidRPr="0052653F">
              <w:rPr>
                <w:sz w:val="28"/>
                <w:szCs w:val="28"/>
              </w:rPr>
              <w:t>7. Границы охранных зон железных дорог (далее - охранная зона) могут устанавливаться в случае прохождения железнодорожных путей:</w:t>
            </w:r>
          </w:p>
          <w:p w:rsidR="003579FA" w:rsidRPr="0052653F" w:rsidRDefault="003579FA" w:rsidP="00D07D04">
            <w:pPr>
              <w:jc w:val="both"/>
              <w:rPr>
                <w:sz w:val="28"/>
                <w:szCs w:val="28"/>
              </w:rPr>
            </w:pPr>
            <w:r w:rsidRPr="0052653F">
              <w:rPr>
                <w:sz w:val="28"/>
                <w:szCs w:val="28"/>
              </w:rPr>
              <w:t>(в ред. Постановления Правительства РФ от 04.04.2011 N 239)</w:t>
            </w:r>
          </w:p>
          <w:p w:rsidR="003579FA" w:rsidRPr="0052653F" w:rsidRDefault="003579FA" w:rsidP="00D07D04">
            <w:pPr>
              <w:jc w:val="both"/>
              <w:rPr>
                <w:sz w:val="28"/>
                <w:szCs w:val="28"/>
              </w:rPr>
            </w:pPr>
            <w:r w:rsidRPr="0052653F">
              <w:rPr>
                <w:sz w:val="28"/>
                <w:szCs w:val="28"/>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3579FA" w:rsidRPr="0052653F" w:rsidRDefault="003579FA" w:rsidP="00D07D04">
            <w:pPr>
              <w:jc w:val="both"/>
              <w:rPr>
                <w:sz w:val="28"/>
                <w:szCs w:val="28"/>
              </w:rPr>
            </w:pPr>
            <w:r w:rsidRPr="0052653F">
              <w:rPr>
                <w:sz w:val="28"/>
                <w:szCs w:val="28"/>
              </w:rPr>
              <w:t>б) в районах подвижных песков;</w:t>
            </w:r>
          </w:p>
          <w:p w:rsidR="003579FA" w:rsidRPr="0052653F" w:rsidRDefault="003579FA" w:rsidP="00D07D04">
            <w:pPr>
              <w:jc w:val="both"/>
              <w:rPr>
                <w:sz w:val="28"/>
                <w:szCs w:val="28"/>
              </w:rPr>
            </w:pPr>
            <w:r w:rsidRPr="0052653F">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3579FA" w:rsidRPr="0052653F" w:rsidRDefault="003579FA" w:rsidP="00D07D04">
            <w:pPr>
              <w:jc w:val="both"/>
              <w:rPr>
                <w:sz w:val="28"/>
                <w:szCs w:val="28"/>
              </w:rPr>
            </w:pPr>
            <w:r w:rsidRPr="0052653F">
              <w:rPr>
                <w:sz w:val="28"/>
                <w:szCs w:val="28"/>
              </w:rPr>
              <w:t xml:space="preserve">г) по лесам, где сплошная вырубка древостоя может отразиться на устойчивости склонов гор и </w:t>
            </w:r>
            <w:r w:rsidRPr="0052653F">
              <w:rPr>
                <w:sz w:val="28"/>
                <w:szCs w:val="28"/>
              </w:rPr>
              <w:lastRenderedPageBreak/>
              <w:t>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c>
          <w:tcPr>
            <w:tcW w:w="4328" w:type="dxa"/>
            <w:shd w:val="clear" w:color="auto" w:fill="auto"/>
          </w:tcPr>
          <w:p w:rsidR="003579FA" w:rsidRPr="0052653F" w:rsidRDefault="003579FA" w:rsidP="00F658E4">
            <w:pPr>
              <w:jc w:val="both"/>
              <w:rPr>
                <w:sz w:val="28"/>
                <w:szCs w:val="28"/>
              </w:rPr>
            </w:pPr>
            <w:r w:rsidRPr="0052653F">
              <w:rPr>
                <w:sz w:val="28"/>
                <w:szCs w:val="28"/>
              </w:rPr>
              <w:lastRenderedPageBreak/>
              <w:t>10.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579FA" w:rsidRPr="0052653F" w:rsidRDefault="003579FA" w:rsidP="00F658E4">
            <w:pPr>
              <w:jc w:val="both"/>
              <w:rPr>
                <w:sz w:val="28"/>
                <w:szCs w:val="28"/>
              </w:rPr>
            </w:pPr>
            <w:r w:rsidRPr="0052653F">
              <w:rPr>
                <w:sz w:val="28"/>
                <w:szCs w:val="28"/>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w:t>
            </w:r>
            <w:r w:rsidRPr="0052653F">
              <w:rPr>
                <w:sz w:val="28"/>
                <w:szCs w:val="28"/>
              </w:rPr>
              <w:lastRenderedPageBreak/>
              <w:t>транспорта, а также в связи с устройством, обслуживанием и ремонтом линейных сооружений;</w:t>
            </w:r>
          </w:p>
          <w:p w:rsidR="003579FA" w:rsidRPr="0052653F" w:rsidRDefault="003579FA" w:rsidP="00F658E4">
            <w:pPr>
              <w:jc w:val="both"/>
              <w:rPr>
                <w:sz w:val="28"/>
                <w:szCs w:val="28"/>
              </w:rPr>
            </w:pPr>
            <w:r w:rsidRPr="0052653F">
              <w:rPr>
                <w:sz w:val="28"/>
                <w:szCs w:val="28"/>
              </w:rPr>
              <w:t>б) распашка земель;</w:t>
            </w:r>
          </w:p>
          <w:p w:rsidR="003579FA" w:rsidRPr="0052653F" w:rsidRDefault="003579FA" w:rsidP="00F658E4">
            <w:pPr>
              <w:jc w:val="both"/>
              <w:rPr>
                <w:sz w:val="28"/>
                <w:szCs w:val="28"/>
              </w:rPr>
            </w:pPr>
            <w:r w:rsidRPr="0052653F">
              <w:rPr>
                <w:sz w:val="28"/>
                <w:szCs w:val="28"/>
              </w:rPr>
              <w:t>в) выпас скота;</w:t>
            </w:r>
          </w:p>
          <w:p w:rsidR="003579FA" w:rsidRPr="0052653F" w:rsidRDefault="003579FA" w:rsidP="00F658E4">
            <w:pPr>
              <w:jc w:val="both"/>
              <w:rPr>
                <w:sz w:val="28"/>
                <w:szCs w:val="28"/>
              </w:rPr>
            </w:pPr>
            <w:r w:rsidRPr="0052653F">
              <w:rPr>
                <w:sz w:val="28"/>
                <w:szCs w:val="28"/>
              </w:rPr>
              <w:t>г) выпуск поверхностных и хозяйственно-бытовых вод.</w:t>
            </w:r>
          </w:p>
        </w:tc>
        <w:tc>
          <w:tcPr>
            <w:tcW w:w="2774" w:type="dxa"/>
            <w:shd w:val="clear" w:color="auto" w:fill="auto"/>
          </w:tcPr>
          <w:p w:rsidR="003579FA" w:rsidRPr="0052653F" w:rsidRDefault="003579FA" w:rsidP="005454AF">
            <w:pPr>
              <w:jc w:val="both"/>
              <w:rPr>
                <w:sz w:val="28"/>
                <w:szCs w:val="28"/>
              </w:rPr>
            </w:pPr>
            <w:r w:rsidRPr="0052653F">
              <w:rPr>
                <w:sz w:val="28"/>
                <w:szCs w:val="28"/>
              </w:rPr>
              <w:lastRenderedPageBreak/>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802215" w:rsidP="005454AF">
            <w:pPr>
              <w:jc w:val="both"/>
              <w:rPr>
                <w:sz w:val="28"/>
                <w:szCs w:val="28"/>
              </w:rPr>
            </w:pPr>
            <w:r w:rsidRPr="0052653F">
              <w:rPr>
                <w:sz w:val="28"/>
                <w:szCs w:val="28"/>
              </w:rPr>
              <w:t>Охранные зоны магистральных трубопроводов</w:t>
            </w:r>
          </w:p>
        </w:tc>
        <w:tc>
          <w:tcPr>
            <w:tcW w:w="4522" w:type="dxa"/>
            <w:shd w:val="clear" w:color="auto" w:fill="auto"/>
          </w:tcPr>
          <w:p w:rsidR="00802215" w:rsidRPr="0052653F" w:rsidRDefault="00802215" w:rsidP="00802215">
            <w:pPr>
              <w:rPr>
                <w:color w:val="000000"/>
                <w:sz w:val="28"/>
                <w:szCs w:val="28"/>
              </w:rPr>
            </w:pPr>
            <w:r w:rsidRPr="0052653F">
              <w:rPr>
                <w:color w:val="000000"/>
                <w:sz w:val="28"/>
                <w:szCs w:val="28"/>
              </w:rPr>
              <w:t>Охранные зоны устанавливаются:</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02215" w:rsidRPr="0052653F" w:rsidRDefault="00802215" w:rsidP="00802215">
            <w:pPr>
              <w:rPr>
                <w:color w:val="000000"/>
                <w:sz w:val="28"/>
                <w:szCs w:val="28"/>
              </w:rPr>
            </w:pPr>
          </w:p>
          <w:p w:rsidR="003579FA" w:rsidRPr="0052653F" w:rsidRDefault="00802215" w:rsidP="00802215">
            <w:pPr>
              <w:jc w:val="both"/>
              <w:rPr>
                <w:sz w:val="28"/>
                <w:szCs w:val="28"/>
              </w:rPr>
            </w:pPr>
            <w:r w:rsidRPr="0052653F">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c>
          <w:tcPr>
            <w:tcW w:w="4328" w:type="dxa"/>
            <w:shd w:val="clear" w:color="auto" w:fill="auto"/>
          </w:tcPr>
          <w:p w:rsidR="003579FA" w:rsidRPr="0052653F" w:rsidRDefault="00802215" w:rsidP="007A3F17">
            <w:pPr>
              <w:jc w:val="both"/>
              <w:rPr>
                <w:sz w:val="28"/>
                <w:szCs w:val="28"/>
              </w:rPr>
            </w:pPr>
            <w:r w:rsidRPr="0052653F">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52653F">
              <w:rPr>
                <w:sz w:val="28"/>
                <w:szCs w:val="28"/>
              </w:rPr>
              <w:t xml:space="preserve">объекта капитального строительства, в том числе и </w:t>
            </w:r>
            <w:proofErr w:type="gramStart"/>
            <w:r w:rsidR="00483705" w:rsidRPr="0052653F">
              <w:rPr>
                <w:sz w:val="28"/>
                <w:szCs w:val="28"/>
              </w:rPr>
              <w:t>линейного.</w:t>
            </w:r>
            <w:r w:rsidRPr="0052653F">
              <w:rPr>
                <w:sz w:val="28"/>
                <w:szCs w:val="28"/>
              </w:rPr>
              <w:t>.</w:t>
            </w:r>
            <w:proofErr w:type="gramEnd"/>
          </w:p>
        </w:tc>
        <w:tc>
          <w:tcPr>
            <w:tcW w:w="2774" w:type="dxa"/>
            <w:shd w:val="clear" w:color="auto" w:fill="auto"/>
          </w:tcPr>
          <w:p w:rsidR="003579FA" w:rsidRPr="0052653F" w:rsidRDefault="00802215" w:rsidP="005454AF">
            <w:pPr>
              <w:jc w:val="both"/>
              <w:rPr>
                <w:sz w:val="28"/>
                <w:szCs w:val="28"/>
              </w:rPr>
            </w:pPr>
            <w:r w:rsidRPr="0052653F">
              <w:rPr>
                <w:sz w:val="28"/>
                <w:szCs w:val="28"/>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w:t>
            </w:r>
            <w:proofErr w:type="gramStart"/>
            <w:r w:rsidRPr="0052653F">
              <w:rPr>
                <w:sz w:val="28"/>
                <w:szCs w:val="28"/>
              </w:rPr>
              <w:t>эксплуатации  магистральных</w:t>
            </w:r>
            <w:proofErr w:type="gramEnd"/>
            <w:r w:rsidRPr="0052653F">
              <w:rPr>
                <w:sz w:val="28"/>
                <w:szCs w:val="28"/>
              </w:rPr>
              <w:t xml:space="preserve"> нефтепроводов, утвержденные Миннефтепромом СССР 14.12.1978</w:t>
            </w:r>
          </w:p>
        </w:tc>
      </w:tr>
      <w:tr w:rsidR="00BC76D7"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802215" w:rsidP="00802215">
            <w:pPr>
              <w:jc w:val="both"/>
              <w:rPr>
                <w:sz w:val="28"/>
                <w:szCs w:val="28"/>
              </w:rPr>
            </w:pPr>
            <w:r w:rsidRPr="0052653F">
              <w:rPr>
                <w:sz w:val="28"/>
                <w:szCs w:val="28"/>
              </w:rPr>
              <w:t xml:space="preserve">Охранная зона газопроводов и систем газоснабжения </w:t>
            </w:r>
          </w:p>
          <w:p w:rsidR="00802215" w:rsidRPr="0052653F" w:rsidRDefault="00802215" w:rsidP="00802215">
            <w:pPr>
              <w:jc w:val="both"/>
              <w:rPr>
                <w:sz w:val="28"/>
                <w:szCs w:val="28"/>
              </w:rPr>
            </w:pPr>
          </w:p>
        </w:tc>
        <w:tc>
          <w:tcPr>
            <w:tcW w:w="4522" w:type="dxa"/>
            <w:shd w:val="clear" w:color="auto" w:fill="auto"/>
          </w:tcPr>
          <w:p w:rsidR="003C5037" w:rsidRPr="0052653F" w:rsidRDefault="003C5037" w:rsidP="003C5037">
            <w:pPr>
              <w:jc w:val="both"/>
              <w:rPr>
                <w:sz w:val="28"/>
                <w:szCs w:val="28"/>
              </w:rPr>
            </w:pPr>
            <w:r w:rsidRPr="0052653F">
              <w:rPr>
                <w:sz w:val="28"/>
                <w:szCs w:val="28"/>
              </w:rPr>
              <w:t>7. Для газораспределительных сетей устанавливаются следующие охранные зоны:</w:t>
            </w:r>
          </w:p>
          <w:p w:rsidR="003C5037" w:rsidRPr="0052653F" w:rsidRDefault="003C5037" w:rsidP="003C5037">
            <w:pPr>
              <w:jc w:val="both"/>
              <w:rPr>
                <w:sz w:val="28"/>
                <w:szCs w:val="28"/>
              </w:rPr>
            </w:pPr>
            <w:r w:rsidRPr="0052653F">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C5037" w:rsidRPr="0052653F" w:rsidRDefault="003C5037" w:rsidP="003C5037">
            <w:pPr>
              <w:jc w:val="both"/>
              <w:rPr>
                <w:sz w:val="28"/>
                <w:szCs w:val="28"/>
              </w:rPr>
            </w:pPr>
            <w:r w:rsidRPr="0052653F">
              <w:rPr>
                <w:sz w:val="28"/>
                <w:szCs w:val="28"/>
              </w:rPr>
              <w:lastRenderedPageBreak/>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C5037" w:rsidRPr="0052653F" w:rsidRDefault="003C5037" w:rsidP="003C5037">
            <w:pPr>
              <w:jc w:val="both"/>
              <w:rPr>
                <w:sz w:val="28"/>
                <w:szCs w:val="28"/>
              </w:rPr>
            </w:pPr>
            <w:r w:rsidRPr="0052653F">
              <w:rPr>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C5037" w:rsidRPr="0052653F" w:rsidRDefault="003C5037" w:rsidP="003C5037">
            <w:pPr>
              <w:jc w:val="both"/>
              <w:rPr>
                <w:sz w:val="28"/>
                <w:szCs w:val="28"/>
              </w:rPr>
            </w:pPr>
            <w:r w:rsidRPr="0052653F">
              <w:rPr>
                <w:sz w:val="28"/>
                <w:szCs w:val="28"/>
              </w:rPr>
              <w:t xml:space="preserve">г) вокруг отдельно стоящих газорегуляторных пунктов - в виде территории, ограниченной замкнутой линией, проведенной на расстоянии 10 метров от границ </w:t>
            </w:r>
            <w:r w:rsidRPr="0052653F">
              <w:rPr>
                <w:sz w:val="28"/>
                <w:szCs w:val="28"/>
              </w:rPr>
              <w:lastRenderedPageBreak/>
              <w:t>этих объектов. Для газорегуляторных пунктов, пристроенных к зданиям, охранная зона не регламентируется;</w:t>
            </w:r>
          </w:p>
          <w:p w:rsidR="003C5037" w:rsidRPr="0052653F" w:rsidRDefault="003C5037" w:rsidP="003C5037">
            <w:pPr>
              <w:jc w:val="both"/>
              <w:rPr>
                <w:sz w:val="28"/>
                <w:szCs w:val="28"/>
              </w:rPr>
            </w:pPr>
            <w:r w:rsidRPr="0052653F">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02215" w:rsidRPr="0052653F" w:rsidRDefault="003C5037" w:rsidP="003C5037">
            <w:pPr>
              <w:jc w:val="both"/>
              <w:rPr>
                <w:sz w:val="28"/>
                <w:szCs w:val="28"/>
              </w:rPr>
            </w:pPr>
            <w:r w:rsidRPr="0052653F">
              <w:rPr>
                <w:sz w:val="28"/>
                <w:szCs w:val="28"/>
              </w:rPr>
              <w:t xml:space="preserve">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w:t>
            </w:r>
            <w:r w:rsidRPr="0052653F">
              <w:rPr>
                <w:sz w:val="28"/>
                <w:szCs w:val="28"/>
              </w:rPr>
              <w:lastRenderedPageBreak/>
              <w:t>менее высоты деревьев в течение всего срока эксплуатации газопровода.</w:t>
            </w:r>
          </w:p>
          <w:p w:rsidR="003C5037" w:rsidRPr="0052653F" w:rsidRDefault="003C5037" w:rsidP="003C5037">
            <w:pPr>
              <w:jc w:val="both"/>
              <w:rPr>
                <w:sz w:val="28"/>
                <w:szCs w:val="28"/>
              </w:rPr>
            </w:pPr>
          </w:p>
          <w:p w:rsidR="003C5037" w:rsidRPr="0052653F" w:rsidRDefault="003C5037" w:rsidP="003C5037">
            <w:pPr>
              <w:jc w:val="both"/>
              <w:rPr>
                <w:sz w:val="28"/>
                <w:szCs w:val="28"/>
              </w:rPr>
            </w:pPr>
          </w:p>
          <w:p w:rsidR="003C5037" w:rsidRPr="0052653F" w:rsidRDefault="003C5037" w:rsidP="003C5037">
            <w:pPr>
              <w:jc w:val="both"/>
              <w:rPr>
                <w:sz w:val="28"/>
                <w:szCs w:val="28"/>
              </w:rPr>
            </w:pPr>
          </w:p>
          <w:p w:rsidR="003C5037" w:rsidRPr="0052653F" w:rsidRDefault="003C5037" w:rsidP="003C5037">
            <w:pPr>
              <w:jc w:val="both"/>
              <w:rPr>
                <w:sz w:val="28"/>
                <w:szCs w:val="28"/>
              </w:rPr>
            </w:pPr>
            <w:r w:rsidRPr="0052653F">
              <w:rPr>
                <w:sz w:val="28"/>
                <w:szCs w:val="28"/>
              </w:rPr>
              <w:t>4.1. Для исключения возможности повреждения трубопроводов (при любом виде их прокладки) устанавливаются охранные зоны:</w:t>
            </w:r>
          </w:p>
          <w:p w:rsidR="003C5037" w:rsidRPr="0052653F" w:rsidRDefault="003C5037" w:rsidP="003C5037">
            <w:pPr>
              <w:jc w:val="both"/>
              <w:rPr>
                <w:sz w:val="28"/>
                <w:szCs w:val="28"/>
              </w:rPr>
            </w:pPr>
            <w:r w:rsidRPr="0052653F">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C5037" w:rsidRPr="0052653F" w:rsidRDefault="003C5037" w:rsidP="003C5037">
            <w:pPr>
              <w:jc w:val="both"/>
              <w:rPr>
                <w:sz w:val="28"/>
                <w:szCs w:val="28"/>
              </w:rPr>
            </w:pPr>
            <w:r w:rsidRPr="0052653F">
              <w:rPr>
                <w:sz w:val="28"/>
                <w:szCs w:val="28"/>
              </w:rPr>
              <w:t xml:space="preserve">вдоль трасс трубопроводов, транспортирующих сжиженные углеводородные газы, нестабильные бензин и конденсат, - в виде участка земли, </w:t>
            </w:r>
            <w:r w:rsidRPr="0052653F">
              <w:rPr>
                <w:sz w:val="28"/>
                <w:szCs w:val="28"/>
              </w:rPr>
              <w:lastRenderedPageBreak/>
              <w:t>ограниченного условными линиями, проходящими в 100 метрах от оси трубопровода с каждой стороны;</w:t>
            </w:r>
          </w:p>
          <w:p w:rsidR="003C5037" w:rsidRPr="0052653F" w:rsidRDefault="003C5037" w:rsidP="003C5037">
            <w:pPr>
              <w:jc w:val="both"/>
              <w:rPr>
                <w:sz w:val="28"/>
                <w:szCs w:val="28"/>
              </w:rPr>
            </w:pPr>
            <w:r w:rsidRPr="0052653F">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C5037" w:rsidRPr="0052653F" w:rsidRDefault="003C5037" w:rsidP="003C5037">
            <w:pPr>
              <w:jc w:val="both"/>
              <w:rPr>
                <w:sz w:val="28"/>
                <w:szCs w:val="28"/>
              </w:rPr>
            </w:pPr>
            <w:r w:rsidRPr="0052653F">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C5037" w:rsidRPr="0052653F" w:rsidRDefault="003C5037" w:rsidP="003C5037">
            <w:pPr>
              <w:jc w:val="both"/>
              <w:rPr>
                <w:sz w:val="28"/>
                <w:szCs w:val="28"/>
              </w:rPr>
            </w:pPr>
            <w:r w:rsidRPr="0052653F">
              <w:rPr>
                <w:sz w:val="28"/>
                <w:szCs w:val="28"/>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w:t>
            </w:r>
            <w:r w:rsidRPr="0052653F">
              <w:rPr>
                <w:sz w:val="28"/>
                <w:szCs w:val="28"/>
              </w:rPr>
              <w:lastRenderedPageBreak/>
              <w:t>границ территорий указанных объектов на 50 метров во все стороны;</w:t>
            </w:r>
          </w:p>
          <w:p w:rsidR="003C5037" w:rsidRPr="0052653F" w:rsidRDefault="003C5037" w:rsidP="003C5037">
            <w:pPr>
              <w:jc w:val="both"/>
              <w:rPr>
                <w:sz w:val="28"/>
                <w:szCs w:val="28"/>
              </w:rPr>
            </w:pPr>
            <w:r w:rsidRPr="0052653F">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DE7B7E" w:rsidRPr="0052653F" w:rsidRDefault="00DE7B7E" w:rsidP="003C5037">
            <w:pPr>
              <w:jc w:val="both"/>
              <w:rPr>
                <w:sz w:val="28"/>
                <w:szCs w:val="28"/>
              </w:rPr>
            </w:pPr>
          </w:p>
          <w:p w:rsidR="00DE7B7E" w:rsidRPr="0052653F" w:rsidRDefault="00DE7B7E" w:rsidP="003C5037">
            <w:pPr>
              <w:jc w:val="both"/>
              <w:rPr>
                <w:sz w:val="28"/>
                <w:szCs w:val="28"/>
              </w:rPr>
            </w:pPr>
          </w:p>
          <w:p w:rsidR="00DE7B7E" w:rsidRPr="0052653F" w:rsidRDefault="00DE7B7E" w:rsidP="003C5037">
            <w:pPr>
              <w:jc w:val="both"/>
              <w:rPr>
                <w:sz w:val="28"/>
                <w:szCs w:val="28"/>
              </w:rPr>
            </w:pPr>
          </w:p>
        </w:tc>
        <w:tc>
          <w:tcPr>
            <w:tcW w:w="4328" w:type="dxa"/>
            <w:shd w:val="clear" w:color="auto" w:fill="auto"/>
          </w:tcPr>
          <w:p w:rsidR="00802215" w:rsidRPr="0052653F" w:rsidRDefault="009D1336" w:rsidP="007A3F17">
            <w:pPr>
              <w:jc w:val="both"/>
              <w:rPr>
                <w:sz w:val="28"/>
                <w:szCs w:val="28"/>
              </w:rPr>
            </w:pPr>
            <w:r w:rsidRPr="0052653F">
              <w:rPr>
                <w:sz w:val="28"/>
                <w:szCs w:val="28"/>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объекта капитального строительства, в том числе и линейного.</w:t>
            </w:r>
          </w:p>
        </w:tc>
        <w:tc>
          <w:tcPr>
            <w:tcW w:w="2774" w:type="dxa"/>
            <w:shd w:val="clear" w:color="auto" w:fill="auto"/>
          </w:tcPr>
          <w:p w:rsidR="00802215" w:rsidRPr="0052653F" w:rsidRDefault="00802215" w:rsidP="00802215">
            <w:pPr>
              <w:jc w:val="both"/>
              <w:rPr>
                <w:sz w:val="28"/>
                <w:szCs w:val="28"/>
              </w:rPr>
            </w:pPr>
            <w:r w:rsidRPr="0052653F">
              <w:rPr>
                <w:sz w:val="28"/>
                <w:szCs w:val="28"/>
              </w:rPr>
              <w:t xml:space="preserve">Федеральный закон от 31.03.1999 г. </w:t>
            </w:r>
          </w:p>
          <w:p w:rsidR="00802215" w:rsidRPr="0052653F" w:rsidRDefault="00802215" w:rsidP="00802215">
            <w:pPr>
              <w:jc w:val="both"/>
              <w:rPr>
                <w:sz w:val="28"/>
                <w:szCs w:val="28"/>
              </w:rPr>
            </w:pPr>
            <w:r w:rsidRPr="0052653F">
              <w:rPr>
                <w:sz w:val="28"/>
                <w:szCs w:val="28"/>
              </w:rPr>
              <w:t xml:space="preserve">№ 69-ФЗ «О газоснабжении в Российской Федерации»; Постановление Правительства Российской Федерации от 20.11.2000г. № 878 </w:t>
            </w:r>
            <w:r w:rsidRPr="0052653F">
              <w:rPr>
                <w:sz w:val="28"/>
                <w:szCs w:val="28"/>
              </w:rPr>
              <w:lastRenderedPageBreak/>
              <w:t>«Об утверждении Правил охраны газораспределительных сетей»</w:t>
            </w:r>
          </w:p>
        </w:tc>
      </w:tr>
      <w:tr w:rsidR="00BC76D7"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802215" w:rsidP="005454AF">
            <w:pPr>
              <w:jc w:val="both"/>
              <w:rPr>
                <w:sz w:val="28"/>
                <w:szCs w:val="28"/>
              </w:rPr>
            </w:pPr>
            <w:r w:rsidRPr="0052653F">
              <w:rPr>
                <w:sz w:val="28"/>
                <w:szCs w:val="28"/>
              </w:rPr>
              <w:t>Охранные зоны тепловых сетей</w:t>
            </w:r>
          </w:p>
        </w:tc>
        <w:tc>
          <w:tcPr>
            <w:tcW w:w="4522" w:type="dxa"/>
            <w:shd w:val="clear" w:color="auto" w:fill="auto"/>
          </w:tcPr>
          <w:p w:rsidR="00802215" w:rsidRPr="0052653F" w:rsidRDefault="00802215" w:rsidP="005454AF">
            <w:pPr>
              <w:jc w:val="both"/>
              <w:rPr>
                <w:sz w:val="28"/>
                <w:szCs w:val="28"/>
              </w:rPr>
            </w:pPr>
            <w:r w:rsidRPr="0052653F">
              <w:rPr>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c>
          <w:tcPr>
            <w:tcW w:w="4328" w:type="dxa"/>
            <w:shd w:val="clear" w:color="auto" w:fill="auto"/>
          </w:tcPr>
          <w:p w:rsidR="00802215" w:rsidRPr="0052653F" w:rsidRDefault="009D1336" w:rsidP="007A3F17">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объекта капитального строительства, в том числе и линейного.</w:t>
            </w:r>
          </w:p>
        </w:tc>
        <w:tc>
          <w:tcPr>
            <w:tcW w:w="2774" w:type="dxa"/>
            <w:shd w:val="clear" w:color="auto" w:fill="auto"/>
          </w:tcPr>
          <w:p w:rsidR="00802215" w:rsidRPr="0052653F" w:rsidRDefault="00802215" w:rsidP="005454AF">
            <w:pPr>
              <w:jc w:val="both"/>
              <w:rPr>
                <w:sz w:val="28"/>
                <w:szCs w:val="28"/>
              </w:rPr>
            </w:pPr>
            <w:r w:rsidRPr="0052653F">
              <w:rPr>
                <w:sz w:val="28"/>
                <w:szCs w:val="28"/>
              </w:rPr>
              <w:t>Приказ Минстроя РФ от 17.08.1992 №197 «О типовых правилах охраны коммунальных тепловых сетей»</w:t>
            </w:r>
          </w:p>
        </w:tc>
      </w:tr>
      <w:tr w:rsidR="00802215"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103FB9" w:rsidP="005454AF">
            <w:pPr>
              <w:jc w:val="both"/>
              <w:rPr>
                <w:sz w:val="28"/>
                <w:szCs w:val="28"/>
              </w:rPr>
            </w:pPr>
            <w:r w:rsidRPr="0052653F">
              <w:rPr>
                <w:sz w:val="28"/>
                <w:szCs w:val="28"/>
              </w:rPr>
              <w:t xml:space="preserve">Охранные зоны государственных природных заповедников, национальных парков, природных парков, государственных природных заказников, памятников природы, </w:t>
            </w:r>
            <w:r w:rsidRPr="0052653F">
              <w:rPr>
                <w:sz w:val="28"/>
                <w:szCs w:val="28"/>
              </w:rPr>
              <w:lastRenderedPageBreak/>
              <w:t>дендрологических парков и ботанических садов</w:t>
            </w:r>
          </w:p>
        </w:tc>
        <w:tc>
          <w:tcPr>
            <w:tcW w:w="4522" w:type="dxa"/>
            <w:shd w:val="clear" w:color="auto" w:fill="auto"/>
          </w:tcPr>
          <w:p w:rsidR="008B498F" w:rsidRPr="0052653F" w:rsidRDefault="008B498F" w:rsidP="008B498F">
            <w:pPr>
              <w:jc w:val="both"/>
              <w:rPr>
                <w:sz w:val="28"/>
                <w:szCs w:val="28"/>
              </w:rPr>
            </w:pPr>
            <w:r w:rsidRPr="0052653F">
              <w:rPr>
                <w:sz w:val="28"/>
                <w:szCs w:val="28"/>
              </w:rPr>
              <w:lastRenderedPageBreak/>
              <w:t>Статья 4. Государственный кадастр особо охраняемых природных территорий</w:t>
            </w:r>
          </w:p>
          <w:p w:rsidR="008B498F" w:rsidRPr="0052653F" w:rsidRDefault="008B498F" w:rsidP="008B498F">
            <w:pPr>
              <w:jc w:val="both"/>
              <w:rPr>
                <w:sz w:val="28"/>
                <w:szCs w:val="28"/>
              </w:rPr>
            </w:pPr>
          </w:p>
          <w:p w:rsidR="00802215" w:rsidRPr="0052653F" w:rsidRDefault="008B498F" w:rsidP="008B498F">
            <w:pPr>
              <w:jc w:val="both"/>
              <w:rPr>
                <w:sz w:val="28"/>
                <w:szCs w:val="28"/>
              </w:rPr>
            </w:pPr>
            <w:r w:rsidRPr="0052653F">
              <w:rPr>
                <w:sz w:val="28"/>
                <w:szCs w:val="28"/>
              </w:rP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w:t>
            </w:r>
            <w:r w:rsidRPr="0052653F">
              <w:rPr>
                <w:sz w:val="28"/>
                <w:szCs w:val="28"/>
              </w:rPr>
              <w:lastRenderedPageBreak/>
              <w:t>просветительской, научной, экономической, исторической и культурной ценности.</w:t>
            </w:r>
          </w:p>
        </w:tc>
        <w:tc>
          <w:tcPr>
            <w:tcW w:w="4328" w:type="dxa"/>
            <w:shd w:val="clear" w:color="auto" w:fill="auto"/>
          </w:tcPr>
          <w:p w:rsidR="008B498F" w:rsidRPr="0052653F" w:rsidRDefault="008B498F" w:rsidP="008B498F">
            <w:pPr>
              <w:jc w:val="both"/>
              <w:rPr>
                <w:sz w:val="28"/>
                <w:szCs w:val="28"/>
              </w:rPr>
            </w:pPr>
            <w:r w:rsidRPr="0052653F">
              <w:rPr>
                <w:sz w:val="28"/>
                <w:szCs w:val="28"/>
              </w:rPr>
              <w:lastRenderedPageBreak/>
              <w:t>Ст.9 (1) 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802215" w:rsidRPr="0052653F" w:rsidRDefault="008B498F" w:rsidP="008B498F">
            <w:pPr>
              <w:jc w:val="both"/>
              <w:rPr>
                <w:sz w:val="28"/>
                <w:szCs w:val="28"/>
              </w:rPr>
            </w:pPr>
            <w:r w:rsidRPr="0052653F">
              <w:rPr>
                <w:sz w:val="28"/>
                <w:szCs w:val="28"/>
              </w:rPr>
              <w:lastRenderedPageBreak/>
              <w:t>На территориях государственных природных заповедников запрещается интродукция живых организмов в целях их акклиматизации.</w:t>
            </w:r>
          </w:p>
          <w:p w:rsidR="008B498F" w:rsidRPr="0052653F" w:rsidRDefault="008B498F" w:rsidP="008B498F">
            <w:pPr>
              <w:jc w:val="both"/>
              <w:rPr>
                <w:sz w:val="28"/>
                <w:szCs w:val="28"/>
              </w:rPr>
            </w:pPr>
            <w:r w:rsidRPr="0052653F">
              <w:rPr>
                <w:sz w:val="28"/>
                <w:szCs w:val="28"/>
              </w:rPr>
              <w:t>Ст.15 (1) 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B498F" w:rsidRPr="0052653F" w:rsidRDefault="008B498F" w:rsidP="008B498F">
            <w:pPr>
              <w:jc w:val="both"/>
              <w:rPr>
                <w:sz w:val="28"/>
                <w:szCs w:val="28"/>
              </w:rPr>
            </w:pPr>
            <w:r w:rsidRPr="0052653F">
              <w:rPr>
                <w:sz w:val="28"/>
                <w:szCs w:val="28"/>
              </w:rPr>
              <w:t>а) разведка и разработка полезных ископаемых;</w:t>
            </w:r>
          </w:p>
          <w:p w:rsidR="008B498F" w:rsidRPr="0052653F" w:rsidRDefault="008B498F" w:rsidP="008B498F">
            <w:pPr>
              <w:jc w:val="both"/>
              <w:rPr>
                <w:sz w:val="28"/>
                <w:szCs w:val="28"/>
              </w:rPr>
            </w:pPr>
            <w:r w:rsidRPr="0052653F">
              <w:rPr>
                <w:sz w:val="28"/>
                <w:szCs w:val="28"/>
              </w:rPr>
              <w:t>б) деятельность, влекущая за собой нарушение почвенного покрова и геологических обнажений;</w:t>
            </w:r>
          </w:p>
          <w:p w:rsidR="008B498F" w:rsidRPr="0052653F" w:rsidRDefault="008B498F" w:rsidP="008B498F">
            <w:pPr>
              <w:jc w:val="both"/>
              <w:rPr>
                <w:sz w:val="28"/>
                <w:szCs w:val="28"/>
              </w:rPr>
            </w:pPr>
            <w:r w:rsidRPr="0052653F">
              <w:rPr>
                <w:sz w:val="28"/>
                <w:szCs w:val="28"/>
              </w:rPr>
              <w:lastRenderedPageBreak/>
              <w:t>в) деятельность, влекущая за собой изменения гидрологического режима;</w:t>
            </w:r>
          </w:p>
          <w:p w:rsidR="008B498F" w:rsidRPr="0052653F" w:rsidRDefault="008B498F" w:rsidP="008B498F">
            <w:pPr>
              <w:jc w:val="both"/>
              <w:rPr>
                <w:sz w:val="28"/>
                <w:szCs w:val="28"/>
              </w:rPr>
            </w:pPr>
            <w:r w:rsidRPr="0052653F">
              <w:rPr>
                <w:sz w:val="28"/>
                <w:szCs w:val="28"/>
              </w:rPr>
              <w:t>г) предоставление на территориях национальных парков садоводческих и дачных участков;</w:t>
            </w:r>
          </w:p>
          <w:p w:rsidR="008B498F" w:rsidRPr="0052653F" w:rsidRDefault="008B498F" w:rsidP="008B498F">
            <w:pPr>
              <w:jc w:val="both"/>
              <w:rPr>
                <w:sz w:val="28"/>
                <w:szCs w:val="28"/>
              </w:rPr>
            </w:pPr>
            <w:r w:rsidRPr="0052653F">
              <w:rPr>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8B498F" w:rsidRPr="0052653F" w:rsidRDefault="008B498F" w:rsidP="008B498F">
            <w:pPr>
              <w:jc w:val="both"/>
              <w:rPr>
                <w:sz w:val="28"/>
                <w:szCs w:val="28"/>
              </w:rPr>
            </w:pPr>
            <w:r w:rsidRPr="0052653F">
              <w:rPr>
                <w:sz w:val="28"/>
                <w:szCs w:val="28"/>
              </w:rPr>
              <w:lastRenderedPageBreak/>
              <w:t>(в ред. Федерального закона от 30.11.2011 N 365-ФЗ)</w:t>
            </w:r>
          </w:p>
          <w:p w:rsidR="008B498F" w:rsidRPr="0052653F" w:rsidRDefault="008B498F" w:rsidP="008B498F">
            <w:pPr>
              <w:jc w:val="both"/>
              <w:rPr>
                <w:sz w:val="28"/>
                <w:szCs w:val="28"/>
              </w:rPr>
            </w:pPr>
            <w:r w:rsidRPr="0052653F">
              <w:rPr>
                <w:sz w:val="28"/>
                <w:szCs w:val="28"/>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8B498F" w:rsidRPr="0052653F" w:rsidRDefault="008B498F" w:rsidP="008B498F">
            <w:pPr>
              <w:jc w:val="both"/>
              <w:rPr>
                <w:sz w:val="28"/>
                <w:szCs w:val="28"/>
              </w:rPr>
            </w:pPr>
            <w:r w:rsidRPr="0052653F">
              <w:rPr>
                <w:sz w:val="28"/>
                <w:szCs w:val="28"/>
              </w:rPr>
              <w:lastRenderedPageBreak/>
              <w:t>(в ред. Федеральных законов от 04.12.2006 N 201-ФЗ, от 03.12.2008 N 250-ФЗ)</w:t>
            </w:r>
          </w:p>
          <w:p w:rsidR="008B498F" w:rsidRPr="0052653F" w:rsidRDefault="008B498F" w:rsidP="008B498F">
            <w:pPr>
              <w:jc w:val="both"/>
              <w:rPr>
                <w:sz w:val="28"/>
                <w:szCs w:val="28"/>
              </w:rPr>
            </w:pPr>
            <w:r w:rsidRPr="0052653F">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8B498F" w:rsidRPr="0052653F" w:rsidRDefault="008B498F" w:rsidP="008B498F">
            <w:pPr>
              <w:jc w:val="both"/>
              <w:rPr>
                <w:sz w:val="28"/>
                <w:szCs w:val="28"/>
              </w:rPr>
            </w:pPr>
            <w:r w:rsidRPr="0052653F">
              <w:rPr>
                <w:sz w:val="28"/>
                <w:szCs w:val="28"/>
              </w:rPr>
              <w:t>(в ред. Федерального закона от 04.12.2006 N 201-ФЗ)</w:t>
            </w:r>
          </w:p>
          <w:p w:rsidR="008B498F" w:rsidRPr="0052653F" w:rsidRDefault="008B498F" w:rsidP="008B498F">
            <w:pPr>
              <w:jc w:val="both"/>
              <w:rPr>
                <w:sz w:val="28"/>
                <w:szCs w:val="28"/>
              </w:rPr>
            </w:pPr>
            <w:r w:rsidRPr="0052653F">
              <w:rPr>
                <w:sz w:val="28"/>
                <w:szCs w:val="28"/>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8B498F" w:rsidRPr="0052653F" w:rsidRDefault="008B498F" w:rsidP="008B498F">
            <w:pPr>
              <w:jc w:val="both"/>
              <w:rPr>
                <w:sz w:val="28"/>
                <w:szCs w:val="28"/>
              </w:rPr>
            </w:pPr>
            <w:r w:rsidRPr="0052653F">
              <w:rPr>
                <w:sz w:val="28"/>
                <w:szCs w:val="28"/>
              </w:rPr>
              <w:lastRenderedPageBreak/>
              <w:t>и) вывоз предметов, имеющих историко-культурную ценность.</w:t>
            </w:r>
          </w:p>
          <w:p w:rsidR="008B498F" w:rsidRPr="0052653F" w:rsidRDefault="008B498F" w:rsidP="008B498F">
            <w:pPr>
              <w:jc w:val="both"/>
              <w:rPr>
                <w:sz w:val="28"/>
                <w:szCs w:val="28"/>
              </w:rPr>
            </w:pPr>
            <w:r w:rsidRPr="0052653F">
              <w:rPr>
                <w:sz w:val="28"/>
                <w:szCs w:val="28"/>
              </w:rPr>
              <w:t>Ст.21 (1) 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8B498F" w:rsidRPr="0052653F" w:rsidRDefault="008B498F" w:rsidP="008B498F">
            <w:pPr>
              <w:jc w:val="both"/>
              <w:rPr>
                <w:sz w:val="28"/>
                <w:szCs w:val="28"/>
              </w:rPr>
            </w:pPr>
            <w:r w:rsidRPr="0052653F">
              <w:rPr>
                <w:sz w:val="28"/>
                <w:szCs w:val="28"/>
              </w:rPr>
              <w:t xml:space="preserve">Ст.24 (1) 1. На территориях государственных природных заказников постоянно или временно </w:t>
            </w:r>
            <w:proofErr w:type="gramStart"/>
            <w:r w:rsidRPr="0052653F">
              <w:rPr>
                <w:sz w:val="28"/>
                <w:szCs w:val="28"/>
              </w:rPr>
              <w:t>запрещается</w:t>
            </w:r>
            <w:proofErr w:type="gramEnd"/>
            <w:r w:rsidRPr="0052653F">
              <w:rPr>
                <w:sz w:val="28"/>
                <w:szCs w:val="28"/>
              </w:rP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B498F" w:rsidRPr="0052653F" w:rsidRDefault="008B498F" w:rsidP="008B498F">
            <w:pPr>
              <w:jc w:val="both"/>
              <w:rPr>
                <w:sz w:val="28"/>
                <w:szCs w:val="28"/>
              </w:rPr>
            </w:pPr>
            <w:r w:rsidRPr="0052653F">
              <w:rPr>
                <w:sz w:val="28"/>
                <w:szCs w:val="28"/>
              </w:rPr>
              <w:lastRenderedPageBreak/>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8B498F" w:rsidRPr="0052653F" w:rsidRDefault="008B498F" w:rsidP="008B498F">
            <w:pPr>
              <w:jc w:val="both"/>
              <w:rPr>
                <w:sz w:val="28"/>
                <w:szCs w:val="28"/>
              </w:rPr>
            </w:pPr>
            <w:r w:rsidRPr="0052653F">
              <w:rPr>
                <w:sz w:val="28"/>
                <w:szCs w:val="28"/>
              </w:rPr>
              <w:t>(в ред. Федерального закона от 29.12.2004 N 199-ФЗ)</w:t>
            </w:r>
          </w:p>
          <w:p w:rsidR="008B498F" w:rsidRPr="0052653F" w:rsidRDefault="008B498F" w:rsidP="008B498F">
            <w:pPr>
              <w:jc w:val="both"/>
              <w:rPr>
                <w:sz w:val="28"/>
                <w:szCs w:val="28"/>
              </w:rPr>
            </w:pPr>
            <w:r w:rsidRPr="0052653F">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8B498F" w:rsidRPr="0052653F" w:rsidRDefault="008B498F" w:rsidP="008B498F">
            <w:pPr>
              <w:jc w:val="both"/>
              <w:rPr>
                <w:sz w:val="28"/>
                <w:szCs w:val="28"/>
              </w:rPr>
            </w:pPr>
            <w:r w:rsidRPr="0052653F">
              <w:rPr>
                <w:sz w:val="28"/>
                <w:szCs w:val="28"/>
              </w:rPr>
              <w:lastRenderedPageBreak/>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8B498F" w:rsidRPr="0052653F" w:rsidRDefault="008B498F" w:rsidP="008B498F">
            <w:pPr>
              <w:jc w:val="both"/>
              <w:rPr>
                <w:sz w:val="28"/>
                <w:szCs w:val="28"/>
              </w:rPr>
            </w:pPr>
            <w:r w:rsidRPr="0052653F">
              <w:rPr>
                <w:sz w:val="28"/>
                <w:szCs w:val="28"/>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8B498F" w:rsidRPr="0052653F" w:rsidRDefault="008B498F" w:rsidP="008B498F">
            <w:pPr>
              <w:jc w:val="both"/>
              <w:rPr>
                <w:sz w:val="28"/>
                <w:szCs w:val="28"/>
              </w:rPr>
            </w:pPr>
            <w:r w:rsidRPr="0052653F">
              <w:rPr>
                <w:sz w:val="28"/>
                <w:szCs w:val="28"/>
              </w:rPr>
              <w:lastRenderedPageBreak/>
              <w:t>Ст.27 (1) 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B498F" w:rsidRPr="0052653F" w:rsidRDefault="008B498F" w:rsidP="008B498F">
            <w:pPr>
              <w:jc w:val="both"/>
              <w:rPr>
                <w:sz w:val="28"/>
                <w:szCs w:val="28"/>
              </w:rPr>
            </w:pPr>
            <w:r w:rsidRPr="0052653F">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B498F" w:rsidRPr="0052653F" w:rsidRDefault="008B498F" w:rsidP="008B498F">
            <w:pPr>
              <w:jc w:val="both"/>
              <w:rPr>
                <w:sz w:val="28"/>
                <w:szCs w:val="28"/>
              </w:rPr>
            </w:pPr>
            <w:r w:rsidRPr="0052653F">
              <w:rPr>
                <w:sz w:val="28"/>
                <w:szCs w:val="28"/>
              </w:rPr>
              <w:t>Ст.29 (1) 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8B498F" w:rsidRPr="0052653F" w:rsidRDefault="008B498F" w:rsidP="008B498F">
            <w:pPr>
              <w:jc w:val="both"/>
              <w:rPr>
                <w:sz w:val="28"/>
                <w:szCs w:val="28"/>
              </w:rPr>
            </w:pPr>
          </w:p>
        </w:tc>
        <w:tc>
          <w:tcPr>
            <w:tcW w:w="2774" w:type="dxa"/>
            <w:shd w:val="clear" w:color="auto" w:fill="auto"/>
          </w:tcPr>
          <w:p w:rsidR="00103FB9" w:rsidRPr="0052653F" w:rsidRDefault="00103FB9" w:rsidP="00103FB9">
            <w:pPr>
              <w:jc w:val="both"/>
              <w:rPr>
                <w:sz w:val="28"/>
                <w:szCs w:val="28"/>
              </w:rPr>
            </w:pPr>
            <w:r w:rsidRPr="0052653F">
              <w:rPr>
                <w:sz w:val="28"/>
                <w:szCs w:val="28"/>
              </w:rPr>
              <w:lastRenderedPageBreak/>
              <w:t xml:space="preserve">Федеральный закон от 14.03.1995г. </w:t>
            </w:r>
          </w:p>
          <w:p w:rsidR="00802215" w:rsidRPr="0052653F" w:rsidRDefault="00103FB9" w:rsidP="00103FB9">
            <w:pPr>
              <w:jc w:val="both"/>
              <w:rPr>
                <w:sz w:val="28"/>
                <w:szCs w:val="28"/>
              </w:rPr>
            </w:pPr>
            <w:r w:rsidRPr="0052653F">
              <w:rPr>
                <w:sz w:val="28"/>
                <w:szCs w:val="28"/>
              </w:rPr>
              <w:t>№ 33-</w:t>
            </w:r>
            <w:proofErr w:type="gramStart"/>
            <w:r w:rsidRPr="0052653F">
              <w:rPr>
                <w:sz w:val="28"/>
                <w:szCs w:val="28"/>
              </w:rPr>
              <w:t>ФЗ  «</w:t>
            </w:r>
            <w:proofErr w:type="gramEnd"/>
            <w:r w:rsidRPr="0052653F">
              <w:rPr>
                <w:sz w:val="28"/>
                <w:szCs w:val="28"/>
              </w:rPr>
              <w:t>Об особо охраняемых природных территориях»</w:t>
            </w:r>
          </w:p>
        </w:tc>
      </w:tr>
      <w:tr w:rsidR="00802215"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103FB9" w:rsidP="005454AF">
            <w:pPr>
              <w:jc w:val="both"/>
              <w:rPr>
                <w:sz w:val="28"/>
                <w:szCs w:val="28"/>
              </w:rPr>
            </w:pPr>
            <w:r w:rsidRPr="0052653F">
              <w:rPr>
                <w:sz w:val="28"/>
                <w:szCs w:val="28"/>
              </w:rPr>
              <w:t>Зоны охраны объектов культурного наследия</w:t>
            </w:r>
          </w:p>
        </w:tc>
        <w:tc>
          <w:tcPr>
            <w:tcW w:w="4522" w:type="dxa"/>
            <w:shd w:val="clear" w:color="auto" w:fill="auto"/>
          </w:tcPr>
          <w:p w:rsidR="00103FB9" w:rsidRPr="0052653F" w:rsidRDefault="00103FB9" w:rsidP="00103FB9">
            <w:pPr>
              <w:jc w:val="both"/>
              <w:rPr>
                <w:sz w:val="28"/>
                <w:szCs w:val="28"/>
              </w:rPr>
            </w:pPr>
            <w:r w:rsidRPr="0052653F">
              <w:rPr>
                <w:sz w:val="28"/>
                <w:szCs w:val="28"/>
              </w:rPr>
              <w:t xml:space="preserve">(1) 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w:t>
            </w:r>
            <w:r w:rsidRPr="0052653F">
              <w:rPr>
                <w:sz w:val="28"/>
                <w:szCs w:val="28"/>
              </w:rPr>
              <w:lastRenderedPageBreak/>
              <w:t xml:space="preserve">местного (муниципального) значения - в порядке, установленном законами субъектов Российской Федерации. </w:t>
            </w:r>
          </w:p>
          <w:p w:rsidR="00103FB9" w:rsidRPr="0052653F" w:rsidRDefault="00103FB9" w:rsidP="00103FB9">
            <w:pPr>
              <w:jc w:val="both"/>
              <w:rPr>
                <w:sz w:val="28"/>
                <w:szCs w:val="28"/>
              </w:rPr>
            </w:pPr>
            <w:r w:rsidRPr="0052653F">
              <w:rPr>
                <w:sz w:val="28"/>
                <w:szCs w:val="28"/>
              </w:rPr>
              <w:t>(2)18.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802215" w:rsidRPr="0052653F" w:rsidRDefault="00103FB9" w:rsidP="00103FB9">
            <w:pPr>
              <w:jc w:val="both"/>
              <w:rPr>
                <w:sz w:val="28"/>
                <w:szCs w:val="28"/>
              </w:rPr>
            </w:pPr>
            <w:r w:rsidRPr="0052653F">
              <w:rPr>
                <w:sz w:val="28"/>
                <w:szCs w:val="28"/>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483705" w:rsidRPr="0052653F" w:rsidRDefault="00483705" w:rsidP="00882CEC">
            <w:pPr>
              <w:jc w:val="both"/>
              <w:rPr>
                <w:i/>
                <w:sz w:val="28"/>
                <w:szCs w:val="28"/>
              </w:rPr>
            </w:pPr>
          </w:p>
          <w:p w:rsidR="00483705" w:rsidRPr="0052653F" w:rsidRDefault="00483705" w:rsidP="00882CEC">
            <w:pPr>
              <w:jc w:val="both"/>
              <w:rPr>
                <w:i/>
                <w:sz w:val="28"/>
                <w:szCs w:val="28"/>
              </w:rPr>
            </w:pPr>
          </w:p>
          <w:p w:rsidR="00103FB9" w:rsidRPr="0052653F" w:rsidRDefault="00882CEC" w:rsidP="00882CEC">
            <w:pPr>
              <w:jc w:val="both"/>
              <w:rPr>
                <w:sz w:val="28"/>
                <w:szCs w:val="28"/>
              </w:rPr>
            </w:pPr>
            <w:r w:rsidRPr="0052653F">
              <w:rPr>
                <w:sz w:val="28"/>
                <w:szCs w:val="28"/>
              </w:rPr>
              <w:t>До разработки проектов границ зон охраны объектов культурного наследия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(предупредительные) охранные зоны объектов культурного наследия (по категориям ОКН), размеры которых установлены исходя из практики установления таких зон.</w:t>
            </w:r>
          </w:p>
        </w:tc>
        <w:tc>
          <w:tcPr>
            <w:tcW w:w="4328" w:type="dxa"/>
            <w:shd w:val="clear" w:color="auto" w:fill="auto"/>
          </w:tcPr>
          <w:p w:rsidR="00103FB9" w:rsidRPr="0052653F" w:rsidRDefault="00103FB9" w:rsidP="00103FB9">
            <w:pPr>
              <w:jc w:val="both"/>
              <w:rPr>
                <w:sz w:val="28"/>
                <w:szCs w:val="28"/>
              </w:rPr>
            </w:pPr>
            <w:r w:rsidRPr="0052653F">
              <w:rPr>
                <w:sz w:val="28"/>
                <w:szCs w:val="28"/>
              </w:rPr>
              <w:lastRenderedPageBreak/>
              <w:t>(2) 10. Особый режим использования земель и градостроительный регламент в границах охранной зоны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103FB9" w:rsidRPr="0052653F" w:rsidRDefault="00103FB9" w:rsidP="00103FB9">
            <w:pPr>
              <w:jc w:val="both"/>
              <w:rPr>
                <w:sz w:val="28"/>
                <w:szCs w:val="28"/>
              </w:rPr>
            </w:pPr>
            <w:r w:rsidRPr="0052653F">
              <w:rPr>
                <w:sz w:val="28"/>
                <w:szCs w:val="28"/>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w:t>
            </w:r>
            <w:r w:rsidRPr="0052653F">
              <w:rPr>
                <w:sz w:val="28"/>
                <w:szCs w:val="28"/>
              </w:rPr>
              <w:lastRenderedPageBreak/>
              <w:t>особенностей деталей и малых архитектурных форм;</w:t>
            </w:r>
          </w:p>
          <w:p w:rsidR="00103FB9" w:rsidRPr="0052653F" w:rsidRDefault="00103FB9" w:rsidP="00103FB9">
            <w:pPr>
              <w:jc w:val="both"/>
              <w:rPr>
                <w:sz w:val="28"/>
                <w:szCs w:val="28"/>
              </w:rPr>
            </w:pPr>
            <w:r w:rsidRPr="0052653F">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03FB9" w:rsidRPr="0052653F" w:rsidRDefault="00103FB9" w:rsidP="00103FB9">
            <w:pPr>
              <w:jc w:val="both"/>
              <w:rPr>
                <w:sz w:val="28"/>
                <w:szCs w:val="28"/>
              </w:rPr>
            </w:pPr>
            <w:r w:rsidRPr="0052653F">
              <w:rPr>
                <w:sz w:val="28"/>
                <w:szCs w:val="28"/>
              </w:rPr>
              <w:t>г) обеспечение пожарной безопасности объекта культурного наследия и его защиты от динамических воздействий;</w:t>
            </w:r>
          </w:p>
          <w:p w:rsidR="00103FB9" w:rsidRPr="0052653F" w:rsidRDefault="00103FB9" w:rsidP="00103FB9">
            <w:pPr>
              <w:jc w:val="both"/>
              <w:rPr>
                <w:sz w:val="28"/>
                <w:szCs w:val="28"/>
              </w:rPr>
            </w:pPr>
            <w:r w:rsidRPr="0052653F">
              <w:rPr>
                <w:sz w:val="28"/>
                <w:szCs w:val="28"/>
              </w:rPr>
              <w:t xml:space="preserve">д) сохранение гидрогеологических и экологических условий, необходимых для обеспечения </w:t>
            </w:r>
            <w:r w:rsidRPr="0052653F">
              <w:rPr>
                <w:sz w:val="28"/>
                <w:szCs w:val="28"/>
              </w:rPr>
              <w:lastRenderedPageBreak/>
              <w:t>сохранности объекта культурного наследия;</w:t>
            </w:r>
          </w:p>
          <w:p w:rsidR="00103FB9" w:rsidRPr="0052653F" w:rsidRDefault="00103FB9" w:rsidP="00103FB9">
            <w:pPr>
              <w:jc w:val="both"/>
              <w:rPr>
                <w:sz w:val="28"/>
                <w:szCs w:val="28"/>
              </w:rPr>
            </w:pPr>
            <w:r w:rsidRPr="0052653F">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103FB9" w:rsidRPr="0052653F" w:rsidRDefault="00103FB9" w:rsidP="00103FB9">
            <w:pPr>
              <w:jc w:val="both"/>
              <w:rPr>
                <w:sz w:val="28"/>
                <w:szCs w:val="28"/>
              </w:rPr>
            </w:pPr>
            <w:r w:rsidRPr="0052653F">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103FB9" w:rsidRPr="0052653F" w:rsidRDefault="00103FB9" w:rsidP="00103FB9">
            <w:pPr>
              <w:jc w:val="both"/>
              <w:rPr>
                <w:sz w:val="28"/>
                <w:szCs w:val="28"/>
              </w:rPr>
            </w:pPr>
            <w:r w:rsidRPr="0052653F">
              <w:rPr>
                <w:sz w:val="28"/>
                <w:szCs w:val="28"/>
              </w:rPr>
              <w:t xml:space="preserve">11. Режим использования земель и градостроительный регламент в границах зоны регулирования застройки и хозяйственной </w:t>
            </w:r>
            <w:r w:rsidRPr="0052653F">
              <w:rPr>
                <w:sz w:val="28"/>
                <w:szCs w:val="28"/>
              </w:rPr>
              <w:lastRenderedPageBreak/>
              <w:t>деятельности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103FB9" w:rsidRPr="0052653F" w:rsidRDefault="00103FB9" w:rsidP="00103FB9">
            <w:pPr>
              <w:jc w:val="both"/>
              <w:rPr>
                <w:sz w:val="28"/>
                <w:szCs w:val="28"/>
              </w:rPr>
            </w:pPr>
            <w:r w:rsidRPr="0052653F">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103FB9" w:rsidRPr="0052653F" w:rsidRDefault="00103FB9" w:rsidP="00103FB9">
            <w:pPr>
              <w:jc w:val="both"/>
              <w:rPr>
                <w:sz w:val="28"/>
                <w:szCs w:val="28"/>
              </w:rPr>
            </w:pPr>
            <w:r w:rsidRPr="0052653F">
              <w:rPr>
                <w:sz w:val="28"/>
                <w:szCs w:val="28"/>
              </w:rPr>
              <w:t xml:space="preserve">в) сохранение исторически сложившихся границ земельных </w:t>
            </w:r>
            <w:r w:rsidRPr="0052653F">
              <w:rPr>
                <w:sz w:val="28"/>
                <w:szCs w:val="28"/>
              </w:rPr>
              <w:lastRenderedPageBreak/>
              <w:t>участков, в том числе ограничение их изменения при проведении землеустройства, а также разделения земельных участков;</w:t>
            </w:r>
          </w:p>
          <w:p w:rsidR="00103FB9" w:rsidRPr="0052653F" w:rsidRDefault="00103FB9" w:rsidP="00103FB9">
            <w:pPr>
              <w:jc w:val="both"/>
              <w:rPr>
                <w:sz w:val="28"/>
                <w:szCs w:val="28"/>
              </w:rPr>
            </w:pPr>
            <w:r w:rsidRPr="0052653F">
              <w:rPr>
                <w:sz w:val="28"/>
                <w:szCs w:val="28"/>
              </w:rPr>
              <w:t>г) обеспечение визуального восприятия объекта культурного наследия в его историко-градостроительной и природной среде;</w:t>
            </w:r>
          </w:p>
          <w:p w:rsidR="00103FB9" w:rsidRPr="0052653F" w:rsidRDefault="00103FB9" w:rsidP="00103FB9">
            <w:pPr>
              <w:jc w:val="both"/>
              <w:rPr>
                <w:sz w:val="28"/>
                <w:szCs w:val="28"/>
              </w:rPr>
            </w:pPr>
            <w:r w:rsidRPr="0052653F">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03FB9" w:rsidRPr="0052653F" w:rsidRDefault="00103FB9" w:rsidP="00103FB9">
            <w:pPr>
              <w:jc w:val="both"/>
              <w:rPr>
                <w:sz w:val="28"/>
                <w:szCs w:val="28"/>
              </w:rPr>
            </w:pPr>
            <w:r w:rsidRPr="0052653F">
              <w:rPr>
                <w:sz w:val="28"/>
                <w:szCs w:val="28"/>
              </w:rPr>
              <w:t xml:space="preserve">е) обеспечение пожарной безопасности объекта </w:t>
            </w:r>
            <w:r w:rsidRPr="0052653F">
              <w:rPr>
                <w:sz w:val="28"/>
                <w:szCs w:val="28"/>
              </w:rPr>
              <w:lastRenderedPageBreak/>
              <w:t>культурного наследия и его защиты от динамических воздействий;</w:t>
            </w:r>
          </w:p>
          <w:p w:rsidR="00103FB9" w:rsidRPr="0052653F" w:rsidRDefault="00103FB9" w:rsidP="00103FB9">
            <w:pPr>
              <w:jc w:val="both"/>
              <w:rPr>
                <w:sz w:val="28"/>
                <w:szCs w:val="28"/>
              </w:rPr>
            </w:pPr>
            <w:r w:rsidRPr="0052653F">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t>з) обеспечение сохранности всех исторически ценных градоформирующих объектов;</w:t>
            </w:r>
          </w:p>
          <w:p w:rsidR="00103FB9" w:rsidRPr="0052653F" w:rsidRDefault="00103FB9" w:rsidP="00103FB9">
            <w:pPr>
              <w:jc w:val="both"/>
              <w:rPr>
                <w:sz w:val="28"/>
                <w:szCs w:val="28"/>
              </w:rPr>
            </w:pPr>
            <w:r w:rsidRPr="0052653F">
              <w:rPr>
                <w:sz w:val="28"/>
                <w:szCs w:val="28"/>
              </w:rPr>
              <w:t>и) иные требования, необходимые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t>12.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 xml:space="preserve">а) запрещение или ограничение хозяйственной деятельности, </w:t>
            </w:r>
            <w:r w:rsidRPr="0052653F">
              <w:rPr>
                <w:sz w:val="28"/>
                <w:szCs w:val="28"/>
              </w:rPr>
              <w:lastRenderedPageBreak/>
              <w:t>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103FB9" w:rsidRPr="0052653F" w:rsidRDefault="00103FB9" w:rsidP="00103FB9">
            <w:pPr>
              <w:jc w:val="both"/>
              <w:rPr>
                <w:sz w:val="28"/>
                <w:szCs w:val="28"/>
              </w:rPr>
            </w:pPr>
            <w:r w:rsidRPr="0052653F">
              <w:rPr>
                <w:sz w:val="28"/>
                <w:szCs w:val="28"/>
              </w:rPr>
              <w:t>б) обеспечение пожарной безопасности охраняемого природного ландшафта и его защиты от динамических воздействий;</w:t>
            </w:r>
          </w:p>
          <w:p w:rsidR="00103FB9" w:rsidRPr="0052653F" w:rsidRDefault="00103FB9" w:rsidP="00103FB9">
            <w:pPr>
              <w:jc w:val="both"/>
              <w:rPr>
                <w:sz w:val="28"/>
                <w:szCs w:val="28"/>
              </w:rPr>
            </w:pPr>
            <w:r w:rsidRPr="0052653F">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03FB9" w:rsidRPr="0052653F" w:rsidRDefault="00103FB9" w:rsidP="00103FB9">
            <w:pPr>
              <w:jc w:val="both"/>
              <w:rPr>
                <w:sz w:val="28"/>
                <w:szCs w:val="28"/>
              </w:rPr>
            </w:pPr>
            <w:r w:rsidRPr="0052653F">
              <w:rPr>
                <w:sz w:val="28"/>
                <w:szCs w:val="28"/>
              </w:rPr>
              <w:t xml:space="preserve">г) сохранение и восстановление сложившегося в охраняемом </w:t>
            </w:r>
            <w:r w:rsidRPr="0052653F">
              <w:rPr>
                <w:sz w:val="28"/>
                <w:szCs w:val="28"/>
              </w:rPr>
              <w:lastRenderedPageBreak/>
              <w:t>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02215" w:rsidRPr="0052653F" w:rsidRDefault="00103FB9" w:rsidP="00103FB9">
            <w:pPr>
              <w:jc w:val="both"/>
              <w:rPr>
                <w:sz w:val="28"/>
                <w:szCs w:val="28"/>
              </w:rPr>
            </w:pPr>
            <w:r w:rsidRPr="0052653F">
              <w:rPr>
                <w:sz w:val="28"/>
                <w:szCs w:val="28"/>
              </w:rPr>
              <w:t>д) иные требования, необходимые для сохранения и восстановления (регенерации) охраняемого природного ландшафта.</w:t>
            </w:r>
          </w:p>
        </w:tc>
        <w:tc>
          <w:tcPr>
            <w:tcW w:w="2774" w:type="dxa"/>
            <w:shd w:val="clear" w:color="auto" w:fill="auto"/>
          </w:tcPr>
          <w:p w:rsidR="00802215" w:rsidRPr="0052653F" w:rsidRDefault="00103FB9" w:rsidP="00103FB9">
            <w:pPr>
              <w:jc w:val="both"/>
              <w:rPr>
                <w:sz w:val="28"/>
                <w:szCs w:val="28"/>
              </w:rPr>
            </w:pPr>
            <w:r w:rsidRPr="0052653F">
              <w:rPr>
                <w:sz w:val="28"/>
                <w:szCs w:val="28"/>
              </w:rPr>
              <w:lastRenderedPageBreak/>
              <w:t>1.Федеральный закон от 25.06.2002г. №73-ФЗ «Об объектах культурного наследия (памятниках истории и культуры) народов Российской Федерации» Статья 34. Зоны охраны объектов культурного наследия.</w:t>
            </w:r>
          </w:p>
          <w:p w:rsidR="00103FB9" w:rsidRPr="0052653F" w:rsidRDefault="00103FB9" w:rsidP="00103FB9">
            <w:pPr>
              <w:jc w:val="both"/>
              <w:rPr>
                <w:sz w:val="28"/>
                <w:szCs w:val="28"/>
              </w:rPr>
            </w:pPr>
            <w:r w:rsidRPr="0052653F">
              <w:rPr>
                <w:sz w:val="28"/>
                <w:szCs w:val="28"/>
              </w:rPr>
              <w:t>2.Постановление Правительства РФ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tc>
      </w:tr>
      <w:tr w:rsidR="00882CEC" w:rsidRPr="0052653F" w:rsidTr="001A31D4">
        <w:tc>
          <w:tcPr>
            <w:tcW w:w="817" w:type="dxa"/>
            <w:shd w:val="clear" w:color="auto" w:fill="auto"/>
          </w:tcPr>
          <w:p w:rsidR="00882CEC" w:rsidRPr="0052653F" w:rsidRDefault="00882CEC" w:rsidP="00BC76D7">
            <w:pPr>
              <w:pStyle w:val="ac"/>
              <w:numPr>
                <w:ilvl w:val="0"/>
                <w:numId w:val="7"/>
              </w:numPr>
              <w:jc w:val="center"/>
              <w:rPr>
                <w:rFonts w:ascii="Times New Roman" w:hAnsi="Times New Roman"/>
                <w:sz w:val="28"/>
                <w:szCs w:val="28"/>
              </w:rPr>
            </w:pPr>
          </w:p>
        </w:tc>
        <w:tc>
          <w:tcPr>
            <w:tcW w:w="2835" w:type="dxa"/>
            <w:shd w:val="clear" w:color="auto" w:fill="auto"/>
          </w:tcPr>
          <w:p w:rsidR="00882CEC" w:rsidRPr="0052653F" w:rsidRDefault="00882CEC" w:rsidP="005454AF">
            <w:pPr>
              <w:jc w:val="both"/>
              <w:rPr>
                <w:sz w:val="28"/>
                <w:szCs w:val="28"/>
              </w:rPr>
            </w:pPr>
            <w:r w:rsidRPr="0052653F">
              <w:rPr>
                <w:sz w:val="28"/>
                <w:szCs w:val="28"/>
              </w:rPr>
              <w:t>Санитарный разрыв (санитарная полоса отчуждения)</w:t>
            </w:r>
            <w:r w:rsidR="009D1336" w:rsidRPr="0052653F">
              <w:rPr>
                <w:sz w:val="28"/>
                <w:szCs w:val="28"/>
              </w:rPr>
              <w:t xml:space="preserve"> объектов газоснабжения</w:t>
            </w:r>
          </w:p>
        </w:tc>
        <w:tc>
          <w:tcPr>
            <w:tcW w:w="4522" w:type="dxa"/>
            <w:shd w:val="clear" w:color="auto" w:fill="auto"/>
          </w:tcPr>
          <w:p w:rsidR="00AA78AD" w:rsidRPr="0052653F" w:rsidRDefault="009D1336" w:rsidP="00AA78AD">
            <w:pPr>
              <w:jc w:val="both"/>
              <w:rPr>
                <w:sz w:val="28"/>
                <w:szCs w:val="28"/>
              </w:rPr>
            </w:pPr>
            <w:r w:rsidRPr="0052653F">
              <w:rPr>
                <w:sz w:val="28"/>
                <w:szCs w:val="28"/>
              </w:rPr>
              <w:t xml:space="preserve">Устанавливаются </w:t>
            </w:r>
            <w:proofErr w:type="gramStart"/>
            <w:r w:rsidRPr="0052653F">
              <w:rPr>
                <w:sz w:val="28"/>
                <w:szCs w:val="28"/>
              </w:rPr>
              <w:t>в соответствии с таблицам</w:t>
            </w:r>
            <w:proofErr w:type="gramEnd"/>
            <w:r w:rsidRPr="0052653F">
              <w:rPr>
                <w:sz w:val="28"/>
                <w:szCs w:val="28"/>
              </w:rPr>
              <w:t xml:space="preserve"> 1-6</w:t>
            </w:r>
            <w:r w:rsidR="00AA78AD" w:rsidRPr="0052653F">
              <w:rPr>
                <w:sz w:val="28"/>
                <w:szCs w:val="28"/>
              </w:rPr>
              <w:t xml:space="preserve"> СанПиН 2.2.1/2.1.1.1200-03</w:t>
            </w:r>
          </w:p>
          <w:p w:rsidR="00882CEC" w:rsidRPr="0052653F" w:rsidRDefault="00882CEC" w:rsidP="009D1336">
            <w:pPr>
              <w:jc w:val="both"/>
              <w:rPr>
                <w:sz w:val="28"/>
                <w:szCs w:val="28"/>
              </w:rPr>
            </w:pPr>
          </w:p>
        </w:tc>
        <w:tc>
          <w:tcPr>
            <w:tcW w:w="4328" w:type="dxa"/>
            <w:shd w:val="clear" w:color="auto" w:fill="auto"/>
          </w:tcPr>
          <w:p w:rsidR="00882CEC" w:rsidRPr="0052653F" w:rsidRDefault="009D1336" w:rsidP="00103FB9">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соответствующего объекта капитального строительства, в том числе и линейного.</w:t>
            </w:r>
          </w:p>
        </w:tc>
        <w:tc>
          <w:tcPr>
            <w:tcW w:w="2774" w:type="dxa"/>
            <w:shd w:val="clear" w:color="auto" w:fill="auto"/>
          </w:tcPr>
          <w:p w:rsidR="00882CEC" w:rsidRPr="0052653F" w:rsidRDefault="00882CEC" w:rsidP="00882CEC">
            <w:pPr>
              <w:jc w:val="both"/>
              <w:rPr>
                <w:sz w:val="28"/>
                <w:szCs w:val="28"/>
              </w:rPr>
            </w:pPr>
            <w:r w:rsidRPr="0052653F">
              <w:rPr>
                <w:sz w:val="28"/>
                <w:szCs w:val="28"/>
              </w:rPr>
              <w:t>СанПиН 2.2.1/2.1.1.1200-03</w:t>
            </w:r>
          </w:p>
          <w:p w:rsidR="00882CEC" w:rsidRPr="0052653F" w:rsidRDefault="00882CEC" w:rsidP="00882CEC">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9D1336" w:rsidRPr="0052653F" w:rsidTr="001A31D4">
        <w:tc>
          <w:tcPr>
            <w:tcW w:w="817" w:type="dxa"/>
            <w:shd w:val="clear" w:color="auto" w:fill="auto"/>
          </w:tcPr>
          <w:p w:rsidR="009D1336" w:rsidRPr="0052653F" w:rsidRDefault="009D1336" w:rsidP="00BC76D7">
            <w:pPr>
              <w:pStyle w:val="ac"/>
              <w:numPr>
                <w:ilvl w:val="0"/>
                <w:numId w:val="7"/>
              </w:numPr>
              <w:jc w:val="center"/>
              <w:rPr>
                <w:rFonts w:ascii="Times New Roman" w:hAnsi="Times New Roman"/>
                <w:sz w:val="28"/>
                <w:szCs w:val="28"/>
              </w:rPr>
            </w:pPr>
          </w:p>
        </w:tc>
        <w:tc>
          <w:tcPr>
            <w:tcW w:w="2835" w:type="dxa"/>
            <w:shd w:val="clear" w:color="auto" w:fill="auto"/>
          </w:tcPr>
          <w:p w:rsidR="009D1336" w:rsidRPr="0052653F" w:rsidRDefault="009D1336" w:rsidP="00097B1A">
            <w:pPr>
              <w:jc w:val="both"/>
              <w:rPr>
                <w:sz w:val="28"/>
                <w:szCs w:val="28"/>
              </w:rPr>
            </w:pPr>
            <w:r w:rsidRPr="0052653F">
              <w:rPr>
                <w:sz w:val="28"/>
                <w:szCs w:val="28"/>
              </w:rPr>
              <w:t>Охранные зоны канализационных систем и сооружений</w:t>
            </w:r>
          </w:p>
        </w:tc>
        <w:tc>
          <w:tcPr>
            <w:tcW w:w="4522" w:type="dxa"/>
            <w:shd w:val="clear" w:color="auto" w:fill="auto"/>
          </w:tcPr>
          <w:p w:rsidR="009D1336" w:rsidRPr="0052653F" w:rsidRDefault="009D1336" w:rsidP="00097B1A">
            <w:pPr>
              <w:jc w:val="both"/>
              <w:rPr>
                <w:color w:val="FF0000"/>
                <w:sz w:val="28"/>
                <w:szCs w:val="28"/>
              </w:rPr>
            </w:pPr>
          </w:p>
        </w:tc>
        <w:tc>
          <w:tcPr>
            <w:tcW w:w="4328" w:type="dxa"/>
            <w:shd w:val="clear" w:color="auto" w:fill="auto"/>
          </w:tcPr>
          <w:p w:rsidR="009D1336" w:rsidRPr="0052653F" w:rsidRDefault="009D1336" w:rsidP="00097B1A">
            <w:pPr>
              <w:jc w:val="both"/>
              <w:rPr>
                <w:color w:val="FF0000"/>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7D48B9" w:rsidRPr="0052653F">
              <w:rPr>
                <w:sz w:val="28"/>
                <w:szCs w:val="28"/>
              </w:rPr>
              <w:t xml:space="preserve"> объектов</w:t>
            </w:r>
          </w:p>
        </w:tc>
        <w:tc>
          <w:tcPr>
            <w:tcW w:w="2774" w:type="dxa"/>
            <w:shd w:val="clear" w:color="auto" w:fill="auto"/>
          </w:tcPr>
          <w:p w:rsidR="009D1336" w:rsidRPr="0052653F" w:rsidRDefault="009D1336" w:rsidP="00097B1A">
            <w:pPr>
              <w:jc w:val="both"/>
              <w:rPr>
                <w:color w:val="FF0000"/>
                <w:sz w:val="28"/>
                <w:szCs w:val="28"/>
              </w:rPr>
            </w:pPr>
            <w:r w:rsidRPr="0052653F">
              <w:rPr>
                <w:sz w:val="28"/>
                <w:szCs w:val="28"/>
              </w:rPr>
              <w:t>МДК 3-02.2001. Правила технической эксплуатации систем и сооружений коммунального водоснабжения и канализации</w:t>
            </w:r>
          </w:p>
        </w:tc>
      </w:tr>
      <w:tr w:rsidR="007D48B9" w:rsidRPr="0052653F" w:rsidTr="001A31D4">
        <w:tc>
          <w:tcPr>
            <w:tcW w:w="817" w:type="dxa"/>
            <w:shd w:val="clear" w:color="auto" w:fill="auto"/>
          </w:tcPr>
          <w:p w:rsidR="007D48B9" w:rsidRPr="0052653F" w:rsidRDefault="007D48B9" w:rsidP="00BC76D7">
            <w:pPr>
              <w:pStyle w:val="ac"/>
              <w:numPr>
                <w:ilvl w:val="0"/>
                <w:numId w:val="7"/>
              </w:numPr>
              <w:jc w:val="center"/>
              <w:rPr>
                <w:rFonts w:ascii="Times New Roman" w:hAnsi="Times New Roman"/>
                <w:sz w:val="28"/>
                <w:szCs w:val="28"/>
              </w:rPr>
            </w:pPr>
          </w:p>
        </w:tc>
        <w:tc>
          <w:tcPr>
            <w:tcW w:w="2835" w:type="dxa"/>
            <w:shd w:val="clear" w:color="auto" w:fill="auto"/>
          </w:tcPr>
          <w:p w:rsidR="007D48B9" w:rsidRPr="0052653F" w:rsidRDefault="007D48B9" w:rsidP="00097B1A">
            <w:pPr>
              <w:jc w:val="both"/>
              <w:rPr>
                <w:sz w:val="28"/>
                <w:szCs w:val="28"/>
              </w:rPr>
            </w:pPr>
            <w:r w:rsidRPr="0052653F">
              <w:rPr>
                <w:sz w:val="28"/>
                <w:szCs w:val="28"/>
              </w:rPr>
              <w:t>Зоны затопления, подтопления</w:t>
            </w:r>
          </w:p>
        </w:tc>
        <w:tc>
          <w:tcPr>
            <w:tcW w:w="4522" w:type="dxa"/>
            <w:shd w:val="clear" w:color="auto" w:fill="auto"/>
          </w:tcPr>
          <w:p w:rsidR="007D48B9" w:rsidRPr="0052653F" w:rsidRDefault="00C805E9" w:rsidP="00C805E9">
            <w:pPr>
              <w:jc w:val="both"/>
              <w:rPr>
                <w:sz w:val="28"/>
                <w:szCs w:val="28"/>
              </w:rPr>
            </w:pPr>
            <w:r w:rsidRPr="0052653F">
              <w:rPr>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c>
          <w:tcPr>
            <w:tcW w:w="4328" w:type="dxa"/>
            <w:shd w:val="clear" w:color="auto" w:fill="auto"/>
          </w:tcPr>
          <w:p w:rsidR="007D48B9" w:rsidRPr="0052653F" w:rsidRDefault="007D48B9" w:rsidP="00C805E9">
            <w:pPr>
              <w:jc w:val="both"/>
              <w:rPr>
                <w:sz w:val="28"/>
                <w:szCs w:val="28"/>
              </w:rPr>
            </w:pPr>
            <w:r w:rsidRPr="0052653F">
              <w:rPr>
                <w:sz w:val="28"/>
                <w:szCs w:val="28"/>
              </w:rPr>
              <w:t xml:space="preserve">Запрещается </w:t>
            </w:r>
            <w:r w:rsidR="00C805E9" w:rsidRPr="0052653F">
              <w:rPr>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C805E9" w:rsidRPr="0052653F" w:rsidRDefault="00C805E9" w:rsidP="00C805E9">
            <w:pPr>
              <w:ind w:firstLine="539"/>
              <w:jc w:val="both"/>
              <w:rPr>
                <w:sz w:val="28"/>
                <w:szCs w:val="28"/>
              </w:rPr>
            </w:pPr>
            <w:r w:rsidRPr="0052653F">
              <w:rPr>
                <w:rStyle w:val="blk"/>
                <w:rFonts w:eastAsiaTheme="majorEastAsia"/>
                <w:sz w:val="28"/>
                <w:szCs w:val="28"/>
              </w:rPr>
              <w:t>В границах зон затопления, подтопления запрещаются:</w:t>
            </w:r>
          </w:p>
          <w:p w:rsidR="00C805E9" w:rsidRPr="0052653F" w:rsidRDefault="00C805E9" w:rsidP="00C805E9">
            <w:pPr>
              <w:ind w:firstLine="539"/>
              <w:jc w:val="both"/>
              <w:rPr>
                <w:sz w:val="28"/>
                <w:szCs w:val="28"/>
              </w:rPr>
            </w:pPr>
            <w:r w:rsidRPr="0052653F">
              <w:rPr>
                <w:rStyle w:val="blk"/>
                <w:rFonts w:eastAsiaTheme="majorEastAsia"/>
                <w:sz w:val="28"/>
                <w:szCs w:val="28"/>
              </w:rPr>
              <w:t>1) использование сточных вод в целях регулирования плодородия почв;</w:t>
            </w:r>
          </w:p>
          <w:p w:rsidR="00C805E9" w:rsidRPr="0052653F" w:rsidRDefault="00C805E9" w:rsidP="00C805E9">
            <w:pPr>
              <w:ind w:firstLine="539"/>
              <w:jc w:val="both"/>
              <w:rPr>
                <w:sz w:val="28"/>
                <w:szCs w:val="28"/>
              </w:rPr>
            </w:pPr>
            <w:r w:rsidRPr="0052653F">
              <w:rPr>
                <w:rStyle w:val="blk"/>
                <w:rFonts w:eastAsiaTheme="majorEastAsia"/>
                <w:sz w:val="28"/>
                <w:szCs w:val="28"/>
              </w:rPr>
              <w:t xml:space="preserve">2) размещение кладбищ, скотомогильников, мест захоронения отходов </w:t>
            </w:r>
            <w:r w:rsidRPr="0052653F">
              <w:rPr>
                <w:rStyle w:val="blk"/>
                <w:rFonts w:eastAsiaTheme="majorEastAsia"/>
                <w:sz w:val="28"/>
                <w:szCs w:val="28"/>
              </w:rPr>
              <w:lastRenderedPageBreak/>
              <w:t>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805E9" w:rsidRPr="0052653F" w:rsidRDefault="00C805E9" w:rsidP="001A31D4">
            <w:pPr>
              <w:ind w:firstLine="539"/>
              <w:jc w:val="both"/>
              <w:rPr>
                <w:sz w:val="28"/>
                <w:szCs w:val="28"/>
              </w:rPr>
            </w:pPr>
            <w:r w:rsidRPr="0052653F">
              <w:rPr>
                <w:rStyle w:val="blk"/>
                <w:rFonts w:eastAsiaTheme="majorEastAsia"/>
                <w:sz w:val="28"/>
                <w:szCs w:val="28"/>
              </w:rPr>
              <w:t>3) осуществление авиационных мер по борьбе с вредными организмами.</w:t>
            </w:r>
          </w:p>
        </w:tc>
        <w:tc>
          <w:tcPr>
            <w:tcW w:w="2774" w:type="dxa"/>
            <w:shd w:val="clear" w:color="auto" w:fill="auto"/>
          </w:tcPr>
          <w:p w:rsidR="007D48B9" w:rsidRPr="0052653F" w:rsidRDefault="00C805E9" w:rsidP="00097B1A">
            <w:pPr>
              <w:jc w:val="both"/>
              <w:rPr>
                <w:sz w:val="28"/>
                <w:szCs w:val="28"/>
              </w:rPr>
            </w:pPr>
            <w:r w:rsidRPr="0052653F">
              <w:rPr>
                <w:sz w:val="28"/>
                <w:szCs w:val="28"/>
              </w:rPr>
              <w:lastRenderedPageBreak/>
              <w:t>Водный кодекс ст. 67.1</w:t>
            </w:r>
          </w:p>
        </w:tc>
      </w:tr>
    </w:tbl>
    <w:p w:rsidR="008F0DBB" w:rsidRPr="0052653F" w:rsidRDefault="008F0DBB" w:rsidP="00D06027">
      <w:pPr>
        <w:pStyle w:val="ad"/>
        <w:rPr>
          <w:szCs w:val="28"/>
        </w:rPr>
      </w:pPr>
    </w:p>
    <w:p w:rsidR="008F0DBB" w:rsidRPr="0052653F" w:rsidRDefault="008F0DBB" w:rsidP="008F0DBB">
      <w:pPr>
        <w:pStyle w:val="ConsPlusNormal"/>
        <w:widowControl/>
        <w:ind w:firstLine="0"/>
        <w:jc w:val="both"/>
        <w:outlineLvl w:val="3"/>
        <w:rPr>
          <w:rFonts w:ascii="Times New Roman" w:hAnsi="Times New Roman" w:cs="Times New Roman"/>
          <w:sz w:val="28"/>
          <w:szCs w:val="28"/>
        </w:rPr>
      </w:pPr>
    </w:p>
    <w:p w:rsidR="009A58FD" w:rsidRPr="0052653F" w:rsidRDefault="009A58FD" w:rsidP="009A58FD">
      <w:pPr>
        <w:rPr>
          <w:sz w:val="28"/>
          <w:szCs w:val="28"/>
        </w:rPr>
      </w:pPr>
    </w:p>
    <w:p w:rsidR="00203E02" w:rsidRPr="0052653F" w:rsidRDefault="0046756F" w:rsidP="006C1559">
      <w:pPr>
        <w:pStyle w:val="2"/>
        <w:rPr>
          <w:szCs w:val="28"/>
        </w:rPr>
      </w:pPr>
      <w:r w:rsidRPr="0052653F">
        <w:rPr>
          <w:szCs w:val="28"/>
        </w:rPr>
        <w:br w:type="page"/>
      </w:r>
    </w:p>
    <w:p w:rsidR="00203E02" w:rsidRPr="0052653F" w:rsidRDefault="00203E02" w:rsidP="00203E02">
      <w:pPr>
        <w:jc w:val="both"/>
        <w:rPr>
          <w:sz w:val="28"/>
          <w:szCs w:val="28"/>
        </w:rPr>
        <w:sectPr w:rsidR="00203E02" w:rsidRPr="0052653F" w:rsidSect="00B826A6">
          <w:headerReference w:type="default" r:id="rId11"/>
          <w:footerReference w:type="even" r:id="rId12"/>
          <w:footerReference w:type="default" r:id="rId13"/>
          <w:pgSz w:w="16838" w:h="11906" w:orient="landscape"/>
          <w:pgMar w:top="1134" w:right="567" w:bottom="1134" w:left="1134" w:header="709" w:footer="709" w:gutter="0"/>
          <w:cols w:space="708"/>
          <w:docGrid w:linePitch="360"/>
        </w:sectPr>
      </w:pPr>
    </w:p>
    <w:p w:rsidR="00203E02" w:rsidRPr="0052653F" w:rsidRDefault="00203E02" w:rsidP="004F0715">
      <w:pPr>
        <w:jc w:val="both"/>
        <w:rPr>
          <w:sz w:val="28"/>
          <w:szCs w:val="28"/>
        </w:rPr>
      </w:pPr>
    </w:p>
    <w:sectPr w:rsidR="00203E02" w:rsidRPr="0052653F" w:rsidSect="00B826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12" w:rsidRDefault="00974212" w:rsidP="00B419D9">
      <w:r>
        <w:separator/>
      </w:r>
    </w:p>
  </w:endnote>
  <w:endnote w:type="continuationSeparator" w:id="0">
    <w:p w:rsidR="00974212" w:rsidRDefault="00974212"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7A" w:rsidRDefault="006B5C7A"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5C7A" w:rsidRDefault="006B5C7A"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7A" w:rsidRPr="00DF33E2" w:rsidRDefault="006B5C7A">
    <w:pPr>
      <w:pStyle w:val="a3"/>
      <w:jc w:val="center"/>
      <w:rPr>
        <w:sz w:val="28"/>
        <w:szCs w:val="28"/>
      </w:rPr>
    </w:pPr>
  </w:p>
  <w:p w:rsidR="006B5C7A" w:rsidRDefault="006B5C7A" w:rsidP="00F73A4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7A" w:rsidRDefault="006B5C7A"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5C7A" w:rsidRDefault="006B5C7A" w:rsidP="00F73A4E">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7A" w:rsidRPr="00DF33E2" w:rsidRDefault="006B5C7A">
    <w:pPr>
      <w:pStyle w:val="a3"/>
      <w:jc w:val="center"/>
      <w:rPr>
        <w:sz w:val="28"/>
        <w:szCs w:val="28"/>
      </w:rPr>
    </w:pPr>
  </w:p>
  <w:p w:rsidR="006B5C7A" w:rsidRDefault="006B5C7A"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12" w:rsidRDefault="00974212" w:rsidP="00B419D9">
      <w:r>
        <w:separator/>
      </w:r>
    </w:p>
  </w:footnote>
  <w:footnote w:type="continuationSeparator" w:id="0">
    <w:p w:rsidR="00974212" w:rsidRDefault="00974212" w:rsidP="00B419D9">
      <w:r>
        <w:continuationSeparator/>
      </w:r>
    </w:p>
  </w:footnote>
  <w:footnote w:id="1">
    <w:p w:rsidR="006B5C7A" w:rsidRDefault="006B5C7A" w:rsidP="006B5C7A">
      <w:pPr>
        <w:pStyle w:val="af6"/>
      </w:pPr>
      <w:r>
        <w:rPr>
          <w:rStyle w:val="af8"/>
        </w:rPr>
        <w:footnoteRef/>
      </w:r>
      <w:r>
        <w:t xml:space="preserve"> </w:t>
      </w:r>
      <w:r w:rsidRPr="00E643C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2">
    <w:p w:rsidR="006B5C7A" w:rsidRDefault="006B5C7A" w:rsidP="006B5C7A">
      <w:pPr>
        <w:pStyle w:val="af6"/>
      </w:pPr>
      <w:r>
        <w:rPr>
          <w:rStyle w:val="af8"/>
        </w:rPr>
        <w:footnoteRef/>
      </w:r>
      <w:r>
        <w:t xml:space="preserve"> </w:t>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3">
    <w:p w:rsidR="006B5C7A" w:rsidRDefault="006B5C7A" w:rsidP="006B5C7A">
      <w:pPr>
        <w:pStyle w:val="af6"/>
      </w:pPr>
      <w:r>
        <w:rPr>
          <w:rStyle w:val="af8"/>
        </w:rPr>
        <w:footnoteRef/>
      </w:r>
      <w:r>
        <w:t xml:space="preserve"> В</w:t>
      </w:r>
      <w:r w:rsidRPr="00AD3C61">
        <w:t>спомогательные виды разреш</w:t>
      </w:r>
      <w:r>
        <w:t>енного использования, допустимы</w:t>
      </w:r>
      <w:r w:rsidRPr="00AD3C61">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4">
    <w:p w:rsidR="006B5C7A" w:rsidRPr="001D365F" w:rsidRDefault="006B5C7A" w:rsidP="006B5C7A">
      <w:pPr>
        <w:pStyle w:val="af6"/>
      </w:pPr>
      <w:r>
        <w:rPr>
          <w:rStyle w:val="af8"/>
        </w:rPr>
        <w:footnoteRef/>
      </w:r>
      <w:r>
        <w:t xml:space="preserve"> </w:t>
      </w:r>
      <w:r w:rsidRPr="001D365F">
        <w:t>ПР – обосновывается в проектной документации, в том числе при подготовке схемы планировочной организации земельного участка</w:t>
      </w:r>
    </w:p>
  </w:footnote>
  <w:footnote w:id="5">
    <w:p w:rsidR="006B5C7A" w:rsidRPr="001D365F" w:rsidRDefault="006B5C7A" w:rsidP="006B5C7A">
      <w:pPr>
        <w:pStyle w:val="af6"/>
      </w:pPr>
      <w:r w:rsidRPr="001D365F">
        <w:rPr>
          <w:rStyle w:val="af8"/>
        </w:rPr>
        <w:footnoteRef/>
      </w:r>
      <w:r w:rsidRPr="001D365F">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6">
    <w:p w:rsidR="006B5C7A" w:rsidRPr="001D365F" w:rsidRDefault="006B5C7A" w:rsidP="006B5C7A">
      <w:pPr>
        <w:pStyle w:val="af6"/>
      </w:pPr>
      <w:r w:rsidRPr="001D365F">
        <w:rPr>
          <w:rStyle w:val="af8"/>
        </w:rPr>
        <w:footnoteRef/>
      </w:r>
      <w:r w:rsidRPr="001D365F">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7">
    <w:p w:rsidR="006B5C7A" w:rsidRPr="00AB5C55" w:rsidRDefault="006B5C7A" w:rsidP="006B5C7A">
      <w:pPr>
        <w:pStyle w:val="ad"/>
        <w:rPr>
          <w:rStyle w:val="af8"/>
        </w:rPr>
      </w:pPr>
      <w:r w:rsidRPr="001D365F">
        <w:rPr>
          <w:rStyle w:val="af8"/>
          <w:sz w:val="20"/>
          <w:szCs w:val="20"/>
        </w:rPr>
        <w:footnoteRef/>
      </w:r>
      <w:r w:rsidRPr="001D365F">
        <w:rPr>
          <w:rStyle w:val="af8"/>
          <w:sz w:val="20"/>
          <w:szCs w:val="20"/>
        </w:rPr>
        <w:t xml:space="preserve"> </w:t>
      </w:r>
      <w:r>
        <w:rPr>
          <w:sz w:val="20"/>
          <w:szCs w:val="20"/>
        </w:rPr>
        <w:t>К</w:t>
      </w:r>
      <w:r w:rsidRPr="001D365F">
        <w:rPr>
          <w:sz w:val="20"/>
          <w:szCs w:val="20"/>
        </w:rPr>
        <w:t>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8">
    <w:p w:rsidR="006B5C7A" w:rsidRPr="00AB5C55" w:rsidRDefault="006B5C7A" w:rsidP="006B5C7A">
      <w:pPr>
        <w:pStyle w:val="af6"/>
        <w:rPr>
          <w:sz w:val="22"/>
          <w:szCs w:val="22"/>
        </w:rPr>
      </w:pPr>
      <w:r w:rsidRPr="00AB5C55">
        <w:rPr>
          <w:rStyle w:val="af8"/>
          <w:sz w:val="22"/>
          <w:szCs w:val="22"/>
        </w:rPr>
        <w:footnoteRef/>
      </w:r>
      <w:r w:rsidRPr="00AB5C55">
        <w:rPr>
          <w:sz w:val="22"/>
          <w:szCs w:val="22"/>
        </w:rPr>
        <w:t xml:space="preserve"> </w:t>
      </w:r>
      <w:r>
        <w:t>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 w:id="9">
    <w:p w:rsidR="006B5C7A" w:rsidRDefault="006B5C7A" w:rsidP="006B5C7A">
      <w:pPr>
        <w:pStyle w:val="af6"/>
      </w:pPr>
      <w:r>
        <w:rPr>
          <w:rStyle w:val="af8"/>
        </w:rPr>
        <w:footnoteRef/>
      </w:r>
      <w:r>
        <w:t xml:space="preserve"> </w:t>
      </w:r>
      <w:r w:rsidRPr="00E54441">
        <w:t>ПР – обосновывается в проектной документации, в том числе при подготовке схемы планировочной организации земельного участка</w:t>
      </w:r>
    </w:p>
  </w:footnote>
  <w:footnote w:id="10">
    <w:p w:rsidR="006B5C7A" w:rsidRDefault="006B5C7A" w:rsidP="006B5C7A">
      <w:pPr>
        <w:pStyle w:val="af6"/>
      </w:pPr>
      <w:r>
        <w:rPr>
          <w:rStyle w:val="af8"/>
        </w:rPr>
        <w:footnoteRef/>
      </w:r>
      <w:r>
        <w:t xml:space="preserve"> </w:t>
      </w:r>
      <w:r w:rsidRPr="00E544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11">
    <w:p w:rsidR="006B5C7A" w:rsidRDefault="006B5C7A" w:rsidP="006B5C7A">
      <w:pPr>
        <w:pStyle w:val="af6"/>
      </w:pPr>
      <w:r>
        <w:rPr>
          <w:rStyle w:val="af8"/>
        </w:rPr>
        <w:footnoteRef/>
      </w:r>
      <w:r>
        <w:t xml:space="preserve"> </w:t>
      </w:r>
      <w:r w:rsidRPr="001D365F">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12">
    <w:p w:rsidR="006B5C7A" w:rsidRDefault="006B5C7A" w:rsidP="006B5C7A">
      <w:pPr>
        <w:pStyle w:val="af6"/>
      </w:pPr>
      <w:r>
        <w:rPr>
          <w:rStyle w:val="af8"/>
        </w:rPr>
        <w:footnoteRef/>
      </w:r>
      <w:r>
        <w:t xml:space="preserve"> </w:t>
      </w:r>
      <w:r w:rsidRPr="001D365F">
        <w:t>Коэффициент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13">
    <w:p w:rsidR="006B5C7A" w:rsidRDefault="006B5C7A" w:rsidP="006B5C7A">
      <w:pPr>
        <w:pStyle w:val="af6"/>
      </w:pPr>
      <w:r>
        <w:rPr>
          <w:rStyle w:val="af8"/>
        </w:rPr>
        <w:footnoteRef/>
      </w:r>
      <w:r>
        <w:t xml:space="preserve"> 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780669"/>
      <w:docPartObj>
        <w:docPartGallery w:val="Page Numbers (Top of Page)"/>
        <w:docPartUnique/>
      </w:docPartObj>
    </w:sdtPr>
    <w:sdtEndPr>
      <w:rPr>
        <w:sz w:val="28"/>
        <w:szCs w:val="28"/>
      </w:rPr>
    </w:sdtEndPr>
    <w:sdtContent>
      <w:p w:rsidR="006B5C7A" w:rsidRPr="00472824" w:rsidRDefault="006B5C7A">
        <w:pPr>
          <w:pStyle w:val="af1"/>
          <w:jc w:val="center"/>
          <w:rPr>
            <w:sz w:val="28"/>
            <w:szCs w:val="28"/>
          </w:rPr>
        </w:pPr>
        <w:r w:rsidRPr="00472824">
          <w:rPr>
            <w:sz w:val="28"/>
            <w:szCs w:val="28"/>
          </w:rPr>
          <w:fldChar w:fldCharType="begin"/>
        </w:r>
        <w:r w:rsidRPr="00472824">
          <w:rPr>
            <w:sz w:val="28"/>
            <w:szCs w:val="28"/>
          </w:rPr>
          <w:instrText>PAGE   \* MERGEFORMAT</w:instrText>
        </w:r>
        <w:r w:rsidRPr="00472824">
          <w:rPr>
            <w:sz w:val="28"/>
            <w:szCs w:val="28"/>
          </w:rPr>
          <w:fldChar w:fldCharType="separate"/>
        </w:r>
        <w:r w:rsidR="00E7670E">
          <w:rPr>
            <w:noProof/>
            <w:sz w:val="28"/>
            <w:szCs w:val="28"/>
          </w:rPr>
          <w:t>96</w:t>
        </w:r>
        <w:r w:rsidRPr="00472824">
          <w:rPr>
            <w:sz w:val="28"/>
            <w:szCs w:val="28"/>
          </w:rPr>
          <w:fldChar w:fldCharType="end"/>
        </w:r>
      </w:p>
    </w:sdtContent>
  </w:sdt>
  <w:p w:rsidR="006B5C7A" w:rsidRDefault="006B5C7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007954"/>
      <w:docPartObj>
        <w:docPartGallery w:val="Page Numbers (Top of Page)"/>
        <w:docPartUnique/>
      </w:docPartObj>
    </w:sdtPr>
    <w:sdtEndPr>
      <w:rPr>
        <w:sz w:val="28"/>
        <w:szCs w:val="28"/>
      </w:rPr>
    </w:sdtEndPr>
    <w:sdtContent>
      <w:p w:rsidR="006B5C7A" w:rsidRPr="00B826A6" w:rsidRDefault="006B5C7A">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E7670E">
          <w:rPr>
            <w:noProof/>
            <w:sz w:val="28"/>
            <w:szCs w:val="28"/>
          </w:rPr>
          <w:t>98</w:t>
        </w:r>
        <w:r w:rsidRPr="00B826A6">
          <w:rPr>
            <w:sz w:val="28"/>
            <w:szCs w:val="28"/>
          </w:rPr>
          <w:fldChar w:fldCharType="end"/>
        </w:r>
      </w:p>
    </w:sdtContent>
  </w:sdt>
  <w:p w:rsidR="006B5C7A" w:rsidRDefault="006B5C7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1"/>
  </w:num>
  <w:num w:numId="4">
    <w:abstractNumId w:val="17"/>
  </w:num>
  <w:num w:numId="5">
    <w:abstractNumId w:val="16"/>
  </w:num>
  <w:num w:numId="6">
    <w:abstractNumId w:val="1"/>
  </w:num>
  <w:num w:numId="7">
    <w:abstractNumId w:val="18"/>
  </w:num>
  <w:num w:numId="8">
    <w:abstractNumId w:val="4"/>
  </w:num>
  <w:num w:numId="9">
    <w:abstractNumId w:val="13"/>
  </w:num>
  <w:num w:numId="10">
    <w:abstractNumId w:val="20"/>
  </w:num>
  <w:num w:numId="11">
    <w:abstractNumId w:val="8"/>
  </w:num>
  <w:num w:numId="12">
    <w:abstractNumId w:val="2"/>
  </w:num>
  <w:num w:numId="13">
    <w:abstractNumId w:val="15"/>
  </w:num>
  <w:num w:numId="14">
    <w:abstractNumId w:val="14"/>
  </w:num>
  <w:num w:numId="15">
    <w:abstractNumId w:val="6"/>
  </w:num>
  <w:num w:numId="16">
    <w:abstractNumId w:val="3"/>
  </w:num>
  <w:num w:numId="17">
    <w:abstractNumId w:val="5"/>
  </w:num>
  <w:num w:numId="18">
    <w:abstractNumId w:val="0"/>
  </w:num>
  <w:num w:numId="19">
    <w:abstractNumId w:val="21"/>
  </w:num>
  <w:num w:numId="20">
    <w:abstractNumId w:val="1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05"/>
    <w:rsid w:val="00001290"/>
    <w:rsid w:val="00002FF3"/>
    <w:rsid w:val="000043F2"/>
    <w:rsid w:val="00011F5A"/>
    <w:rsid w:val="00013C19"/>
    <w:rsid w:val="0002178E"/>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6BE4"/>
    <w:rsid w:val="00077587"/>
    <w:rsid w:val="00081231"/>
    <w:rsid w:val="00084425"/>
    <w:rsid w:val="00092078"/>
    <w:rsid w:val="0009227E"/>
    <w:rsid w:val="000930D8"/>
    <w:rsid w:val="00094490"/>
    <w:rsid w:val="00095B15"/>
    <w:rsid w:val="00097B1A"/>
    <w:rsid w:val="000A2DCF"/>
    <w:rsid w:val="000A5329"/>
    <w:rsid w:val="000A6C09"/>
    <w:rsid w:val="000B05F6"/>
    <w:rsid w:val="000B11F1"/>
    <w:rsid w:val="000C507F"/>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365F"/>
    <w:rsid w:val="001D4523"/>
    <w:rsid w:val="001D5C57"/>
    <w:rsid w:val="001E02B8"/>
    <w:rsid w:val="001E0468"/>
    <w:rsid w:val="001E1531"/>
    <w:rsid w:val="001E5A88"/>
    <w:rsid w:val="00203E02"/>
    <w:rsid w:val="00204180"/>
    <w:rsid w:val="002110F6"/>
    <w:rsid w:val="002264B9"/>
    <w:rsid w:val="002265F8"/>
    <w:rsid w:val="00226F91"/>
    <w:rsid w:val="00235B92"/>
    <w:rsid w:val="002420AF"/>
    <w:rsid w:val="00244CAF"/>
    <w:rsid w:val="0024564E"/>
    <w:rsid w:val="00253239"/>
    <w:rsid w:val="002545AE"/>
    <w:rsid w:val="002555B5"/>
    <w:rsid w:val="00261641"/>
    <w:rsid w:val="00262906"/>
    <w:rsid w:val="00262A6A"/>
    <w:rsid w:val="002644B5"/>
    <w:rsid w:val="00266D49"/>
    <w:rsid w:val="00270F4A"/>
    <w:rsid w:val="00271E3E"/>
    <w:rsid w:val="002742C5"/>
    <w:rsid w:val="00276AA5"/>
    <w:rsid w:val="00276DB1"/>
    <w:rsid w:val="00277030"/>
    <w:rsid w:val="00287AD7"/>
    <w:rsid w:val="00287B95"/>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3DEF"/>
    <w:rsid w:val="003001C1"/>
    <w:rsid w:val="00300439"/>
    <w:rsid w:val="003058A1"/>
    <w:rsid w:val="00305A7D"/>
    <w:rsid w:val="003071FC"/>
    <w:rsid w:val="00314D9E"/>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72FB6"/>
    <w:rsid w:val="00375208"/>
    <w:rsid w:val="00375F35"/>
    <w:rsid w:val="003821C3"/>
    <w:rsid w:val="003932B2"/>
    <w:rsid w:val="00394116"/>
    <w:rsid w:val="00394BBF"/>
    <w:rsid w:val="00395629"/>
    <w:rsid w:val="00396D7B"/>
    <w:rsid w:val="003B2377"/>
    <w:rsid w:val="003B5D7E"/>
    <w:rsid w:val="003B686B"/>
    <w:rsid w:val="003C1DDA"/>
    <w:rsid w:val="003C3AAB"/>
    <w:rsid w:val="003C5037"/>
    <w:rsid w:val="003C5E9F"/>
    <w:rsid w:val="003D7E22"/>
    <w:rsid w:val="003E7089"/>
    <w:rsid w:val="003F2E0E"/>
    <w:rsid w:val="003F7153"/>
    <w:rsid w:val="00403777"/>
    <w:rsid w:val="00403F32"/>
    <w:rsid w:val="004131D2"/>
    <w:rsid w:val="00420DAE"/>
    <w:rsid w:val="004258C8"/>
    <w:rsid w:val="00431CA7"/>
    <w:rsid w:val="00436D8D"/>
    <w:rsid w:val="00436DD3"/>
    <w:rsid w:val="00442E28"/>
    <w:rsid w:val="0044310C"/>
    <w:rsid w:val="0044444D"/>
    <w:rsid w:val="00450C27"/>
    <w:rsid w:val="00450DCF"/>
    <w:rsid w:val="00456294"/>
    <w:rsid w:val="0045695E"/>
    <w:rsid w:val="004610AC"/>
    <w:rsid w:val="004662ED"/>
    <w:rsid w:val="0046756F"/>
    <w:rsid w:val="004714AD"/>
    <w:rsid w:val="0047341E"/>
    <w:rsid w:val="004816CB"/>
    <w:rsid w:val="00483705"/>
    <w:rsid w:val="00483FC7"/>
    <w:rsid w:val="004875B8"/>
    <w:rsid w:val="00491D82"/>
    <w:rsid w:val="00492038"/>
    <w:rsid w:val="00493D4A"/>
    <w:rsid w:val="004943DC"/>
    <w:rsid w:val="00497EF1"/>
    <w:rsid w:val="004A2921"/>
    <w:rsid w:val="004A31AC"/>
    <w:rsid w:val="004B6D8A"/>
    <w:rsid w:val="004C0930"/>
    <w:rsid w:val="004D3256"/>
    <w:rsid w:val="004D4F1E"/>
    <w:rsid w:val="004E28B1"/>
    <w:rsid w:val="004E3DD2"/>
    <w:rsid w:val="004E3FD6"/>
    <w:rsid w:val="004E6E44"/>
    <w:rsid w:val="004F0715"/>
    <w:rsid w:val="004F2750"/>
    <w:rsid w:val="004F439F"/>
    <w:rsid w:val="005043DE"/>
    <w:rsid w:val="00506BBB"/>
    <w:rsid w:val="0051083F"/>
    <w:rsid w:val="00523460"/>
    <w:rsid w:val="0052511B"/>
    <w:rsid w:val="0052653F"/>
    <w:rsid w:val="00531F5B"/>
    <w:rsid w:val="00532C2B"/>
    <w:rsid w:val="005357F1"/>
    <w:rsid w:val="00542677"/>
    <w:rsid w:val="005454AF"/>
    <w:rsid w:val="00547306"/>
    <w:rsid w:val="0055344C"/>
    <w:rsid w:val="005563E9"/>
    <w:rsid w:val="00557924"/>
    <w:rsid w:val="0058002D"/>
    <w:rsid w:val="00584AAA"/>
    <w:rsid w:val="00586056"/>
    <w:rsid w:val="0059252C"/>
    <w:rsid w:val="005A112C"/>
    <w:rsid w:val="005A294F"/>
    <w:rsid w:val="005B1DDA"/>
    <w:rsid w:val="005D44CC"/>
    <w:rsid w:val="005D56F4"/>
    <w:rsid w:val="005E3995"/>
    <w:rsid w:val="005E45F1"/>
    <w:rsid w:val="005E651C"/>
    <w:rsid w:val="005F18CB"/>
    <w:rsid w:val="005F2AEE"/>
    <w:rsid w:val="005F5B28"/>
    <w:rsid w:val="005F5E73"/>
    <w:rsid w:val="005F6800"/>
    <w:rsid w:val="0060102B"/>
    <w:rsid w:val="006030C7"/>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416F"/>
    <w:rsid w:val="006B2F78"/>
    <w:rsid w:val="006B45A6"/>
    <w:rsid w:val="006B5C7A"/>
    <w:rsid w:val="006C1559"/>
    <w:rsid w:val="006C2990"/>
    <w:rsid w:val="006C545B"/>
    <w:rsid w:val="006C697B"/>
    <w:rsid w:val="006D088F"/>
    <w:rsid w:val="006D654A"/>
    <w:rsid w:val="006D6C22"/>
    <w:rsid w:val="006E0C9F"/>
    <w:rsid w:val="006E434E"/>
    <w:rsid w:val="006E60F4"/>
    <w:rsid w:val="006F14CB"/>
    <w:rsid w:val="006F1B2C"/>
    <w:rsid w:val="006F6957"/>
    <w:rsid w:val="006F7DE7"/>
    <w:rsid w:val="0070459F"/>
    <w:rsid w:val="0071117D"/>
    <w:rsid w:val="00723B28"/>
    <w:rsid w:val="00724D4B"/>
    <w:rsid w:val="00731BB9"/>
    <w:rsid w:val="00731E42"/>
    <w:rsid w:val="007501CB"/>
    <w:rsid w:val="00751FF1"/>
    <w:rsid w:val="007626CD"/>
    <w:rsid w:val="00764A19"/>
    <w:rsid w:val="00766B98"/>
    <w:rsid w:val="00766E5D"/>
    <w:rsid w:val="00774D9A"/>
    <w:rsid w:val="007812AE"/>
    <w:rsid w:val="007814B4"/>
    <w:rsid w:val="007960A3"/>
    <w:rsid w:val="007A15D0"/>
    <w:rsid w:val="007A3E67"/>
    <w:rsid w:val="007A3F17"/>
    <w:rsid w:val="007B021F"/>
    <w:rsid w:val="007B0A22"/>
    <w:rsid w:val="007C0520"/>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F02"/>
    <w:rsid w:val="00805A9E"/>
    <w:rsid w:val="00810F1C"/>
    <w:rsid w:val="008140AC"/>
    <w:rsid w:val="00816AA2"/>
    <w:rsid w:val="00821414"/>
    <w:rsid w:val="00822550"/>
    <w:rsid w:val="00826B08"/>
    <w:rsid w:val="0083192B"/>
    <w:rsid w:val="008322D6"/>
    <w:rsid w:val="008439D9"/>
    <w:rsid w:val="0085107A"/>
    <w:rsid w:val="008525CE"/>
    <w:rsid w:val="00854B2C"/>
    <w:rsid w:val="00854B85"/>
    <w:rsid w:val="00856B8E"/>
    <w:rsid w:val="00857F4F"/>
    <w:rsid w:val="00874983"/>
    <w:rsid w:val="00877CB9"/>
    <w:rsid w:val="00882CEC"/>
    <w:rsid w:val="00893FB3"/>
    <w:rsid w:val="008A10FF"/>
    <w:rsid w:val="008A15EC"/>
    <w:rsid w:val="008A2F74"/>
    <w:rsid w:val="008A631D"/>
    <w:rsid w:val="008B1975"/>
    <w:rsid w:val="008B24D1"/>
    <w:rsid w:val="008B498F"/>
    <w:rsid w:val="008B6CF6"/>
    <w:rsid w:val="008B7C80"/>
    <w:rsid w:val="008C16C7"/>
    <w:rsid w:val="008C1A9E"/>
    <w:rsid w:val="008D29B1"/>
    <w:rsid w:val="008E196E"/>
    <w:rsid w:val="008E4795"/>
    <w:rsid w:val="008E7784"/>
    <w:rsid w:val="008F0653"/>
    <w:rsid w:val="008F0DBB"/>
    <w:rsid w:val="008F3C0A"/>
    <w:rsid w:val="009003B8"/>
    <w:rsid w:val="00902DB0"/>
    <w:rsid w:val="009203BB"/>
    <w:rsid w:val="00920522"/>
    <w:rsid w:val="00920608"/>
    <w:rsid w:val="00923680"/>
    <w:rsid w:val="00924D63"/>
    <w:rsid w:val="00926253"/>
    <w:rsid w:val="009275E1"/>
    <w:rsid w:val="00942DF8"/>
    <w:rsid w:val="0094688E"/>
    <w:rsid w:val="00947E68"/>
    <w:rsid w:val="00951E1F"/>
    <w:rsid w:val="009609D2"/>
    <w:rsid w:val="0096393E"/>
    <w:rsid w:val="00964233"/>
    <w:rsid w:val="0096624C"/>
    <w:rsid w:val="00966A93"/>
    <w:rsid w:val="00967FB0"/>
    <w:rsid w:val="009739CD"/>
    <w:rsid w:val="00974212"/>
    <w:rsid w:val="00982EBC"/>
    <w:rsid w:val="009937E3"/>
    <w:rsid w:val="009A4F95"/>
    <w:rsid w:val="009A577E"/>
    <w:rsid w:val="009A58FD"/>
    <w:rsid w:val="009B07E7"/>
    <w:rsid w:val="009B6833"/>
    <w:rsid w:val="009C0D9C"/>
    <w:rsid w:val="009C1BC5"/>
    <w:rsid w:val="009D04C5"/>
    <w:rsid w:val="009D1336"/>
    <w:rsid w:val="009D334C"/>
    <w:rsid w:val="009E02B5"/>
    <w:rsid w:val="009E2CF8"/>
    <w:rsid w:val="009E79A9"/>
    <w:rsid w:val="009F319F"/>
    <w:rsid w:val="009F7C12"/>
    <w:rsid w:val="00A00634"/>
    <w:rsid w:val="00A14EA1"/>
    <w:rsid w:val="00A20AA9"/>
    <w:rsid w:val="00A23D8E"/>
    <w:rsid w:val="00A24DC9"/>
    <w:rsid w:val="00A37511"/>
    <w:rsid w:val="00A41CE7"/>
    <w:rsid w:val="00A42F1F"/>
    <w:rsid w:val="00A4558E"/>
    <w:rsid w:val="00A462CC"/>
    <w:rsid w:val="00A47595"/>
    <w:rsid w:val="00A477B9"/>
    <w:rsid w:val="00A50DB6"/>
    <w:rsid w:val="00A53AB0"/>
    <w:rsid w:val="00A56E98"/>
    <w:rsid w:val="00A574E4"/>
    <w:rsid w:val="00A5798C"/>
    <w:rsid w:val="00A63592"/>
    <w:rsid w:val="00A65C5D"/>
    <w:rsid w:val="00A7428D"/>
    <w:rsid w:val="00A76C27"/>
    <w:rsid w:val="00A81A5D"/>
    <w:rsid w:val="00A82466"/>
    <w:rsid w:val="00A859AD"/>
    <w:rsid w:val="00A87D12"/>
    <w:rsid w:val="00A90A77"/>
    <w:rsid w:val="00AA1744"/>
    <w:rsid w:val="00AA4FF8"/>
    <w:rsid w:val="00AA6221"/>
    <w:rsid w:val="00AA78AD"/>
    <w:rsid w:val="00AB4835"/>
    <w:rsid w:val="00AB4E28"/>
    <w:rsid w:val="00AC49A4"/>
    <w:rsid w:val="00AD0302"/>
    <w:rsid w:val="00AD2E79"/>
    <w:rsid w:val="00AD3C61"/>
    <w:rsid w:val="00AD430C"/>
    <w:rsid w:val="00AD7477"/>
    <w:rsid w:val="00AE7764"/>
    <w:rsid w:val="00AF426D"/>
    <w:rsid w:val="00B12B36"/>
    <w:rsid w:val="00B15560"/>
    <w:rsid w:val="00B15583"/>
    <w:rsid w:val="00B15B44"/>
    <w:rsid w:val="00B23A76"/>
    <w:rsid w:val="00B2499D"/>
    <w:rsid w:val="00B37A0D"/>
    <w:rsid w:val="00B419D9"/>
    <w:rsid w:val="00B42A3B"/>
    <w:rsid w:val="00B4383A"/>
    <w:rsid w:val="00B6184F"/>
    <w:rsid w:val="00B6206F"/>
    <w:rsid w:val="00B65E5B"/>
    <w:rsid w:val="00B704A3"/>
    <w:rsid w:val="00B70CE1"/>
    <w:rsid w:val="00B71A35"/>
    <w:rsid w:val="00B72A2A"/>
    <w:rsid w:val="00B7384D"/>
    <w:rsid w:val="00B73BFD"/>
    <w:rsid w:val="00B77DBA"/>
    <w:rsid w:val="00B80E69"/>
    <w:rsid w:val="00B826A6"/>
    <w:rsid w:val="00B92581"/>
    <w:rsid w:val="00B94A18"/>
    <w:rsid w:val="00B96BAB"/>
    <w:rsid w:val="00BA1C10"/>
    <w:rsid w:val="00BA2C57"/>
    <w:rsid w:val="00BA315C"/>
    <w:rsid w:val="00BA6A87"/>
    <w:rsid w:val="00BA6D25"/>
    <w:rsid w:val="00BA7FE8"/>
    <w:rsid w:val="00BB2F02"/>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6247"/>
    <w:rsid w:val="00C067C6"/>
    <w:rsid w:val="00C1042E"/>
    <w:rsid w:val="00C1228C"/>
    <w:rsid w:val="00C13F3A"/>
    <w:rsid w:val="00C33C01"/>
    <w:rsid w:val="00C35C15"/>
    <w:rsid w:val="00C377F9"/>
    <w:rsid w:val="00C379E3"/>
    <w:rsid w:val="00C44019"/>
    <w:rsid w:val="00C45B91"/>
    <w:rsid w:val="00C479F9"/>
    <w:rsid w:val="00C50F0C"/>
    <w:rsid w:val="00C57717"/>
    <w:rsid w:val="00C60236"/>
    <w:rsid w:val="00C65179"/>
    <w:rsid w:val="00C73875"/>
    <w:rsid w:val="00C74B47"/>
    <w:rsid w:val="00C805E9"/>
    <w:rsid w:val="00C83F33"/>
    <w:rsid w:val="00C84BA2"/>
    <w:rsid w:val="00C8716E"/>
    <w:rsid w:val="00C90C0C"/>
    <w:rsid w:val="00C922C9"/>
    <w:rsid w:val="00C92527"/>
    <w:rsid w:val="00C93D35"/>
    <w:rsid w:val="00C95183"/>
    <w:rsid w:val="00C9690E"/>
    <w:rsid w:val="00CA016D"/>
    <w:rsid w:val="00CA0928"/>
    <w:rsid w:val="00CA2B99"/>
    <w:rsid w:val="00CB1865"/>
    <w:rsid w:val="00CB578A"/>
    <w:rsid w:val="00CB6742"/>
    <w:rsid w:val="00CC27D0"/>
    <w:rsid w:val="00CD1A56"/>
    <w:rsid w:val="00CD2134"/>
    <w:rsid w:val="00CD272E"/>
    <w:rsid w:val="00CD613B"/>
    <w:rsid w:val="00CD61AE"/>
    <w:rsid w:val="00CD7520"/>
    <w:rsid w:val="00CF1F8D"/>
    <w:rsid w:val="00D01DCA"/>
    <w:rsid w:val="00D06027"/>
    <w:rsid w:val="00D06559"/>
    <w:rsid w:val="00D07D04"/>
    <w:rsid w:val="00D21A1D"/>
    <w:rsid w:val="00D22119"/>
    <w:rsid w:val="00D250EB"/>
    <w:rsid w:val="00D31E24"/>
    <w:rsid w:val="00D33C5C"/>
    <w:rsid w:val="00D34EF8"/>
    <w:rsid w:val="00D36EB0"/>
    <w:rsid w:val="00D46BDF"/>
    <w:rsid w:val="00D528C2"/>
    <w:rsid w:val="00D53B7E"/>
    <w:rsid w:val="00D53C31"/>
    <w:rsid w:val="00D5606B"/>
    <w:rsid w:val="00D65E50"/>
    <w:rsid w:val="00D74D84"/>
    <w:rsid w:val="00D77C16"/>
    <w:rsid w:val="00D873C4"/>
    <w:rsid w:val="00D945B8"/>
    <w:rsid w:val="00D95252"/>
    <w:rsid w:val="00D9666A"/>
    <w:rsid w:val="00D974F9"/>
    <w:rsid w:val="00D978B8"/>
    <w:rsid w:val="00DA199D"/>
    <w:rsid w:val="00DA286A"/>
    <w:rsid w:val="00DA3A3A"/>
    <w:rsid w:val="00DA4198"/>
    <w:rsid w:val="00DB1791"/>
    <w:rsid w:val="00DC01C9"/>
    <w:rsid w:val="00DC297A"/>
    <w:rsid w:val="00DD057E"/>
    <w:rsid w:val="00DD1012"/>
    <w:rsid w:val="00DD2AE1"/>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6BB9"/>
    <w:rsid w:val="00E31FF4"/>
    <w:rsid w:val="00E32BF0"/>
    <w:rsid w:val="00E35B03"/>
    <w:rsid w:val="00E41BA4"/>
    <w:rsid w:val="00E4312D"/>
    <w:rsid w:val="00E457FA"/>
    <w:rsid w:val="00E47DEC"/>
    <w:rsid w:val="00E512A1"/>
    <w:rsid w:val="00E52691"/>
    <w:rsid w:val="00E54441"/>
    <w:rsid w:val="00E5513A"/>
    <w:rsid w:val="00E56312"/>
    <w:rsid w:val="00E56FB6"/>
    <w:rsid w:val="00E643CE"/>
    <w:rsid w:val="00E648D0"/>
    <w:rsid w:val="00E66156"/>
    <w:rsid w:val="00E7670E"/>
    <w:rsid w:val="00E76D42"/>
    <w:rsid w:val="00E81C14"/>
    <w:rsid w:val="00E94EE3"/>
    <w:rsid w:val="00E95266"/>
    <w:rsid w:val="00EA2A6C"/>
    <w:rsid w:val="00EB00DA"/>
    <w:rsid w:val="00EB0BC9"/>
    <w:rsid w:val="00EB1094"/>
    <w:rsid w:val="00EB1807"/>
    <w:rsid w:val="00EB41F1"/>
    <w:rsid w:val="00EB425F"/>
    <w:rsid w:val="00EC55C8"/>
    <w:rsid w:val="00EC6EE4"/>
    <w:rsid w:val="00ED081F"/>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30543"/>
    <w:rsid w:val="00F30C00"/>
    <w:rsid w:val="00F332D4"/>
    <w:rsid w:val="00F33B37"/>
    <w:rsid w:val="00F34F74"/>
    <w:rsid w:val="00F41586"/>
    <w:rsid w:val="00F446A7"/>
    <w:rsid w:val="00F4528C"/>
    <w:rsid w:val="00F51805"/>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7B729-A441-4FB2-B9EE-2D02335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0">
    <w:name w:val="Сетка таблицы7"/>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0">
    <w:name w:val="Сетка таблицы9"/>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9"/>
    <w:uiPriority w:val="59"/>
    <w:rsid w:val="000B0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DC1D56-3354-410D-9F2F-8319CE7C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159</Pages>
  <Words>40027</Words>
  <Characters>228160</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Николай</cp:lastModifiedBy>
  <cp:revision>3</cp:revision>
  <cp:lastPrinted>2014-01-27T10:54:00Z</cp:lastPrinted>
  <dcterms:created xsi:type="dcterms:W3CDTF">2015-11-29T21:48:00Z</dcterms:created>
  <dcterms:modified xsi:type="dcterms:W3CDTF">2015-12-03T21:54:00Z</dcterms:modified>
</cp:coreProperties>
</file>