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55A" w:rsidRPr="000E3A5B" w:rsidRDefault="00AE755A" w:rsidP="00AE755A">
      <w:pPr>
        <w:pStyle w:val="1"/>
        <w:tabs>
          <w:tab w:val="left" w:pos="708"/>
        </w:tabs>
        <w:spacing w:line="300" w:lineRule="auto"/>
        <w:ind w:right="-5"/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0E3A5B">
        <w:rPr>
          <w:rFonts w:ascii="Times New Roman" w:hAnsi="Times New Roman" w:cs="Times New Roman"/>
          <w:i/>
          <w:iCs/>
          <w:noProof/>
          <w:color w:val="00B050"/>
          <w:sz w:val="24"/>
          <w:szCs w:val="24"/>
        </w:rPr>
        <w:drawing>
          <wp:inline distT="0" distB="0" distL="0" distR="0">
            <wp:extent cx="742950" cy="7239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55A" w:rsidRPr="000E3A5B" w:rsidRDefault="00AE755A" w:rsidP="00AE755A">
      <w:pPr>
        <w:pStyle w:val="1"/>
        <w:tabs>
          <w:tab w:val="left" w:pos="708"/>
        </w:tabs>
        <w:spacing w:line="300" w:lineRule="auto"/>
        <w:ind w:right="-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A5B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</w:p>
    <w:p w:rsidR="00AE755A" w:rsidRPr="000E3A5B" w:rsidRDefault="00AE755A" w:rsidP="00AE755A">
      <w:pPr>
        <w:pStyle w:val="1"/>
        <w:tabs>
          <w:tab w:val="left" w:pos="708"/>
        </w:tabs>
        <w:spacing w:line="300" w:lineRule="auto"/>
        <w:ind w:right="-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A5B">
        <w:rPr>
          <w:rFonts w:ascii="Times New Roman" w:hAnsi="Times New Roman" w:cs="Times New Roman"/>
          <w:b/>
          <w:bCs/>
          <w:sz w:val="24"/>
          <w:szCs w:val="24"/>
        </w:rPr>
        <w:t>РОПШИНСКО</w:t>
      </w:r>
      <w:r w:rsidR="003D0B30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0E3A5B">
        <w:rPr>
          <w:rFonts w:ascii="Times New Roman" w:hAnsi="Times New Roman" w:cs="Times New Roman"/>
          <w:b/>
          <w:bCs/>
          <w:sz w:val="24"/>
          <w:szCs w:val="24"/>
        </w:rPr>
        <w:t xml:space="preserve"> СЕЛЬСКО</w:t>
      </w:r>
      <w:r w:rsidR="003D0B30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0E3A5B">
        <w:rPr>
          <w:rFonts w:ascii="Times New Roman" w:hAnsi="Times New Roman" w:cs="Times New Roman"/>
          <w:b/>
          <w:bCs/>
          <w:sz w:val="24"/>
          <w:szCs w:val="24"/>
        </w:rPr>
        <w:t xml:space="preserve"> ПОСЕЛЕНИ</w:t>
      </w:r>
      <w:r w:rsidR="003D0B30"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:rsidR="00AE755A" w:rsidRPr="000E3A5B" w:rsidRDefault="00AE755A" w:rsidP="00AE755A">
      <w:pPr>
        <w:pStyle w:val="1"/>
        <w:tabs>
          <w:tab w:val="left" w:pos="708"/>
        </w:tabs>
        <w:spacing w:line="300" w:lineRule="auto"/>
        <w:ind w:right="-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A5B">
        <w:rPr>
          <w:rFonts w:ascii="Times New Roman" w:hAnsi="Times New Roman" w:cs="Times New Roman"/>
          <w:b/>
          <w:bCs/>
          <w:sz w:val="24"/>
          <w:szCs w:val="24"/>
        </w:rPr>
        <w:t>ЛОМОНОСОВСКОГО  МУНИЦИПАЛЬНОГО РАЙОНА</w:t>
      </w:r>
    </w:p>
    <w:p w:rsidR="00AE755A" w:rsidRPr="000E3A5B" w:rsidRDefault="00AE755A" w:rsidP="00AE755A">
      <w:pPr>
        <w:pStyle w:val="1"/>
        <w:tabs>
          <w:tab w:val="left" w:pos="708"/>
        </w:tabs>
        <w:spacing w:line="300" w:lineRule="auto"/>
        <w:ind w:right="-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A5B">
        <w:rPr>
          <w:rFonts w:ascii="Times New Roman" w:hAnsi="Times New Roman" w:cs="Times New Roman"/>
          <w:b/>
          <w:bCs/>
          <w:sz w:val="24"/>
          <w:szCs w:val="24"/>
        </w:rPr>
        <w:t>ЛЕНИНГРАДСКОЙ ОБЛАСТИ</w:t>
      </w:r>
    </w:p>
    <w:p w:rsidR="00AE755A" w:rsidRPr="000E3A5B" w:rsidRDefault="00AE755A" w:rsidP="00AE755A">
      <w:pPr>
        <w:pStyle w:val="a4"/>
        <w:tabs>
          <w:tab w:val="left" w:pos="708"/>
        </w:tabs>
        <w:spacing w:line="300" w:lineRule="auto"/>
        <w:ind w:right="-5"/>
        <w:rPr>
          <w:rFonts w:ascii="Times New Roman" w:hAnsi="Times New Roman" w:cs="Times New Roman"/>
          <w:sz w:val="24"/>
          <w:szCs w:val="24"/>
        </w:rPr>
      </w:pPr>
    </w:p>
    <w:p w:rsidR="00B928AE" w:rsidRDefault="00C83097" w:rsidP="00B928AE">
      <w:pPr>
        <w:spacing w:after="120" w:line="20" w:lineRule="atLeast"/>
        <w:jc w:val="center"/>
        <w:rPr>
          <w:rFonts w:ascii="Times New Roman" w:hAnsi="Times New Roman" w:cs="Times New Roman"/>
          <w:b/>
          <w:sz w:val="40"/>
          <w:szCs w:val="36"/>
        </w:rPr>
      </w:pPr>
      <w:r w:rsidRPr="00C83097">
        <w:rPr>
          <w:rFonts w:ascii="Times New Roman" w:hAnsi="Times New Roman" w:cs="Times New Roman"/>
          <w:b/>
          <w:sz w:val="40"/>
          <w:szCs w:val="36"/>
        </w:rPr>
        <w:t>ПОСТАНОВЛЕНИЕ</w:t>
      </w:r>
    </w:p>
    <w:p w:rsidR="00C83097" w:rsidRPr="00B928AE" w:rsidRDefault="00B928AE" w:rsidP="00B928AE">
      <w:pPr>
        <w:spacing w:after="12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8AE">
        <w:rPr>
          <w:rFonts w:ascii="Times New Roman" w:hAnsi="Times New Roman" w:cs="Times New Roman"/>
          <w:b/>
          <w:sz w:val="28"/>
          <w:szCs w:val="28"/>
        </w:rPr>
        <w:t>от _____</w:t>
      </w:r>
      <w:bookmarkStart w:id="0" w:name="_GoBack"/>
      <w:bookmarkEnd w:id="0"/>
      <w:r w:rsidRPr="00B928AE">
        <w:rPr>
          <w:rFonts w:ascii="Times New Roman" w:hAnsi="Times New Roman" w:cs="Times New Roman"/>
          <w:b/>
          <w:sz w:val="28"/>
          <w:szCs w:val="28"/>
        </w:rPr>
        <w:t>_</w:t>
      </w:r>
      <w:r w:rsidR="001F7D1E">
        <w:rPr>
          <w:rFonts w:ascii="Times New Roman" w:hAnsi="Times New Roman" w:cs="Times New Roman"/>
          <w:b/>
          <w:sz w:val="28"/>
          <w:szCs w:val="28"/>
        </w:rPr>
        <w:t>___</w:t>
      </w:r>
      <w:r w:rsidRPr="00B928AE">
        <w:rPr>
          <w:rFonts w:ascii="Times New Roman" w:hAnsi="Times New Roman" w:cs="Times New Roman"/>
          <w:b/>
          <w:sz w:val="28"/>
          <w:szCs w:val="28"/>
        </w:rPr>
        <w:t>__</w:t>
      </w:r>
      <w:r w:rsidR="001F7D1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928AE">
        <w:rPr>
          <w:rFonts w:ascii="Times New Roman" w:hAnsi="Times New Roman" w:cs="Times New Roman"/>
          <w:b/>
          <w:sz w:val="28"/>
          <w:szCs w:val="28"/>
        </w:rPr>
        <w:t xml:space="preserve"> № _____</w:t>
      </w:r>
    </w:p>
    <w:p w:rsidR="00AE755A" w:rsidRPr="00C83097" w:rsidRDefault="00AE755A" w:rsidP="00AE755A">
      <w:pPr>
        <w:pStyle w:val="3"/>
        <w:spacing w:line="300" w:lineRule="auto"/>
        <w:rPr>
          <w:rFonts w:ascii="Times New Roman" w:hAnsi="Times New Roman" w:cs="Times New Roman"/>
          <w:sz w:val="26"/>
          <w:szCs w:val="26"/>
        </w:rPr>
      </w:pPr>
    </w:p>
    <w:p w:rsidR="00260DB2" w:rsidRPr="00601E98" w:rsidRDefault="00260DB2" w:rsidP="00601E98">
      <w:pPr>
        <w:spacing w:after="0" w:line="240" w:lineRule="auto"/>
        <w:ind w:right="524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01E98">
        <w:rPr>
          <w:rFonts w:ascii="Times New Roman" w:hAnsi="Times New Roman" w:cs="Times New Roman"/>
          <w:i/>
          <w:sz w:val="26"/>
          <w:szCs w:val="26"/>
        </w:rPr>
        <w:t xml:space="preserve">Об утверждении оценки эффективности предоставляемых налоговых расходов на территории </w:t>
      </w:r>
      <w:proofErr w:type="spellStart"/>
      <w:r w:rsidRPr="00601E98">
        <w:rPr>
          <w:rFonts w:ascii="Times New Roman" w:hAnsi="Times New Roman" w:cs="Times New Roman"/>
          <w:i/>
          <w:sz w:val="26"/>
          <w:szCs w:val="26"/>
        </w:rPr>
        <w:t>Ропшинского</w:t>
      </w:r>
      <w:proofErr w:type="spellEnd"/>
      <w:r w:rsidRPr="00601E98">
        <w:rPr>
          <w:rFonts w:ascii="Times New Roman" w:hAnsi="Times New Roman" w:cs="Times New Roman"/>
          <w:i/>
          <w:sz w:val="26"/>
          <w:szCs w:val="26"/>
        </w:rPr>
        <w:t xml:space="preserve"> сельского поселения Ломоносовского муниципального района Ленинградской области</w:t>
      </w:r>
    </w:p>
    <w:p w:rsidR="003D0B30" w:rsidRPr="007A5ABE" w:rsidRDefault="003D0B30" w:rsidP="003D0B30">
      <w:pPr>
        <w:spacing w:after="0" w:line="240" w:lineRule="auto"/>
        <w:jc w:val="both"/>
        <w:rPr>
          <w:i/>
          <w:sz w:val="26"/>
          <w:szCs w:val="26"/>
        </w:rPr>
      </w:pPr>
    </w:p>
    <w:p w:rsidR="00260DB2" w:rsidRPr="00260DB2" w:rsidRDefault="00601E98" w:rsidP="00260DB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proofErr w:type="gramStart"/>
      <w:r w:rsidR="00260DB2" w:rsidRPr="00260DB2">
        <w:rPr>
          <w:rFonts w:ascii="Times New Roman" w:eastAsia="Times New Roman" w:hAnsi="Times New Roman" w:cs="Times New Roman"/>
          <w:sz w:val="26"/>
          <w:szCs w:val="26"/>
        </w:rPr>
        <w:t>В соответствии со статьей 174.3 Бюджетного кодекса Российской Федерации, постановлением Правительства Российской Федерации от 22.06.2019г. №796 «Об общих требованиях к оценке налоговых расходов субъектов Российской Федерации и муниципальных образований», руководствуясь постановлением от 10.02.2020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60DB2" w:rsidRPr="00260DB2">
        <w:rPr>
          <w:rFonts w:ascii="Times New Roman" w:eastAsia="Times New Roman" w:hAnsi="Times New Roman" w:cs="Times New Roman"/>
          <w:sz w:val="26"/>
          <w:szCs w:val="26"/>
        </w:rPr>
        <w:t xml:space="preserve">г. №44 «Об утверждении Порядка формирования перечня налоговых расходов и осуществления оценки налоговых расходов муниципального образования </w:t>
      </w:r>
      <w:proofErr w:type="spellStart"/>
      <w:r w:rsidR="00260DB2" w:rsidRPr="00260DB2">
        <w:rPr>
          <w:rFonts w:ascii="Times New Roman" w:eastAsia="Times New Roman" w:hAnsi="Times New Roman" w:cs="Times New Roman"/>
          <w:sz w:val="26"/>
          <w:szCs w:val="26"/>
        </w:rPr>
        <w:t>Ропшинское</w:t>
      </w:r>
      <w:proofErr w:type="spellEnd"/>
      <w:r w:rsidR="00260DB2" w:rsidRPr="00260DB2">
        <w:rPr>
          <w:rFonts w:ascii="Times New Roman" w:eastAsia="Times New Roman" w:hAnsi="Times New Roman" w:cs="Times New Roman"/>
          <w:sz w:val="26"/>
          <w:szCs w:val="26"/>
        </w:rPr>
        <w:t xml:space="preserve"> сельское поселение Ломоносовского муниципального района Ленинградской области»</w:t>
      </w:r>
      <w:r w:rsidR="00260DB2">
        <w:rPr>
          <w:rFonts w:ascii="Times New Roman" w:eastAsia="Times New Roman" w:hAnsi="Times New Roman" w:cs="Times New Roman"/>
          <w:sz w:val="26"/>
          <w:szCs w:val="26"/>
        </w:rPr>
        <w:t xml:space="preserve">, администрация </w:t>
      </w:r>
      <w:proofErr w:type="spellStart"/>
      <w:r w:rsidR="00260DB2">
        <w:rPr>
          <w:rFonts w:ascii="Times New Roman" w:eastAsia="Times New Roman" w:hAnsi="Times New Roman" w:cs="Times New Roman"/>
          <w:sz w:val="26"/>
          <w:szCs w:val="26"/>
        </w:rPr>
        <w:t>Ропшинского</w:t>
      </w:r>
      <w:proofErr w:type="spellEnd"/>
      <w:proofErr w:type="gramEnd"/>
      <w:r w:rsidR="00260DB2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</w:t>
      </w:r>
    </w:p>
    <w:p w:rsidR="00AE755A" w:rsidRPr="00C13B03" w:rsidRDefault="00AE755A" w:rsidP="00C13B03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E755A" w:rsidRDefault="00AE755A" w:rsidP="00C13B03">
      <w:pPr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13B03">
        <w:rPr>
          <w:rFonts w:ascii="Times New Roman" w:hAnsi="Times New Roman" w:cs="Times New Roman"/>
          <w:bCs/>
          <w:sz w:val="26"/>
          <w:szCs w:val="26"/>
        </w:rPr>
        <w:t>ПОСТАНОВЛЯЕТ:</w:t>
      </w:r>
    </w:p>
    <w:p w:rsidR="00260DB2" w:rsidRDefault="00260DB2" w:rsidP="00C13B03">
      <w:pPr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60DB2" w:rsidRPr="00260DB2" w:rsidRDefault="00260DB2" w:rsidP="00260DB2">
      <w:pPr>
        <w:pStyle w:val="a6"/>
        <w:numPr>
          <w:ilvl w:val="0"/>
          <w:numId w:val="3"/>
        </w:numPr>
        <w:shd w:val="clear" w:color="auto" w:fill="FFFFFF"/>
        <w:spacing w:before="47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0DB2">
        <w:rPr>
          <w:rFonts w:ascii="Times New Roman" w:hAnsi="Times New Roman" w:cs="Times New Roman"/>
          <w:sz w:val="26"/>
          <w:szCs w:val="26"/>
        </w:rPr>
        <w:t xml:space="preserve">Утвердить результаты оценки эффективности предоставляемых налоговых расходов на территории  </w:t>
      </w:r>
      <w:proofErr w:type="spellStart"/>
      <w:r w:rsidRPr="00260DB2">
        <w:rPr>
          <w:rFonts w:ascii="Times New Roman" w:hAnsi="Times New Roman" w:cs="Times New Roman"/>
          <w:sz w:val="26"/>
          <w:szCs w:val="26"/>
        </w:rPr>
        <w:t>Ропшинско</w:t>
      </w:r>
      <w:r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260DB2">
        <w:rPr>
          <w:rFonts w:ascii="Times New Roman" w:hAnsi="Times New Roman" w:cs="Times New Roman"/>
          <w:sz w:val="26"/>
          <w:szCs w:val="26"/>
        </w:rPr>
        <w:t xml:space="preserve"> сельско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260DB2">
        <w:rPr>
          <w:rFonts w:ascii="Times New Roman" w:hAnsi="Times New Roman" w:cs="Times New Roman"/>
          <w:sz w:val="26"/>
          <w:szCs w:val="26"/>
        </w:rPr>
        <w:t xml:space="preserve"> поселени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260DB2">
        <w:rPr>
          <w:rFonts w:ascii="Times New Roman" w:hAnsi="Times New Roman" w:cs="Times New Roman"/>
          <w:sz w:val="26"/>
          <w:szCs w:val="26"/>
        </w:rPr>
        <w:t xml:space="preserve"> Ломоносовск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260DB2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260DB2">
        <w:rPr>
          <w:rFonts w:ascii="Times New Roman" w:hAnsi="Times New Roman" w:cs="Times New Roman"/>
          <w:sz w:val="26"/>
          <w:szCs w:val="26"/>
        </w:rPr>
        <w:t xml:space="preserve"> район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260DB2">
        <w:rPr>
          <w:rFonts w:ascii="Times New Roman" w:hAnsi="Times New Roman" w:cs="Times New Roman"/>
          <w:sz w:val="26"/>
          <w:szCs w:val="26"/>
        </w:rPr>
        <w:t xml:space="preserve"> Ленинградской области за 202</w:t>
      </w:r>
      <w:r w:rsidR="00601E98">
        <w:rPr>
          <w:rFonts w:ascii="Times New Roman" w:hAnsi="Times New Roman" w:cs="Times New Roman"/>
          <w:sz w:val="26"/>
          <w:szCs w:val="26"/>
        </w:rPr>
        <w:t>5</w:t>
      </w:r>
      <w:r w:rsidRPr="00260DB2">
        <w:rPr>
          <w:rFonts w:ascii="Times New Roman" w:hAnsi="Times New Roman" w:cs="Times New Roman"/>
          <w:sz w:val="26"/>
          <w:szCs w:val="26"/>
        </w:rPr>
        <w:t xml:space="preserve"> год в соответствии с приложением к настоящему </w:t>
      </w:r>
      <w:r w:rsidR="00991191">
        <w:rPr>
          <w:rFonts w:ascii="Times New Roman" w:hAnsi="Times New Roman" w:cs="Times New Roman"/>
          <w:sz w:val="26"/>
          <w:szCs w:val="26"/>
        </w:rPr>
        <w:t>Постановлению</w:t>
      </w:r>
      <w:r w:rsidRPr="00260DB2">
        <w:rPr>
          <w:rFonts w:ascii="Times New Roman" w:hAnsi="Times New Roman" w:cs="Times New Roman"/>
          <w:sz w:val="26"/>
          <w:szCs w:val="26"/>
        </w:rPr>
        <w:t>.</w:t>
      </w:r>
    </w:p>
    <w:p w:rsidR="003D0B30" w:rsidRDefault="003D0B30" w:rsidP="003D0B30">
      <w:pPr>
        <w:pStyle w:val="a6"/>
        <w:shd w:val="clear" w:color="auto" w:fill="FFFFFF"/>
        <w:spacing w:before="47"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AE755A" w:rsidRPr="00C13B03" w:rsidRDefault="00991191" w:rsidP="00C13B03">
      <w:pPr>
        <w:pStyle w:val="a6"/>
        <w:numPr>
          <w:ilvl w:val="0"/>
          <w:numId w:val="3"/>
        </w:numPr>
        <w:shd w:val="clear" w:color="auto" w:fill="FFFFFF"/>
        <w:spacing w:before="47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</w:t>
      </w:r>
      <w:r w:rsidR="00AE755A" w:rsidRPr="00C13B03">
        <w:rPr>
          <w:rFonts w:ascii="Times New Roman" w:hAnsi="Times New Roman" w:cs="Times New Roman"/>
          <w:sz w:val="26"/>
          <w:szCs w:val="26"/>
        </w:rPr>
        <w:t>остановление</w:t>
      </w:r>
      <w:r w:rsidR="00C13B03">
        <w:rPr>
          <w:rFonts w:ascii="Times New Roman" w:hAnsi="Times New Roman" w:cs="Times New Roman"/>
          <w:sz w:val="26"/>
          <w:szCs w:val="26"/>
        </w:rPr>
        <w:t xml:space="preserve"> </w:t>
      </w:r>
      <w:r w:rsidR="00AE755A" w:rsidRPr="00C13B03">
        <w:rPr>
          <w:rFonts w:ascii="Times New Roman" w:hAnsi="Times New Roman" w:cs="Times New Roman"/>
          <w:sz w:val="26"/>
          <w:szCs w:val="26"/>
        </w:rPr>
        <w:t xml:space="preserve">подлежит опубликованию (обнародованию) на информационном сайте </w:t>
      </w:r>
      <w:proofErr w:type="spellStart"/>
      <w:r w:rsidR="00260DB2">
        <w:rPr>
          <w:rFonts w:ascii="Times New Roman" w:hAnsi="Times New Roman" w:cs="Times New Roman"/>
          <w:sz w:val="26"/>
          <w:szCs w:val="26"/>
        </w:rPr>
        <w:t>Ропшинского</w:t>
      </w:r>
      <w:proofErr w:type="spellEnd"/>
      <w:r w:rsidR="00AE755A" w:rsidRPr="00C13B03">
        <w:rPr>
          <w:rFonts w:ascii="Times New Roman" w:hAnsi="Times New Roman" w:cs="Times New Roman"/>
          <w:sz w:val="26"/>
          <w:szCs w:val="26"/>
        </w:rPr>
        <w:t xml:space="preserve"> сельско</w:t>
      </w:r>
      <w:r w:rsidR="00260DB2">
        <w:rPr>
          <w:rFonts w:ascii="Times New Roman" w:hAnsi="Times New Roman" w:cs="Times New Roman"/>
          <w:sz w:val="26"/>
          <w:szCs w:val="26"/>
        </w:rPr>
        <w:t>го</w:t>
      </w:r>
      <w:r w:rsidR="00AE755A" w:rsidRPr="00C13B03">
        <w:rPr>
          <w:rFonts w:ascii="Times New Roman" w:hAnsi="Times New Roman" w:cs="Times New Roman"/>
          <w:sz w:val="26"/>
          <w:szCs w:val="26"/>
        </w:rPr>
        <w:t xml:space="preserve"> поселени</w:t>
      </w:r>
      <w:r w:rsidR="00260DB2">
        <w:rPr>
          <w:rFonts w:ascii="Times New Roman" w:hAnsi="Times New Roman" w:cs="Times New Roman"/>
          <w:sz w:val="26"/>
          <w:szCs w:val="26"/>
        </w:rPr>
        <w:t>я</w:t>
      </w:r>
      <w:r w:rsidR="00AE755A" w:rsidRPr="00C13B03">
        <w:rPr>
          <w:rFonts w:ascii="Times New Roman" w:hAnsi="Times New Roman" w:cs="Times New Roman"/>
          <w:sz w:val="26"/>
          <w:szCs w:val="26"/>
        </w:rPr>
        <w:t xml:space="preserve"> в информационно - телекоммуникационной сети Интернет по адресу </w:t>
      </w:r>
      <w:hyperlink r:id="rId6" w:history="1">
        <w:r w:rsidR="00AE755A" w:rsidRPr="00C13B03">
          <w:rPr>
            <w:rStyle w:val="a5"/>
            <w:rFonts w:ascii="Times New Roman" w:hAnsi="Times New Roman" w:cs="Times New Roman"/>
            <w:sz w:val="26"/>
            <w:szCs w:val="26"/>
          </w:rPr>
          <w:t>www.официальнаяропша.рф</w:t>
        </w:r>
      </w:hyperlink>
      <w:r w:rsidR="00AE755A" w:rsidRPr="00C13B03">
        <w:rPr>
          <w:rFonts w:ascii="Times New Roman" w:hAnsi="Times New Roman" w:cs="Times New Roman"/>
          <w:sz w:val="26"/>
          <w:szCs w:val="26"/>
        </w:rPr>
        <w:t xml:space="preserve"> и вступает в силу со дня его официального опубликования (обнародования).</w:t>
      </w:r>
      <w:r w:rsidR="00AE755A" w:rsidRPr="00C13B0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AE755A" w:rsidRDefault="00AE755A" w:rsidP="00C13B03">
      <w:pPr>
        <w:spacing w:after="0" w:line="240" w:lineRule="auto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C13B03" w:rsidRDefault="00C13B03" w:rsidP="00C13B03">
      <w:pPr>
        <w:spacing w:after="0" w:line="240" w:lineRule="auto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AE755A" w:rsidRPr="00C13B03" w:rsidRDefault="00601E98" w:rsidP="00C13B03">
      <w:pPr>
        <w:spacing w:after="0" w:line="240" w:lineRule="auto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sz w:val="26"/>
          <w:szCs w:val="26"/>
        </w:rPr>
        <w:t>Г</w:t>
      </w:r>
      <w:r w:rsidR="00AE755A" w:rsidRPr="00C13B03">
        <w:rPr>
          <w:rFonts w:ascii="Times New Roman" w:eastAsia="MS Mincho" w:hAnsi="Times New Roman" w:cs="Times New Roman"/>
          <w:sz w:val="26"/>
          <w:szCs w:val="26"/>
        </w:rPr>
        <w:t>лав</w:t>
      </w:r>
      <w:r>
        <w:rPr>
          <w:rFonts w:ascii="Times New Roman" w:eastAsia="MS Mincho" w:hAnsi="Times New Roman" w:cs="Times New Roman"/>
          <w:sz w:val="26"/>
          <w:szCs w:val="26"/>
        </w:rPr>
        <w:t>а</w:t>
      </w:r>
      <w:r w:rsidR="00AE755A" w:rsidRPr="00C13B03">
        <w:rPr>
          <w:rFonts w:ascii="Times New Roman" w:eastAsia="MS Mincho" w:hAnsi="Times New Roman" w:cs="Times New Roman"/>
          <w:sz w:val="26"/>
          <w:szCs w:val="26"/>
        </w:rPr>
        <w:t xml:space="preserve"> администрации </w:t>
      </w:r>
    </w:p>
    <w:p w:rsidR="00260DB2" w:rsidRPr="00260DB2" w:rsidRDefault="00AE755A" w:rsidP="00260DB2">
      <w:pPr>
        <w:spacing w:after="0" w:line="240" w:lineRule="auto"/>
        <w:jc w:val="both"/>
        <w:rPr>
          <w:rFonts w:ascii="Times New Roman" w:eastAsia="MS Mincho" w:hAnsi="Times New Roman" w:cs="Times New Roman"/>
          <w:sz w:val="26"/>
          <w:szCs w:val="26"/>
        </w:rPr>
      </w:pPr>
      <w:proofErr w:type="spellStart"/>
      <w:r w:rsidRPr="00C13B03">
        <w:rPr>
          <w:rFonts w:ascii="Times New Roman" w:eastAsia="MS Mincho" w:hAnsi="Times New Roman" w:cs="Times New Roman"/>
          <w:sz w:val="26"/>
          <w:szCs w:val="26"/>
        </w:rPr>
        <w:t>Ропшинско</w:t>
      </w:r>
      <w:r w:rsidR="003D0B30">
        <w:rPr>
          <w:rFonts w:ascii="Times New Roman" w:eastAsia="MS Mincho" w:hAnsi="Times New Roman" w:cs="Times New Roman"/>
          <w:sz w:val="26"/>
          <w:szCs w:val="26"/>
        </w:rPr>
        <w:t>го</w:t>
      </w:r>
      <w:proofErr w:type="spellEnd"/>
      <w:r w:rsidRPr="00C13B03">
        <w:rPr>
          <w:rFonts w:ascii="Times New Roman" w:eastAsia="MS Mincho" w:hAnsi="Times New Roman" w:cs="Times New Roman"/>
          <w:sz w:val="26"/>
          <w:szCs w:val="26"/>
        </w:rPr>
        <w:t xml:space="preserve"> сельско</w:t>
      </w:r>
      <w:r w:rsidR="003D0B30">
        <w:rPr>
          <w:rFonts w:ascii="Times New Roman" w:eastAsia="MS Mincho" w:hAnsi="Times New Roman" w:cs="Times New Roman"/>
          <w:sz w:val="26"/>
          <w:szCs w:val="26"/>
        </w:rPr>
        <w:t>го</w:t>
      </w:r>
      <w:r w:rsidRPr="00C13B03">
        <w:rPr>
          <w:rFonts w:ascii="Times New Roman" w:eastAsia="MS Mincho" w:hAnsi="Times New Roman" w:cs="Times New Roman"/>
          <w:sz w:val="26"/>
          <w:szCs w:val="26"/>
        </w:rPr>
        <w:t xml:space="preserve"> поселени</w:t>
      </w:r>
      <w:r w:rsidR="003D0B30">
        <w:rPr>
          <w:rFonts w:ascii="Times New Roman" w:eastAsia="MS Mincho" w:hAnsi="Times New Roman" w:cs="Times New Roman"/>
          <w:sz w:val="26"/>
          <w:szCs w:val="26"/>
        </w:rPr>
        <w:t>я</w:t>
      </w:r>
      <w:r w:rsidRPr="00C13B03">
        <w:rPr>
          <w:rFonts w:ascii="Times New Roman" w:eastAsia="MS Mincho" w:hAnsi="Times New Roman" w:cs="Times New Roman"/>
          <w:sz w:val="26"/>
          <w:szCs w:val="26"/>
        </w:rPr>
        <w:t xml:space="preserve">                             </w:t>
      </w:r>
      <w:r w:rsidR="006312DF">
        <w:rPr>
          <w:rFonts w:ascii="Times New Roman" w:eastAsia="MS Mincho" w:hAnsi="Times New Roman" w:cs="Times New Roman"/>
          <w:sz w:val="26"/>
          <w:szCs w:val="26"/>
        </w:rPr>
        <w:t xml:space="preserve">                      </w:t>
      </w:r>
      <w:r w:rsidR="00991191">
        <w:rPr>
          <w:rFonts w:ascii="Times New Roman" w:eastAsia="MS Mincho" w:hAnsi="Times New Roman" w:cs="Times New Roman"/>
          <w:sz w:val="26"/>
          <w:szCs w:val="26"/>
        </w:rPr>
        <w:t xml:space="preserve">      </w:t>
      </w:r>
      <w:r w:rsidR="00601E98">
        <w:rPr>
          <w:rFonts w:ascii="Times New Roman" w:eastAsia="MS Mincho" w:hAnsi="Times New Roman" w:cs="Times New Roman"/>
          <w:sz w:val="26"/>
          <w:szCs w:val="26"/>
        </w:rPr>
        <w:t>С</w:t>
      </w:r>
      <w:r w:rsidR="00991191">
        <w:rPr>
          <w:rFonts w:ascii="Times New Roman" w:eastAsia="MS Mincho" w:hAnsi="Times New Roman" w:cs="Times New Roman"/>
          <w:sz w:val="26"/>
          <w:szCs w:val="26"/>
        </w:rPr>
        <w:t>.</w:t>
      </w:r>
      <w:r w:rsidR="00601E98">
        <w:rPr>
          <w:rFonts w:ascii="Times New Roman" w:eastAsia="MS Mincho" w:hAnsi="Times New Roman" w:cs="Times New Roman"/>
          <w:sz w:val="26"/>
          <w:szCs w:val="26"/>
        </w:rPr>
        <w:t>В</w:t>
      </w:r>
      <w:r w:rsidR="006312DF">
        <w:rPr>
          <w:rFonts w:ascii="Times New Roman" w:eastAsia="MS Mincho" w:hAnsi="Times New Roman" w:cs="Times New Roman"/>
          <w:sz w:val="26"/>
          <w:szCs w:val="26"/>
        </w:rPr>
        <w:t xml:space="preserve">. </w:t>
      </w:r>
      <w:proofErr w:type="spellStart"/>
      <w:r w:rsidR="00601E98">
        <w:rPr>
          <w:rFonts w:ascii="Times New Roman" w:eastAsia="MS Mincho" w:hAnsi="Times New Roman" w:cs="Times New Roman"/>
          <w:sz w:val="26"/>
          <w:szCs w:val="26"/>
        </w:rPr>
        <w:t>Сезоненко</w:t>
      </w:r>
      <w:proofErr w:type="spellEnd"/>
      <w:r w:rsidR="00260DB2">
        <w:br w:type="page"/>
      </w:r>
    </w:p>
    <w:p w:rsidR="00260DB2" w:rsidRDefault="00260DB2" w:rsidP="00260D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790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60DB2" w:rsidRDefault="00260DB2" w:rsidP="00260D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790C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:rsidR="00260DB2" w:rsidRDefault="00260DB2" w:rsidP="00260D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Ропшинского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601E98" w:rsidRDefault="00601E98" w:rsidP="00260D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Ломоносовского муниципального района</w:t>
      </w:r>
    </w:p>
    <w:p w:rsidR="00601E98" w:rsidRDefault="00601E98" w:rsidP="00260D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260DB2" w:rsidRDefault="00991191" w:rsidP="00260D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01E9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№____</w:t>
      </w:r>
      <w:r w:rsidR="00260DB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60DB2" w:rsidRDefault="00260DB2" w:rsidP="00260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0DB2" w:rsidRDefault="00260DB2" w:rsidP="00260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эффективности предоставляемых налоговых расходов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Ропшинского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Ломоносовского муниципального райо</w:t>
      </w:r>
      <w:r w:rsidR="00601E98">
        <w:rPr>
          <w:rFonts w:ascii="Times New Roman" w:hAnsi="Times New Roman" w:cs="Times New Roman"/>
          <w:sz w:val="24"/>
          <w:szCs w:val="24"/>
        </w:rPr>
        <w:t>на Ленинградской области за 2025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60DB2" w:rsidRDefault="00260DB2" w:rsidP="00260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0DB2" w:rsidRDefault="00601E98" w:rsidP="00260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260DB2">
        <w:rPr>
          <w:rFonts w:ascii="Times New Roman" w:hAnsi="Times New Roman" w:cs="Times New Roman"/>
          <w:sz w:val="24"/>
          <w:szCs w:val="24"/>
        </w:rPr>
        <w:t xml:space="preserve">На основании постановления местной администрации </w:t>
      </w:r>
      <w:proofErr w:type="spellStart"/>
      <w:r w:rsidR="00260DB2">
        <w:rPr>
          <w:rFonts w:ascii="Times New Roman" w:hAnsi="Times New Roman" w:cs="Times New Roman"/>
          <w:sz w:val="24"/>
          <w:szCs w:val="24"/>
        </w:rPr>
        <w:t>Ропшинского</w:t>
      </w:r>
      <w:proofErr w:type="spellEnd"/>
      <w:r w:rsidR="00260DB2">
        <w:rPr>
          <w:rFonts w:ascii="Times New Roman" w:hAnsi="Times New Roman" w:cs="Times New Roman"/>
          <w:sz w:val="24"/>
          <w:szCs w:val="24"/>
        </w:rPr>
        <w:t xml:space="preserve"> сельского поселения от 10.02.2020г. №44 «Об утверждении</w:t>
      </w:r>
      <w:r>
        <w:rPr>
          <w:rFonts w:ascii="Times New Roman" w:hAnsi="Times New Roman" w:cs="Times New Roman"/>
          <w:sz w:val="24"/>
          <w:szCs w:val="24"/>
        </w:rPr>
        <w:t xml:space="preserve"> Порядка формирования перечня на</w:t>
      </w:r>
      <w:r w:rsidR="00260DB2">
        <w:rPr>
          <w:rFonts w:ascii="Times New Roman" w:hAnsi="Times New Roman" w:cs="Times New Roman"/>
          <w:sz w:val="24"/>
          <w:szCs w:val="24"/>
        </w:rPr>
        <w:t xml:space="preserve">логовых расходов и осуществления оценки налоговых расходов муниципального образования </w:t>
      </w:r>
      <w:proofErr w:type="spellStart"/>
      <w:r w:rsidR="00260DB2">
        <w:rPr>
          <w:rFonts w:ascii="Times New Roman" w:hAnsi="Times New Roman" w:cs="Times New Roman"/>
          <w:sz w:val="24"/>
          <w:szCs w:val="24"/>
        </w:rPr>
        <w:t>Ропшинское</w:t>
      </w:r>
      <w:proofErr w:type="spellEnd"/>
      <w:r w:rsidR="00260DB2">
        <w:rPr>
          <w:rFonts w:ascii="Times New Roman" w:hAnsi="Times New Roman" w:cs="Times New Roman"/>
          <w:sz w:val="24"/>
          <w:szCs w:val="24"/>
        </w:rPr>
        <w:t xml:space="preserve"> сельское поселение Ломоносовского муниципального района Ленинградской области», в целях повышения результативности эффективности управления средствами бюджета муниципального образования </w:t>
      </w:r>
      <w:proofErr w:type="spellStart"/>
      <w:r w:rsidR="00260DB2">
        <w:rPr>
          <w:rFonts w:ascii="Times New Roman" w:hAnsi="Times New Roman" w:cs="Times New Roman"/>
          <w:sz w:val="24"/>
          <w:szCs w:val="24"/>
        </w:rPr>
        <w:t>Ропшинское</w:t>
      </w:r>
      <w:proofErr w:type="spellEnd"/>
      <w:r w:rsidR="00260DB2">
        <w:rPr>
          <w:rFonts w:ascii="Times New Roman" w:hAnsi="Times New Roman" w:cs="Times New Roman"/>
          <w:sz w:val="24"/>
          <w:szCs w:val="24"/>
        </w:rPr>
        <w:t xml:space="preserve"> сельское поселение проведена оценка бюджетной и социальной эффективности предоставл</w:t>
      </w:r>
      <w:r>
        <w:rPr>
          <w:rFonts w:ascii="Times New Roman" w:hAnsi="Times New Roman" w:cs="Times New Roman"/>
          <w:sz w:val="24"/>
          <w:szCs w:val="24"/>
        </w:rPr>
        <w:t>яемых налоговых расходов за 2025</w:t>
      </w:r>
      <w:r w:rsidR="00260DB2">
        <w:rPr>
          <w:rFonts w:ascii="Times New Roman" w:hAnsi="Times New Roman" w:cs="Times New Roman"/>
          <w:sz w:val="24"/>
          <w:szCs w:val="24"/>
        </w:rPr>
        <w:t xml:space="preserve"> год.</w:t>
      </w:r>
      <w:proofErr w:type="gramEnd"/>
    </w:p>
    <w:p w:rsidR="00260DB2" w:rsidRDefault="00260DB2" w:rsidP="00260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эффективности предоставляемых налоговых расходов проводится в разрезе видов местных налогов:</w:t>
      </w:r>
    </w:p>
    <w:p w:rsidR="00260DB2" w:rsidRDefault="00260DB2" w:rsidP="00260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Земельный налог.</w:t>
      </w:r>
    </w:p>
    <w:p w:rsidR="00260DB2" w:rsidRDefault="00260DB2" w:rsidP="00260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оценка проводится на основании данных отчетов о налоговой базе и структуре начислений по местным налогам форма №5-МН (утверждено приказом ФНС России от 15.06.2018г. №ММВ-7-1/392).</w:t>
      </w:r>
    </w:p>
    <w:p w:rsidR="00260DB2" w:rsidRDefault="00260DB2" w:rsidP="00260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DB2" w:rsidRDefault="00260DB2" w:rsidP="00260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60DB2" w:rsidSect="00991191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260DB2" w:rsidRPr="00601E98" w:rsidRDefault="00260DB2" w:rsidP="00260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E98">
        <w:rPr>
          <w:rFonts w:ascii="Times New Roman" w:hAnsi="Times New Roman" w:cs="Times New Roman"/>
          <w:sz w:val="24"/>
          <w:szCs w:val="24"/>
        </w:rPr>
        <w:lastRenderedPageBreak/>
        <w:t>По земельному налогу предоставлены следующие льготы в разрезе категорий плательщиков:</w:t>
      </w:r>
    </w:p>
    <w:p w:rsidR="00260DB2" w:rsidRPr="00601E98" w:rsidRDefault="00260DB2" w:rsidP="00260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15" w:type="dxa"/>
        <w:tblInd w:w="-432" w:type="dxa"/>
        <w:tblLayout w:type="fixed"/>
        <w:tblLook w:val="0000"/>
      </w:tblPr>
      <w:tblGrid>
        <w:gridCol w:w="682"/>
        <w:gridCol w:w="2126"/>
        <w:gridCol w:w="3402"/>
        <w:gridCol w:w="2552"/>
        <w:gridCol w:w="2410"/>
        <w:gridCol w:w="3543"/>
      </w:tblGrid>
      <w:tr w:rsidR="00260DB2" w:rsidRPr="00601E98" w:rsidTr="00991191">
        <w:trPr>
          <w:trHeight w:val="153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B2" w:rsidRPr="00601E98" w:rsidRDefault="00260DB2" w:rsidP="009911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601E98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№ </w:t>
            </w:r>
            <w:proofErr w:type="spellStart"/>
            <w:proofErr w:type="gramStart"/>
            <w:r w:rsidRPr="00601E98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п</w:t>
            </w:r>
            <w:proofErr w:type="spellEnd"/>
            <w:proofErr w:type="gramEnd"/>
            <w:r w:rsidRPr="00601E98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/</w:t>
            </w:r>
            <w:proofErr w:type="spellStart"/>
            <w:r w:rsidRPr="00601E98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B2" w:rsidRPr="00601E98" w:rsidRDefault="00260DB2" w:rsidP="009911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601E98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Наименование налога, по которому предусматривается налоговая льгота, освобождение и иная преференция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B2" w:rsidRPr="00601E98" w:rsidRDefault="00260DB2" w:rsidP="009911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601E98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Реквизиты НПА  (статья, часть, пункт, подпункт, абзац) НПА, </w:t>
            </w:r>
            <w:proofErr w:type="gramStart"/>
            <w:r w:rsidRPr="00601E98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устанавливающего</w:t>
            </w:r>
            <w:proofErr w:type="gramEnd"/>
            <w:r w:rsidRPr="00601E98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 налоговую льготу, освобождение и иную преференцию по налогу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B2" w:rsidRPr="00601E98" w:rsidRDefault="00260DB2" w:rsidP="009911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601E98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B2" w:rsidRPr="00601E98" w:rsidRDefault="00260DB2" w:rsidP="009911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601E98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Цели предоставления налоговой льготы, освобождения и иной преференции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B2" w:rsidRPr="00601E98" w:rsidRDefault="00260DB2" w:rsidP="009911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601E98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Направления деятельности, в </w:t>
            </w:r>
            <w:proofErr w:type="gramStart"/>
            <w:r w:rsidRPr="00601E98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целях</w:t>
            </w:r>
            <w:proofErr w:type="gramEnd"/>
            <w:r w:rsidRPr="00601E98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 xml:space="preserve"> реализации которых предоставляются налоговые льготы, освобождения и иные преференции для плательщиков налогов</w:t>
            </w:r>
          </w:p>
        </w:tc>
      </w:tr>
      <w:tr w:rsidR="00260DB2" w:rsidRPr="00601E98" w:rsidTr="00991191">
        <w:trPr>
          <w:trHeight w:val="25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260DB2" w:rsidRPr="00601E98" w:rsidRDefault="00260DB2" w:rsidP="00991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1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60DB2" w:rsidRPr="00601E98" w:rsidRDefault="00260DB2" w:rsidP="00991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1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60DB2" w:rsidRPr="00601E98" w:rsidRDefault="00260DB2" w:rsidP="00991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1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60DB2" w:rsidRPr="00601E98" w:rsidRDefault="00260DB2" w:rsidP="00991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1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60DB2" w:rsidRPr="00601E98" w:rsidRDefault="00260DB2" w:rsidP="00991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1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60DB2" w:rsidRPr="00601E98" w:rsidRDefault="00260DB2" w:rsidP="009911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1E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 </w:t>
            </w:r>
          </w:p>
        </w:tc>
      </w:tr>
      <w:tr w:rsidR="00260DB2" w:rsidRPr="00601E98" w:rsidTr="00991191">
        <w:trPr>
          <w:trHeight w:val="274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B2" w:rsidRPr="00601E98" w:rsidRDefault="00260DB2" w:rsidP="00991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E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B2" w:rsidRPr="00601E98" w:rsidRDefault="00260DB2" w:rsidP="00991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E98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B2" w:rsidRPr="00601E98" w:rsidRDefault="00260DB2" w:rsidP="00991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E98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МО </w:t>
            </w:r>
            <w:proofErr w:type="spellStart"/>
            <w:r w:rsidRPr="00601E98">
              <w:rPr>
                <w:rFonts w:ascii="Times New Roman" w:hAnsi="Times New Roman" w:cs="Times New Roman"/>
                <w:sz w:val="20"/>
                <w:szCs w:val="20"/>
              </w:rPr>
              <w:t>Ропшинское</w:t>
            </w:r>
            <w:proofErr w:type="spellEnd"/>
            <w:r w:rsidRPr="00601E9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 "Об установлении земельного налога на территории муниципального образования </w:t>
            </w:r>
            <w:proofErr w:type="spellStart"/>
            <w:r w:rsidRPr="00601E98">
              <w:rPr>
                <w:rFonts w:ascii="Times New Roman" w:hAnsi="Times New Roman" w:cs="Times New Roman"/>
                <w:sz w:val="20"/>
                <w:szCs w:val="20"/>
              </w:rPr>
              <w:t>Ропшинское</w:t>
            </w:r>
            <w:proofErr w:type="spellEnd"/>
            <w:r w:rsidRPr="00601E9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  муниципального образования Ломоносовского муниципального района Ленинградской области"  №24 от 25.11.2019, п.3, п.п. 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B2" w:rsidRPr="00601E98" w:rsidRDefault="00260DB2" w:rsidP="00991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E98">
              <w:rPr>
                <w:rFonts w:ascii="Times New Roman" w:hAnsi="Times New Roman" w:cs="Times New Roman"/>
                <w:sz w:val="20"/>
                <w:szCs w:val="20"/>
              </w:rPr>
              <w:t xml:space="preserve">лица, которым присвоено звание «Почетный житель муниципального образования </w:t>
            </w:r>
            <w:proofErr w:type="spellStart"/>
            <w:r w:rsidRPr="00601E98">
              <w:rPr>
                <w:rFonts w:ascii="Times New Roman" w:hAnsi="Times New Roman" w:cs="Times New Roman"/>
                <w:sz w:val="20"/>
                <w:szCs w:val="20"/>
              </w:rPr>
              <w:t>Ропшинское</w:t>
            </w:r>
            <w:proofErr w:type="spellEnd"/>
            <w:r w:rsidRPr="00601E9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 Ломоносовского муниципального района Ленинградской области»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B2" w:rsidRPr="00601E98" w:rsidRDefault="00260DB2" w:rsidP="00991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E98">
              <w:rPr>
                <w:rFonts w:ascii="Times New Roman" w:hAnsi="Times New Roman" w:cs="Times New Roman"/>
                <w:sz w:val="20"/>
                <w:szCs w:val="20"/>
              </w:rPr>
              <w:t>Стимулирующая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B2" w:rsidRPr="00601E98" w:rsidRDefault="00260DB2" w:rsidP="00991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E98">
              <w:rPr>
                <w:rFonts w:ascii="Times New Roman" w:hAnsi="Times New Roman" w:cs="Times New Roman"/>
                <w:sz w:val="20"/>
                <w:szCs w:val="20"/>
              </w:rPr>
              <w:t>Повышение уровня и качества жизни граждан (в соответствии с целями, обозначенными в Стратегии социально-экономического развития)</w:t>
            </w:r>
          </w:p>
        </w:tc>
      </w:tr>
      <w:tr w:rsidR="00260DB2" w:rsidRPr="00601E98" w:rsidTr="00991191">
        <w:trPr>
          <w:trHeight w:val="255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B2" w:rsidRPr="00601E98" w:rsidRDefault="00260DB2" w:rsidP="00991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E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B2" w:rsidRPr="00601E98" w:rsidRDefault="00260DB2" w:rsidP="00991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E98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B2" w:rsidRPr="00601E98" w:rsidRDefault="00260DB2" w:rsidP="00991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E98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МО </w:t>
            </w:r>
            <w:proofErr w:type="spellStart"/>
            <w:r w:rsidRPr="00601E98">
              <w:rPr>
                <w:rFonts w:ascii="Times New Roman" w:hAnsi="Times New Roman" w:cs="Times New Roman"/>
                <w:sz w:val="20"/>
                <w:szCs w:val="20"/>
              </w:rPr>
              <w:t>Ропшинское</w:t>
            </w:r>
            <w:proofErr w:type="spellEnd"/>
            <w:r w:rsidRPr="00601E9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 "Об установлении земельного налога на территории муниципального образования </w:t>
            </w:r>
            <w:proofErr w:type="spellStart"/>
            <w:r w:rsidRPr="00601E98">
              <w:rPr>
                <w:rFonts w:ascii="Times New Roman" w:hAnsi="Times New Roman" w:cs="Times New Roman"/>
                <w:sz w:val="20"/>
                <w:szCs w:val="20"/>
              </w:rPr>
              <w:t>Ропшинское</w:t>
            </w:r>
            <w:proofErr w:type="spellEnd"/>
            <w:r w:rsidRPr="00601E9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  муниципального образования Ломоносовского муниципального района Ленинградской области" №24 от 25.11.2019, п.3, п.п. 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B2" w:rsidRPr="00601E98" w:rsidRDefault="00260DB2" w:rsidP="00991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E98">
              <w:rPr>
                <w:rFonts w:ascii="Times New Roman" w:hAnsi="Times New Roman" w:cs="Times New Roman"/>
                <w:sz w:val="20"/>
                <w:szCs w:val="20"/>
              </w:rPr>
              <w:t xml:space="preserve">лица, которым присвоен знак «За заслуги перед муниципальным образованием </w:t>
            </w:r>
            <w:proofErr w:type="spellStart"/>
            <w:r w:rsidRPr="00601E98">
              <w:rPr>
                <w:rFonts w:ascii="Times New Roman" w:hAnsi="Times New Roman" w:cs="Times New Roman"/>
                <w:sz w:val="20"/>
                <w:szCs w:val="20"/>
              </w:rPr>
              <w:t>Ропшинское</w:t>
            </w:r>
            <w:proofErr w:type="spellEnd"/>
            <w:r w:rsidRPr="00601E9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 Ломоносовского муниципального района  Ленинградской области»;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B2" w:rsidRPr="00601E98" w:rsidRDefault="00260DB2" w:rsidP="00991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E98">
              <w:rPr>
                <w:rFonts w:ascii="Times New Roman" w:hAnsi="Times New Roman" w:cs="Times New Roman"/>
                <w:sz w:val="20"/>
                <w:szCs w:val="20"/>
              </w:rPr>
              <w:t>Стимулирующая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B2" w:rsidRPr="00601E98" w:rsidRDefault="00260DB2" w:rsidP="00991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E98">
              <w:rPr>
                <w:rFonts w:ascii="Times New Roman" w:hAnsi="Times New Roman" w:cs="Times New Roman"/>
                <w:sz w:val="20"/>
                <w:szCs w:val="20"/>
              </w:rPr>
              <w:t>Повышение уровня и качества жизни граждан (в соответствии с целями, обозначенными в Стратегии социально-экономического развития)</w:t>
            </w:r>
          </w:p>
        </w:tc>
      </w:tr>
      <w:tr w:rsidR="00260DB2" w:rsidRPr="00601E98" w:rsidTr="00991191">
        <w:trPr>
          <w:trHeight w:val="255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B2" w:rsidRPr="00601E98" w:rsidRDefault="00260DB2" w:rsidP="00991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E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B2" w:rsidRPr="00601E98" w:rsidRDefault="00260DB2" w:rsidP="00991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E98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B2" w:rsidRPr="00601E98" w:rsidRDefault="00260DB2" w:rsidP="00991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E98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МО </w:t>
            </w:r>
            <w:proofErr w:type="spellStart"/>
            <w:r w:rsidRPr="00601E98">
              <w:rPr>
                <w:rFonts w:ascii="Times New Roman" w:hAnsi="Times New Roman" w:cs="Times New Roman"/>
                <w:sz w:val="20"/>
                <w:szCs w:val="20"/>
              </w:rPr>
              <w:t>Ропшинское</w:t>
            </w:r>
            <w:proofErr w:type="spellEnd"/>
            <w:r w:rsidRPr="00601E9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 "Об установлении земельного налога на территории муниципального образования </w:t>
            </w:r>
            <w:proofErr w:type="spellStart"/>
            <w:r w:rsidRPr="00601E98">
              <w:rPr>
                <w:rFonts w:ascii="Times New Roman" w:hAnsi="Times New Roman" w:cs="Times New Roman"/>
                <w:sz w:val="20"/>
                <w:szCs w:val="20"/>
              </w:rPr>
              <w:t>Ропшинское</w:t>
            </w:r>
            <w:proofErr w:type="spellEnd"/>
            <w:r w:rsidRPr="00601E9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  муниципального образования Ломоносовского муниципального района Ленинградской области" №24 от 25.11.2019, п.3, п.п. 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B2" w:rsidRPr="00601E98" w:rsidRDefault="00260DB2" w:rsidP="00991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E98">
              <w:rPr>
                <w:rFonts w:ascii="Times New Roman" w:hAnsi="Times New Roman" w:cs="Times New Roman"/>
                <w:sz w:val="20"/>
                <w:szCs w:val="20"/>
              </w:rPr>
              <w:t xml:space="preserve">многодетные семьи в отношении одного земельного участка, площадь которого не превышает 600 квадратных метров, расположенного на территории муниципального образования </w:t>
            </w:r>
            <w:proofErr w:type="spellStart"/>
            <w:r w:rsidRPr="00601E98">
              <w:rPr>
                <w:rFonts w:ascii="Times New Roman" w:hAnsi="Times New Roman" w:cs="Times New Roman"/>
                <w:sz w:val="20"/>
                <w:szCs w:val="20"/>
              </w:rPr>
              <w:t>Ропшинское</w:t>
            </w:r>
            <w:proofErr w:type="spellEnd"/>
            <w:r w:rsidRPr="00601E9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 и не используемого налогоплательщиком в предпринимательской деятельности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B2" w:rsidRPr="00601E98" w:rsidRDefault="00260DB2" w:rsidP="00991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E98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B2" w:rsidRPr="00601E98" w:rsidRDefault="00260DB2" w:rsidP="00991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E98">
              <w:rPr>
                <w:rFonts w:ascii="Times New Roman" w:hAnsi="Times New Roman" w:cs="Times New Roman"/>
                <w:sz w:val="20"/>
                <w:szCs w:val="20"/>
              </w:rPr>
              <w:t>Повышение уровня и качества жизни граждан (в соответствии с целями, обозначенными в Стратегии социально-экономического развития)</w:t>
            </w:r>
          </w:p>
        </w:tc>
      </w:tr>
      <w:tr w:rsidR="00260DB2" w:rsidRPr="00601E98" w:rsidTr="00991191">
        <w:trPr>
          <w:trHeight w:val="255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B2" w:rsidRPr="00601E98" w:rsidRDefault="00260DB2" w:rsidP="00991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E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B2" w:rsidRPr="00601E98" w:rsidRDefault="00260DB2" w:rsidP="00991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E98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B2" w:rsidRPr="00601E98" w:rsidRDefault="00260DB2" w:rsidP="00991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E98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МО </w:t>
            </w:r>
            <w:proofErr w:type="spellStart"/>
            <w:r w:rsidRPr="00601E98">
              <w:rPr>
                <w:rFonts w:ascii="Times New Roman" w:hAnsi="Times New Roman" w:cs="Times New Roman"/>
                <w:sz w:val="20"/>
                <w:szCs w:val="20"/>
              </w:rPr>
              <w:t>Ропшинское</w:t>
            </w:r>
            <w:proofErr w:type="spellEnd"/>
            <w:r w:rsidRPr="00601E9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 "Об установлении земельного налога на территории муниципального образования </w:t>
            </w:r>
            <w:proofErr w:type="spellStart"/>
            <w:r w:rsidRPr="00601E98">
              <w:rPr>
                <w:rFonts w:ascii="Times New Roman" w:hAnsi="Times New Roman" w:cs="Times New Roman"/>
                <w:sz w:val="20"/>
                <w:szCs w:val="20"/>
              </w:rPr>
              <w:t>Ропшинское</w:t>
            </w:r>
            <w:proofErr w:type="spellEnd"/>
            <w:r w:rsidRPr="00601E9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  муниципального образования Ломоносовского муниципального района Ленинградской области" №24 от 25.11.2019, п.3, п.п. 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B2" w:rsidRPr="00601E98" w:rsidRDefault="00260DB2" w:rsidP="00991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E9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учреждения, учредителями, для которых являются органы местного самоуправления муниципального образования </w:t>
            </w:r>
            <w:proofErr w:type="spellStart"/>
            <w:r w:rsidRPr="00601E98">
              <w:rPr>
                <w:rFonts w:ascii="Times New Roman" w:hAnsi="Times New Roman" w:cs="Times New Roman"/>
                <w:sz w:val="20"/>
                <w:szCs w:val="20"/>
              </w:rPr>
              <w:t>Ропшинское</w:t>
            </w:r>
            <w:proofErr w:type="spellEnd"/>
            <w:r w:rsidRPr="00601E9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 и органы местного самоуправления муниципального образования Ломоносовский муниципальный район Ленинградской области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B2" w:rsidRPr="00601E98" w:rsidRDefault="00260DB2" w:rsidP="00991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E98">
              <w:rPr>
                <w:rFonts w:ascii="Times New Roman" w:hAnsi="Times New Roman" w:cs="Times New Roman"/>
                <w:sz w:val="20"/>
                <w:szCs w:val="20"/>
              </w:rPr>
              <w:t>Техническая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B2" w:rsidRPr="00601E98" w:rsidRDefault="00260DB2" w:rsidP="00991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E98">
              <w:rPr>
                <w:rFonts w:ascii="Times New Roman" w:hAnsi="Times New Roman" w:cs="Times New Roman"/>
                <w:sz w:val="20"/>
                <w:szCs w:val="20"/>
              </w:rPr>
              <w:t>Развитие социальной инфраструктуры, обеспечивающей потребности населения</w:t>
            </w:r>
            <w:r w:rsidRPr="00601E98">
              <w:rPr>
                <w:rFonts w:ascii="Times New Roman" w:hAnsi="Times New Roman" w:cs="Times New Roman"/>
                <w:sz w:val="20"/>
                <w:szCs w:val="20"/>
              </w:rPr>
              <w:br/>
              <w:t>(в соответствии с целями социально-экономической политики, обозначенными в Стратегии социально-экономического развития муниципального образования</w:t>
            </w:r>
            <w:proofErr w:type="gramStart"/>
            <w:r w:rsidRPr="00601E98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260DB2" w:rsidRPr="00601E98" w:rsidTr="00991191">
        <w:trPr>
          <w:trHeight w:val="255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B2" w:rsidRPr="00601E98" w:rsidRDefault="00260DB2" w:rsidP="00991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E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B2" w:rsidRPr="00601E98" w:rsidRDefault="00260DB2" w:rsidP="00991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E98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B2" w:rsidRPr="00601E98" w:rsidRDefault="00260DB2" w:rsidP="00991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E98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МО </w:t>
            </w:r>
            <w:proofErr w:type="spellStart"/>
            <w:r w:rsidRPr="00601E98">
              <w:rPr>
                <w:rFonts w:ascii="Times New Roman" w:hAnsi="Times New Roman" w:cs="Times New Roman"/>
                <w:sz w:val="20"/>
                <w:szCs w:val="20"/>
              </w:rPr>
              <w:t>Ропшинское</w:t>
            </w:r>
            <w:proofErr w:type="spellEnd"/>
            <w:r w:rsidRPr="00601E9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 "Об установлении земельного налога на территории муниципального образования </w:t>
            </w:r>
            <w:proofErr w:type="spellStart"/>
            <w:r w:rsidRPr="00601E98">
              <w:rPr>
                <w:rFonts w:ascii="Times New Roman" w:hAnsi="Times New Roman" w:cs="Times New Roman"/>
                <w:sz w:val="20"/>
                <w:szCs w:val="20"/>
              </w:rPr>
              <w:t>Ропшинское</w:t>
            </w:r>
            <w:proofErr w:type="spellEnd"/>
            <w:r w:rsidRPr="00601E9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  муниципального образования Ломоносовского муниципального района Ленинградской области" №24 от 25.11.2019, п.3, п.п. 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B2" w:rsidRPr="00601E98" w:rsidRDefault="00260DB2" w:rsidP="00991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E98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 муниципальных образований сельских поселений и муниципальных районов Ленинградской области на земельные участки, предоставленные для обеспечения их деятельности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B2" w:rsidRPr="00601E98" w:rsidRDefault="00260DB2" w:rsidP="00991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E98">
              <w:rPr>
                <w:rFonts w:ascii="Times New Roman" w:hAnsi="Times New Roman" w:cs="Times New Roman"/>
                <w:sz w:val="20"/>
                <w:szCs w:val="20"/>
              </w:rPr>
              <w:t>Техническая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DB2" w:rsidRPr="00601E98" w:rsidRDefault="00260DB2" w:rsidP="00991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E9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программы МО </w:t>
            </w:r>
            <w:proofErr w:type="spellStart"/>
            <w:r w:rsidRPr="00601E98">
              <w:rPr>
                <w:rFonts w:ascii="Times New Roman" w:hAnsi="Times New Roman" w:cs="Times New Roman"/>
                <w:sz w:val="20"/>
                <w:szCs w:val="20"/>
              </w:rPr>
              <w:t>Ропшинское</w:t>
            </w:r>
            <w:proofErr w:type="spellEnd"/>
            <w:r w:rsidRPr="00601E9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 МО Ломоносовского муниципального района Ленинградской области "Комплексное благоустройство территории </w:t>
            </w:r>
            <w:proofErr w:type="spellStart"/>
            <w:r w:rsidRPr="00601E98">
              <w:rPr>
                <w:rFonts w:ascii="Times New Roman" w:hAnsi="Times New Roman" w:cs="Times New Roman"/>
                <w:sz w:val="20"/>
                <w:szCs w:val="20"/>
              </w:rPr>
              <w:t>Ропшинс</w:t>
            </w:r>
            <w:r w:rsidR="00601E98" w:rsidRPr="00601E98">
              <w:rPr>
                <w:rFonts w:ascii="Times New Roman" w:hAnsi="Times New Roman" w:cs="Times New Roman"/>
                <w:sz w:val="20"/>
                <w:szCs w:val="20"/>
              </w:rPr>
              <w:t>кого</w:t>
            </w:r>
            <w:proofErr w:type="spellEnd"/>
            <w:r w:rsidR="00601E98" w:rsidRPr="00601E9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на 2025</w:t>
            </w:r>
            <w:r w:rsidRPr="00601E98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="00601E98" w:rsidRPr="00601E9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601E98">
              <w:rPr>
                <w:rFonts w:ascii="Times New Roman" w:hAnsi="Times New Roman" w:cs="Times New Roman"/>
                <w:sz w:val="20"/>
                <w:szCs w:val="20"/>
              </w:rPr>
              <w:t xml:space="preserve"> годы", </w:t>
            </w:r>
            <w:proofErr w:type="spellStart"/>
            <w:r w:rsidRPr="00601E98">
              <w:rPr>
                <w:rFonts w:ascii="Times New Roman" w:hAnsi="Times New Roman" w:cs="Times New Roman"/>
                <w:sz w:val="20"/>
                <w:szCs w:val="20"/>
              </w:rPr>
              <w:t>непрограммное</w:t>
            </w:r>
            <w:proofErr w:type="spellEnd"/>
            <w:r w:rsidRPr="00601E98">
              <w:rPr>
                <w:rFonts w:ascii="Times New Roman" w:hAnsi="Times New Roman" w:cs="Times New Roman"/>
                <w:sz w:val="20"/>
                <w:szCs w:val="20"/>
              </w:rPr>
              <w:t xml:space="preserve"> напра</w:t>
            </w:r>
            <w:r w:rsidR="00991191" w:rsidRPr="00601E9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01E98">
              <w:rPr>
                <w:rFonts w:ascii="Times New Roman" w:hAnsi="Times New Roman" w:cs="Times New Roman"/>
                <w:sz w:val="20"/>
                <w:szCs w:val="20"/>
              </w:rPr>
              <w:t>ление "Обеспечение деятельности аппаратов органов местного самоуправления"</w:t>
            </w:r>
          </w:p>
        </w:tc>
      </w:tr>
    </w:tbl>
    <w:p w:rsidR="00260DB2" w:rsidRPr="00601E98" w:rsidRDefault="00260DB2" w:rsidP="00260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DB2" w:rsidRPr="00601E98" w:rsidRDefault="00260DB2" w:rsidP="00260DB2">
      <w:pPr>
        <w:rPr>
          <w:rFonts w:ascii="Times New Roman" w:hAnsi="Times New Roman" w:cs="Times New Roman"/>
          <w:sz w:val="24"/>
          <w:szCs w:val="24"/>
        </w:rPr>
      </w:pPr>
      <w:r w:rsidRPr="00601E98">
        <w:rPr>
          <w:rFonts w:ascii="Times New Roman" w:hAnsi="Times New Roman" w:cs="Times New Roman"/>
          <w:sz w:val="24"/>
          <w:szCs w:val="24"/>
        </w:rPr>
        <w:br w:type="page"/>
      </w:r>
    </w:p>
    <w:p w:rsidR="00260DB2" w:rsidRDefault="00260DB2" w:rsidP="00260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60DB2" w:rsidSect="00601E98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260DB2" w:rsidRDefault="00601E98" w:rsidP="00260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2025 году</w:t>
      </w:r>
      <w:r w:rsidR="001A62ED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1A62ED">
        <w:rPr>
          <w:rFonts w:ascii="Times New Roman" w:hAnsi="Times New Roman" w:cs="Times New Roman"/>
          <w:sz w:val="24"/>
          <w:szCs w:val="24"/>
        </w:rPr>
        <w:t>Ропшинскому</w:t>
      </w:r>
      <w:proofErr w:type="spellEnd"/>
      <w:r w:rsidR="00260DB2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260DB2" w:rsidRPr="00260DB2">
        <w:rPr>
          <w:rFonts w:ascii="Times New Roman" w:hAnsi="Times New Roman" w:cs="Times New Roman"/>
          <w:sz w:val="24"/>
          <w:szCs w:val="24"/>
        </w:rPr>
        <w:t>му</w:t>
      </w:r>
      <w:r w:rsidR="00260DB2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260DB2" w:rsidRPr="00260DB2">
        <w:rPr>
          <w:rFonts w:ascii="Times New Roman" w:hAnsi="Times New Roman" w:cs="Times New Roman"/>
          <w:sz w:val="24"/>
          <w:szCs w:val="24"/>
        </w:rPr>
        <w:t>ю</w:t>
      </w:r>
      <w:r w:rsidR="00260DB2">
        <w:rPr>
          <w:rFonts w:ascii="Times New Roman" w:hAnsi="Times New Roman" w:cs="Times New Roman"/>
          <w:sz w:val="24"/>
          <w:szCs w:val="24"/>
        </w:rPr>
        <w:t xml:space="preserve"> льгота по освобождению от уплаты земельного  налога</w:t>
      </w:r>
      <w:r w:rsidR="00BE3531">
        <w:rPr>
          <w:rFonts w:ascii="Times New Roman" w:hAnsi="Times New Roman" w:cs="Times New Roman"/>
          <w:sz w:val="24"/>
          <w:szCs w:val="24"/>
        </w:rPr>
        <w:t xml:space="preserve"> б</w:t>
      </w:r>
      <w:r w:rsidR="00156041">
        <w:rPr>
          <w:rFonts w:ascii="Times New Roman" w:hAnsi="Times New Roman" w:cs="Times New Roman"/>
          <w:sz w:val="24"/>
          <w:szCs w:val="24"/>
        </w:rPr>
        <w:t>ыла предоставлена на сумму 1 352</w:t>
      </w:r>
      <w:r w:rsidR="00260DB2">
        <w:rPr>
          <w:rFonts w:ascii="Times New Roman" w:hAnsi="Times New Roman" w:cs="Times New Roman"/>
          <w:sz w:val="24"/>
          <w:szCs w:val="24"/>
        </w:rPr>
        <w:t>,0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0DB2">
        <w:rPr>
          <w:rFonts w:ascii="Times New Roman" w:hAnsi="Times New Roman" w:cs="Times New Roman"/>
          <w:sz w:val="24"/>
          <w:szCs w:val="24"/>
        </w:rPr>
        <w:t>руб.,</w:t>
      </w:r>
      <w:r w:rsidR="00BE3531">
        <w:rPr>
          <w:rFonts w:ascii="Times New Roman" w:hAnsi="Times New Roman" w:cs="Times New Roman"/>
          <w:sz w:val="24"/>
          <w:szCs w:val="24"/>
        </w:rPr>
        <w:t xml:space="preserve"> </w:t>
      </w:r>
      <w:r w:rsidR="00156041">
        <w:rPr>
          <w:rFonts w:ascii="Times New Roman" w:hAnsi="Times New Roman" w:cs="Times New Roman"/>
          <w:sz w:val="24"/>
          <w:szCs w:val="24"/>
        </w:rPr>
        <w:t>из них по юридическим лицам 1 34</w:t>
      </w:r>
      <w:r w:rsidR="00BE3531">
        <w:rPr>
          <w:rFonts w:ascii="Times New Roman" w:hAnsi="Times New Roman" w:cs="Times New Roman"/>
          <w:sz w:val="24"/>
          <w:szCs w:val="24"/>
        </w:rPr>
        <w:t>0</w:t>
      </w:r>
      <w:r w:rsidR="00260DB2">
        <w:rPr>
          <w:rFonts w:ascii="Times New Roman" w:hAnsi="Times New Roman" w:cs="Times New Roman"/>
          <w:sz w:val="24"/>
          <w:szCs w:val="24"/>
        </w:rPr>
        <w:t>,0</w:t>
      </w:r>
      <w:r w:rsidR="00156041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6041">
        <w:rPr>
          <w:rFonts w:ascii="Times New Roman" w:hAnsi="Times New Roman" w:cs="Times New Roman"/>
          <w:sz w:val="24"/>
          <w:szCs w:val="24"/>
        </w:rPr>
        <w:t>руб., по физическим лицам 12</w:t>
      </w:r>
      <w:r w:rsidR="00260DB2">
        <w:rPr>
          <w:rFonts w:ascii="Times New Roman" w:hAnsi="Times New Roman" w:cs="Times New Roman"/>
          <w:sz w:val="24"/>
          <w:szCs w:val="24"/>
        </w:rPr>
        <w:t>,0 тыс</w:t>
      </w:r>
      <w:proofErr w:type="gramStart"/>
      <w:r w:rsidR="00260DB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260DB2">
        <w:rPr>
          <w:rFonts w:ascii="Times New Roman" w:hAnsi="Times New Roman" w:cs="Times New Roman"/>
          <w:sz w:val="24"/>
          <w:szCs w:val="24"/>
        </w:rPr>
        <w:t>уб.</w:t>
      </w:r>
    </w:p>
    <w:p w:rsidR="00260DB2" w:rsidRDefault="00260DB2" w:rsidP="00260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Выпадающие доход</w:t>
      </w:r>
      <w:r w:rsidR="00BE3531">
        <w:rPr>
          <w:rFonts w:ascii="Times New Roman" w:hAnsi="Times New Roman" w:cs="Times New Roman"/>
          <w:sz w:val="24"/>
          <w:szCs w:val="24"/>
        </w:rPr>
        <w:t xml:space="preserve">ы </w:t>
      </w:r>
      <w:r w:rsidR="00156041">
        <w:rPr>
          <w:rFonts w:ascii="Times New Roman" w:hAnsi="Times New Roman" w:cs="Times New Roman"/>
          <w:sz w:val="24"/>
          <w:szCs w:val="24"/>
        </w:rPr>
        <w:t>местного бюджета составили 1 352</w:t>
      </w:r>
      <w:r>
        <w:rPr>
          <w:rFonts w:ascii="Times New Roman" w:hAnsi="Times New Roman" w:cs="Times New Roman"/>
          <w:sz w:val="24"/>
          <w:szCs w:val="24"/>
        </w:rPr>
        <w:t>,0 тыс.</w:t>
      </w:r>
      <w:r w:rsidR="00601E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руб.</w:t>
      </w:r>
    </w:p>
    <w:p w:rsidR="00260DB2" w:rsidRDefault="00260DB2" w:rsidP="00260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Получателями налоговых расходов по земельному налогу являются бюджетные и казенные учреждения, финансируемые из районного бюджета и бюджета </w:t>
      </w:r>
      <w:proofErr w:type="spellStart"/>
      <w:r w:rsidR="00BE3531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опшинско</w:t>
      </w:r>
      <w:r w:rsidR="00BE3531"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BE3531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BE3531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 Предоставление льгот этим учреждениям позволяет сократить расходы бюджетов, а в случае с бюджетом поселения исключить ненужный оборот денежных средств, так как земельный налог органами местного самоуправления уплачивался бы из бюджета поселения и зачислялся бы обратно в бюджет поселения.</w:t>
      </w:r>
    </w:p>
    <w:p w:rsidR="00260DB2" w:rsidRDefault="00260DB2" w:rsidP="00260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7E">
        <w:rPr>
          <w:rFonts w:ascii="Times New Roman" w:hAnsi="Times New Roman" w:cs="Times New Roman"/>
          <w:sz w:val="24"/>
          <w:szCs w:val="24"/>
        </w:rPr>
        <w:t xml:space="preserve">Муниципальные учреждения, учредителями, для которых являются органы местного самоуправления </w:t>
      </w:r>
      <w:proofErr w:type="spellStart"/>
      <w:r w:rsidRPr="0006657E">
        <w:rPr>
          <w:rFonts w:ascii="Times New Roman" w:hAnsi="Times New Roman" w:cs="Times New Roman"/>
          <w:sz w:val="24"/>
          <w:szCs w:val="24"/>
        </w:rPr>
        <w:t>Ропшинско</w:t>
      </w:r>
      <w:r w:rsidR="00BE3531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06657E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BE3531">
        <w:rPr>
          <w:rFonts w:ascii="Times New Roman" w:hAnsi="Times New Roman" w:cs="Times New Roman"/>
          <w:sz w:val="24"/>
          <w:szCs w:val="24"/>
        </w:rPr>
        <w:t>го</w:t>
      </w:r>
      <w:r w:rsidRPr="0006657E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BE3531">
        <w:rPr>
          <w:rFonts w:ascii="Times New Roman" w:hAnsi="Times New Roman" w:cs="Times New Roman"/>
          <w:sz w:val="24"/>
          <w:szCs w:val="24"/>
        </w:rPr>
        <w:t>я</w:t>
      </w:r>
      <w:r w:rsidRPr="0006657E">
        <w:rPr>
          <w:rFonts w:ascii="Times New Roman" w:hAnsi="Times New Roman" w:cs="Times New Roman"/>
          <w:sz w:val="24"/>
          <w:szCs w:val="24"/>
        </w:rPr>
        <w:t xml:space="preserve"> и органы местного самоуправления </w:t>
      </w:r>
      <w:r w:rsidR="00601E98">
        <w:rPr>
          <w:rFonts w:ascii="Times New Roman" w:hAnsi="Times New Roman" w:cs="Times New Roman"/>
          <w:sz w:val="24"/>
          <w:szCs w:val="24"/>
        </w:rPr>
        <w:t>Ломоносовского муниципального</w:t>
      </w:r>
      <w:r w:rsidRPr="0006657E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01E98">
        <w:rPr>
          <w:rFonts w:ascii="Times New Roman" w:hAnsi="Times New Roman" w:cs="Times New Roman"/>
          <w:sz w:val="24"/>
          <w:szCs w:val="24"/>
        </w:rPr>
        <w:t>а</w:t>
      </w:r>
      <w:r w:rsidRPr="0006657E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>
        <w:rPr>
          <w:rFonts w:ascii="Times New Roman" w:hAnsi="Times New Roman" w:cs="Times New Roman"/>
          <w:sz w:val="24"/>
          <w:szCs w:val="24"/>
        </w:rPr>
        <w:t>, обеспечивают выполнение возложенных на них функциональных задач в интересах населения сельского поселения. Бюджетная эффективность от предоставления льгот является положительной, так как является разновидностью бюджетного финансирования, поступающего в распоряжение налогоплательщика в ускоренном и упрощенном порядке.</w:t>
      </w:r>
    </w:p>
    <w:p w:rsidR="00260DB2" w:rsidRDefault="00260DB2" w:rsidP="00260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Социальная эффективнос</w:t>
      </w:r>
      <w:r w:rsidR="00BE3531">
        <w:rPr>
          <w:rFonts w:ascii="Times New Roman" w:hAnsi="Times New Roman" w:cs="Times New Roman"/>
          <w:sz w:val="24"/>
          <w:szCs w:val="24"/>
        </w:rPr>
        <w:t>ть льгот для многодетных семей о</w:t>
      </w:r>
      <w:r>
        <w:rPr>
          <w:rFonts w:ascii="Times New Roman" w:hAnsi="Times New Roman" w:cs="Times New Roman"/>
          <w:sz w:val="24"/>
          <w:szCs w:val="24"/>
        </w:rPr>
        <w:t xml:space="preserve">пределяется социальной направленностью предоставленных налоговых расходов и признана положительной, так как направлена на поддержку граждан по предоставлению на территории </w:t>
      </w:r>
      <w:r w:rsidR="00601E98">
        <w:rPr>
          <w:rFonts w:ascii="Times New Roman" w:hAnsi="Times New Roman" w:cs="Times New Roman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 xml:space="preserve"> социальных услуг.</w:t>
      </w:r>
    </w:p>
    <w:p w:rsidR="00260DB2" w:rsidRPr="00EB6F2D" w:rsidRDefault="00260DB2" w:rsidP="00260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F2D">
        <w:rPr>
          <w:rFonts w:ascii="Times New Roman" w:hAnsi="Times New Roman" w:cs="Times New Roman"/>
          <w:sz w:val="24"/>
          <w:szCs w:val="24"/>
        </w:rPr>
        <w:t xml:space="preserve">Предоставление льгот лицам, которым присвоено звание «Почетный житель </w:t>
      </w:r>
      <w:proofErr w:type="spellStart"/>
      <w:r w:rsidR="00601E98">
        <w:rPr>
          <w:rFonts w:ascii="Times New Roman" w:hAnsi="Times New Roman" w:cs="Times New Roman"/>
          <w:sz w:val="24"/>
          <w:szCs w:val="24"/>
        </w:rPr>
        <w:t>Ропшинского</w:t>
      </w:r>
      <w:proofErr w:type="spellEnd"/>
      <w:r w:rsidR="00601E9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EB6F2D">
        <w:rPr>
          <w:rFonts w:ascii="Times New Roman" w:hAnsi="Times New Roman" w:cs="Times New Roman"/>
          <w:sz w:val="24"/>
          <w:szCs w:val="24"/>
        </w:rPr>
        <w:t xml:space="preserve"> Ломоносовского муниципального района Ленинградской области», и  лицам, которым присвоен знак «За заслуги перед </w:t>
      </w:r>
      <w:proofErr w:type="spellStart"/>
      <w:r w:rsidR="00601E98">
        <w:rPr>
          <w:rFonts w:ascii="Times New Roman" w:hAnsi="Times New Roman" w:cs="Times New Roman"/>
          <w:sz w:val="24"/>
          <w:szCs w:val="24"/>
        </w:rPr>
        <w:t>Ропшинским</w:t>
      </w:r>
      <w:proofErr w:type="spellEnd"/>
      <w:r w:rsidR="00601E98">
        <w:rPr>
          <w:rFonts w:ascii="Times New Roman" w:hAnsi="Times New Roman" w:cs="Times New Roman"/>
          <w:sz w:val="24"/>
          <w:szCs w:val="24"/>
        </w:rPr>
        <w:t xml:space="preserve"> сельским поселением</w:t>
      </w:r>
      <w:r w:rsidRPr="00EB6F2D">
        <w:rPr>
          <w:rFonts w:ascii="Times New Roman" w:hAnsi="Times New Roman" w:cs="Times New Roman"/>
          <w:sz w:val="24"/>
          <w:szCs w:val="24"/>
        </w:rPr>
        <w:t xml:space="preserve"> Ломоносовского муниципального района  Ленинградской области» стимулирует граждан проявлять свою гражданскую позицию, направленную на улучшение качества жизни односельчан.</w:t>
      </w:r>
    </w:p>
    <w:p w:rsidR="00260DB2" w:rsidRPr="008F790C" w:rsidRDefault="00260DB2" w:rsidP="00260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F2D">
        <w:rPr>
          <w:rFonts w:ascii="Times New Roman" w:hAnsi="Times New Roman" w:cs="Times New Roman"/>
          <w:sz w:val="24"/>
          <w:szCs w:val="24"/>
        </w:rPr>
        <w:t>Эффективность предоставления налоговых расходов в 202</w:t>
      </w:r>
      <w:r w:rsidR="00601E98">
        <w:rPr>
          <w:rFonts w:ascii="Times New Roman" w:hAnsi="Times New Roman" w:cs="Times New Roman"/>
          <w:sz w:val="24"/>
          <w:szCs w:val="24"/>
        </w:rPr>
        <w:t>5</w:t>
      </w:r>
      <w:r w:rsidRPr="00EB6F2D">
        <w:rPr>
          <w:rFonts w:ascii="Times New Roman" w:hAnsi="Times New Roman" w:cs="Times New Roman"/>
          <w:sz w:val="24"/>
          <w:szCs w:val="24"/>
        </w:rPr>
        <w:t xml:space="preserve"> году оценивается положительно.</w:t>
      </w:r>
    </w:p>
    <w:p w:rsidR="003D0B30" w:rsidRDefault="003D0B30">
      <w:pPr>
        <w:spacing w:after="160" w:line="259" w:lineRule="auto"/>
      </w:pPr>
    </w:p>
    <w:sectPr w:rsidR="003D0B30" w:rsidSect="005608AC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508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96C6B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D4A60D7"/>
    <w:multiLevelType w:val="hybridMultilevel"/>
    <w:tmpl w:val="853A98AA"/>
    <w:lvl w:ilvl="0" w:tplc="C306307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755A"/>
    <w:rsid w:val="00126A1B"/>
    <w:rsid w:val="00156041"/>
    <w:rsid w:val="001A62ED"/>
    <w:rsid w:val="001F7D1E"/>
    <w:rsid w:val="00260DB2"/>
    <w:rsid w:val="002C3F1E"/>
    <w:rsid w:val="002E20C8"/>
    <w:rsid w:val="003C6BEB"/>
    <w:rsid w:val="003D0B30"/>
    <w:rsid w:val="00441B53"/>
    <w:rsid w:val="004500F9"/>
    <w:rsid w:val="004A413F"/>
    <w:rsid w:val="004A6BBB"/>
    <w:rsid w:val="005608AC"/>
    <w:rsid w:val="0056417D"/>
    <w:rsid w:val="00601E98"/>
    <w:rsid w:val="00602F12"/>
    <w:rsid w:val="006312DF"/>
    <w:rsid w:val="0063784C"/>
    <w:rsid w:val="00651451"/>
    <w:rsid w:val="00675377"/>
    <w:rsid w:val="006A44D2"/>
    <w:rsid w:val="00746F24"/>
    <w:rsid w:val="007A5ABE"/>
    <w:rsid w:val="007B41E8"/>
    <w:rsid w:val="0082446E"/>
    <w:rsid w:val="0086530D"/>
    <w:rsid w:val="008C4C23"/>
    <w:rsid w:val="00991191"/>
    <w:rsid w:val="00A85AE8"/>
    <w:rsid w:val="00A922E5"/>
    <w:rsid w:val="00AE755A"/>
    <w:rsid w:val="00B63090"/>
    <w:rsid w:val="00B928AE"/>
    <w:rsid w:val="00BE3531"/>
    <w:rsid w:val="00C075E5"/>
    <w:rsid w:val="00C114D7"/>
    <w:rsid w:val="00C13B03"/>
    <w:rsid w:val="00C4746C"/>
    <w:rsid w:val="00C56D12"/>
    <w:rsid w:val="00C83097"/>
    <w:rsid w:val="00D647FE"/>
    <w:rsid w:val="00E15A01"/>
    <w:rsid w:val="00EA1232"/>
    <w:rsid w:val="00F030EB"/>
    <w:rsid w:val="00F3104F"/>
    <w:rsid w:val="00F41CA9"/>
    <w:rsid w:val="00FA6E4D"/>
    <w:rsid w:val="00FD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55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aliases w:val="Document Header1"/>
    <w:basedOn w:val="a"/>
    <w:next w:val="a"/>
    <w:link w:val="10"/>
    <w:qFormat/>
    <w:rsid w:val="00AE755A"/>
    <w:pPr>
      <w:keepNext/>
      <w:spacing w:after="0" w:line="240" w:lineRule="auto"/>
      <w:outlineLvl w:val="0"/>
    </w:pPr>
    <w:rPr>
      <w:rFonts w:ascii="Courier New" w:eastAsia="Times New Roman" w:hAnsi="Courier New" w:cs="Courier New"/>
      <w:sz w:val="20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AE75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"/>
    <w:basedOn w:val="a0"/>
    <w:link w:val="1"/>
    <w:qFormat/>
    <w:rsid w:val="00AE75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E755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3">
    <w:name w:val="Название Знак"/>
    <w:aliases w:val="Знак Знак,Знак1 Знак,Знак11 Знак,Знак3 Знак,Знак4 Знак, Знак Знак"/>
    <w:basedOn w:val="a0"/>
    <w:link w:val="a4"/>
    <w:qFormat/>
    <w:locked/>
    <w:rsid w:val="00AE755A"/>
    <w:rPr>
      <w:rFonts w:ascii="Cambria" w:hAnsi="Cambria" w:cs="Cambria"/>
      <w:b/>
      <w:bCs/>
      <w:kern w:val="28"/>
      <w:sz w:val="32"/>
      <w:szCs w:val="32"/>
    </w:rPr>
  </w:style>
  <w:style w:type="paragraph" w:styleId="a4">
    <w:name w:val="Title"/>
    <w:aliases w:val="Знак,Знак1,Знак11,Знак3,Знак4, Знак"/>
    <w:basedOn w:val="a"/>
    <w:link w:val="a3"/>
    <w:qFormat/>
    <w:rsid w:val="00AE755A"/>
    <w:pPr>
      <w:spacing w:after="0" w:line="240" w:lineRule="auto"/>
      <w:jc w:val="center"/>
    </w:pPr>
    <w:rPr>
      <w:rFonts w:ascii="Cambria" w:eastAsiaTheme="minorHAnsi" w:hAnsi="Cambria" w:cs="Cambria"/>
      <w:b/>
      <w:bCs/>
      <w:kern w:val="28"/>
      <w:sz w:val="32"/>
      <w:szCs w:val="32"/>
      <w:lang w:eastAsia="en-US"/>
    </w:rPr>
  </w:style>
  <w:style w:type="character" w:customStyle="1" w:styleId="11">
    <w:name w:val="Заголовок Знак1"/>
    <w:basedOn w:val="a0"/>
    <w:uiPriority w:val="10"/>
    <w:rsid w:val="00AE755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2">
    <w:name w:val="Body Text 2"/>
    <w:basedOn w:val="a"/>
    <w:link w:val="20"/>
    <w:unhideWhenUsed/>
    <w:qFormat/>
    <w:rsid w:val="00AE755A"/>
    <w:pPr>
      <w:spacing w:after="120" w:line="480" w:lineRule="auto"/>
    </w:pPr>
    <w:rPr>
      <w:rFonts w:ascii="Calibri" w:eastAsia="Calibri" w:hAnsi="Calibri" w:cs="Calibri"/>
      <w:sz w:val="20"/>
      <w:szCs w:val="20"/>
    </w:rPr>
  </w:style>
  <w:style w:type="character" w:customStyle="1" w:styleId="20">
    <w:name w:val="Основной текст 2 Знак"/>
    <w:basedOn w:val="a0"/>
    <w:link w:val="2"/>
    <w:qFormat/>
    <w:rsid w:val="00AE755A"/>
    <w:rPr>
      <w:rFonts w:ascii="Calibri" w:eastAsia="Calibri" w:hAnsi="Calibri" w:cs="Calibri"/>
      <w:sz w:val="20"/>
      <w:szCs w:val="20"/>
      <w:lang w:eastAsia="ru-RU"/>
    </w:rPr>
  </w:style>
  <w:style w:type="character" w:styleId="a5">
    <w:name w:val="Hyperlink"/>
    <w:unhideWhenUsed/>
    <w:rsid w:val="00AE755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13B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7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7FA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8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6;&#1092;&#1080;&#1094;&#1080;&#1072;&#1083;&#1100;&#1085;&#1072;&#1103;&#1088;&#1086;&#1087;&#1096;&#1072;.&#1088;&#1092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Yuliya BUHGALTER</cp:lastModifiedBy>
  <cp:revision>2</cp:revision>
  <cp:lastPrinted>2022-01-18T06:30:00Z</cp:lastPrinted>
  <dcterms:created xsi:type="dcterms:W3CDTF">2026-01-30T10:59:00Z</dcterms:created>
  <dcterms:modified xsi:type="dcterms:W3CDTF">2026-01-30T10:59:00Z</dcterms:modified>
</cp:coreProperties>
</file>